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10061479" w:displacedByCustomXml="next"/>
    <w:sdt>
      <w:sdtPr>
        <w:rPr>
          <w:rFonts w:cs="Times New Roman"/>
          <w:sz w:val="2"/>
        </w:rPr>
        <w:id w:val="-1887092685"/>
        <w:docPartObj>
          <w:docPartGallery w:val="Cover Pages"/>
          <w:docPartUnique/>
        </w:docPartObj>
      </w:sdtPr>
      <w:sdtEndPr>
        <w:rPr>
          <w:b/>
          <w:sz w:val="22"/>
          <w:szCs w:val="24"/>
        </w:rPr>
      </w:sdtEndPr>
      <w:sdtContent>
        <w:p w:rsidR="003553A1" w:rsidRPr="004A5792" w:rsidRDefault="00212C30" w:rsidP="00317906">
          <w:pPr>
            <w:shd w:val="clear" w:color="auto" w:fill="2E74B5" w:themeFill="accent1" w:themeFillShade="BF"/>
            <w:rPr>
              <w:rFonts w:cs="Times New Roman"/>
            </w:rPr>
          </w:pPr>
          <w:r>
            <w:rPr>
              <w:rFonts w:cs="Times New Roman"/>
              <w:lang w:eastAsia="tr-TR"/>
            </w:rPr>
            <w:pict>
              <v:shapetype id="_x0000_t125" coordsize="21600,21600" o:spt="125" path="m21600,21600l,21600,21600,,,xe">
                <v:stroke joinstyle="miter"/>
                <v:path o:extrusionok="f" gradientshapeok="t" o:connecttype="custom" o:connectlocs="10800,0;10800,10800;10800,21600" textboxrect="5400,5400,16200,16200"/>
              </v:shapetype>
              <v:shape id="Akış Çizelgesi: Harmanla 83" o:spid="_x0000_s1026" type="#_x0000_t125" style="position:absolute;left:0;text-align:left;margin-left:452.35pt;margin-top:-46.85pt;width:198.1pt;height:788.4pt;z-index:251667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" fillcolor="#4f81bd" strokecolor="#1f4d78 [1604]" strokeweight="1pt">
                <v:path arrowok="t"/>
              </v:shape>
            </w:pict>
          </w:r>
          <w:r>
            <w:rPr>
              <w:rFonts w:cs="Times New Roman"/>
              <w:lang w:eastAsia="tr-TR"/>
            </w:rPr>
            <w:pict>
              <v:shape id="Akış Çizelgesi: Harmanla 82" o:spid="_x0000_s1068" type="#_x0000_t125" style="position:absolute;left:0;text-align:left;margin-left:437.95pt;margin-top:-63.65pt;width:198.1pt;height:820.8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" fillcolor="#d3dfee" stroked="f" strokeweight="1pt">
                <v:path arrowok="t"/>
              </v:shape>
            </w:pict>
          </w:r>
          <w:r>
            <w:rPr>
              <w:rFonts w:cs="Times New Roman"/>
              <w:lang w:eastAsia="tr-TR"/>
            </w:rPr>
            <w:pict>
              <v:shape id="Akış Çizelgesi: Harmanla 81" o:spid="_x0000_s1067" type="#_x0000_t125" style="position:absolute;left:0;text-align:left;margin-left:425.95pt;margin-top:-70.85pt;width:198pt;height:840.6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" fillcolor="#a7bfde" strokecolor="#4f81bd" strokeweight="2.25pt">
                <v:path arrowok="t"/>
              </v:shape>
            </w:pict>
          </w:r>
        </w:p>
        <w:tbl>
          <w:tblPr>
            <w:tblpPr w:leftFromText="187" w:rightFromText="187" w:vertAnchor="page" w:horzAnchor="page" w:tblpX="5845" w:tblpY="7513"/>
            <w:tblW w:w="3000" w:type="pct"/>
            <w:tblLook w:val="04A0"/>
          </w:tblPr>
          <w:tblGrid>
            <w:gridCol w:w="5573"/>
          </w:tblGrid>
          <w:tr w:rsidR="003553A1" w:rsidRPr="004A5792" w:rsidTr="008F702D">
            <w:tc>
              <w:tcPr>
                <w:tcW w:w="5572" w:type="dxa"/>
              </w:tcPr>
              <w:p w:rsidR="003553A1" w:rsidRPr="004A5792" w:rsidRDefault="003553A1" w:rsidP="008F702D">
                <w:pPr>
                  <w:pStyle w:val="AralkYok"/>
                  <w:rPr>
                    <w:rFonts w:ascii="Times New Roman" w:eastAsiaTheme="majorEastAsia" w:hAnsi="Times New Roman" w:cs="Times New Roman"/>
                    <w:b/>
                    <w:bCs/>
                    <w:color w:val="2E74B5" w:themeColor="accent1" w:themeShade="BF"/>
                    <w:sz w:val="48"/>
                    <w:szCs w:val="4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rPr>
              <w:trHeight w:val="395"/>
            </w:trPr>
            <w:tc>
              <w:tcPr>
                <w:tcW w:w="5572" w:type="dxa"/>
              </w:tcPr>
              <w:p w:rsidR="003553A1" w:rsidRPr="004A5792" w:rsidRDefault="003553A1" w:rsidP="008F702D">
                <w:pPr>
                  <w:pStyle w:val="AralkYok"/>
                  <w:rPr>
                    <w:rFonts w:ascii="Times New Roman" w:hAnsi="Times New Roman" w:cs="Times New Roman"/>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bl>
        <w:p w:rsidR="00AA167E" w:rsidRPr="00900DDE" w:rsidRDefault="00212C30" w:rsidP="00A80360">
          <w:pPr>
            <w:spacing w:after="160" w:line="259" w:lineRule="auto"/>
            <w:rPr>
              <w:rFonts w:cs="Times New Roman"/>
              <w:b/>
              <w:noProof w:val="0"/>
              <w:szCs w:val="24"/>
            </w:rPr>
          </w:pPr>
          <w:r w:rsidRPr="00212C30">
            <w:rPr>
              <w:rFonts w:eastAsiaTheme="majorEastAsia" w:cs="Times New Roman"/>
              <w:b/>
              <w:bCs/>
              <w:color w:val="2E74B5" w:themeColor="accent1" w:themeShade="BF"/>
              <w:sz w:val="48"/>
              <w:szCs w:val="48"/>
              <w:lang w:eastAsia="tr-TR"/>
            </w:rPr>
            <w:pict>
              <v:shapetype id="_x0000_t202" coordsize="21600,21600" o:spt="202" path="m,l,21600r21600,l21600,xe">
                <v:stroke joinstyle="miter"/>
                <v:path gradientshapeok="t" o:connecttype="rect"/>
              </v:shapetype>
              <v:shape id="Text Box 19" o:spid="_x0000_s1066" type="#_x0000_t202" style="position:absolute;left:0;text-align:left;margin-left:234.8pt;margin-top:282.8pt;width:465.1pt;height:165.65pt;z-index:251664896;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" filled="f" stroked="f" strokeweight=".5pt">
                <v:path arrowok="t"/>
                <v:textbox style="mso-fit-shape-to-text:t">
                  <w:txbxContent>
                    <w:p w:rsidR="00A57275" w:rsidRPr="007768BD" w:rsidRDefault="00A57275" w:rsidP="007768BD">
                      <w:pPr>
                        <w:pStyle w:val="TBal"/>
                        <w:rPr>
                          <w:rStyle w:val="KitapBal"/>
                          <w:sz w:val="28"/>
                          <w:szCs w:val="28"/>
                        </w:rPr>
                      </w:pPr>
                      <w:r w:rsidRPr="007768BD">
                        <w:rPr>
                          <w:rStyle w:val="KitapBal"/>
                          <w:sz w:val="28"/>
                          <w:szCs w:val="28"/>
                        </w:rPr>
                        <w:t xml:space="preserve">       </w:t>
                      </w:r>
                      <w:r>
                        <w:rPr>
                          <w:rStyle w:val="KitapBal"/>
                          <w:sz w:val="28"/>
                          <w:szCs w:val="28"/>
                        </w:rPr>
                        <w:t xml:space="preserve">         SAMANDAĞ KAYMAKAMLIĞI</w:t>
                      </w:r>
                    </w:p>
                    <w:p w:rsidR="00A57275" w:rsidRPr="007768BD" w:rsidRDefault="00A57275" w:rsidP="007768BD">
                      <w:pPr>
                        <w:pStyle w:val="TBal"/>
                        <w:rPr>
                          <w:rFonts w:ascii="Arial Black" w:hAnsi="Arial Black"/>
                          <w:b/>
                          <w:bCs/>
                          <w:smallCaps/>
                          <w:spacing w:val="5"/>
                          <w:sz w:val="28"/>
                          <w:szCs w:val="28"/>
                        </w:rPr>
                      </w:pPr>
                      <w:r w:rsidRPr="007768BD">
                        <w:rPr>
                          <w:rStyle w:val="KitapBal"/>
                          <w:sz w:val="28"/>
                          <w:szCs w:val="28"/>
                        </w:rPr>
                        <w:t xml:space="preserve"> SUTAŞI SEYFETTİN SAĞALTICI İLKOKULU</w:t>
                      </w:r>
                    </w:p>
                    <w:p w:rsidR="00A57275" w:rsidRPr="003553A1" w:rsidRDefault="00A57275" w:rsidP="00A57275">
                      <w:pPr>
                        <w:pStyle w:val="TBal"/>
                        <w:rPr>
                          <w:rStyle w:val="KitapBal"/>
                          <w:sz w:val="36"/>
                          <w:szCs w:val="36"/>
                        </w:rPr>
                      </w:pPr>
                      <w:sdt>
                        <w:sdtPr>
                          <w:rPr>
                            <w:rFonts w:ascii="Times New Roman" w:hAnsi="Times New Roman" w:cs="Times New Roman"/>
                            <w:b/>
                            <w:bCs/>
                            <w:smallCaps/>
                            <w:color w:val="AEAAAA" w:themeColor="background2" w:themeShade="BF"/>
                            <w:spacing w:val="5"/>
                            <w:sz w:val="36"/>
                            <w:szCs w:val="36"/>
                          </w:rPr>
                          <w:alias w:val="Alt Başlık"/>
                          <w:tag w:val=""/>
                          <w:id w:val="2720818"/>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cs="Times New Roman"/>
                              <w:b/>
                              <w:bCs/>
                              <w:smallCaps/>
                              <w:color w:val="AEAAAA" w:themeColor="background2" w:themeShade="BF"/>
                              <w:spacing w:val="5"/>
                              <w:sz w:val="36"/>
                              <w:szCs w:val="36"/>
                            </w:rPr>
                            <w:t xml:space="preserve">             2015-2019 STRATEJİK PLAN </w:t>
                          </w:r>
                        </w:sdtContent>
                      </w:sdt>
                    </w:p>
                    <w:p w:rsidR="00A57275" w:rsidRDefault="00A57275" w:rsidP="003553A1">
                      <w:pPr>
                        <w:pStyle w:val="AralkYok"/>
                        <w:spacing w:line="360" w:lineRule="auto"/>
                        <w:jc w:val="center"/>
                        <w:rPr>
                          <w:color w:val="5B9BD5" w:themeColor="accent1"/>
                          <w:sz w:val="36"/>
                          <w:szCs w:val="36"/>
                        </w:rPr>
                      </w:pPr>
                    </w:p>
                    <w:p w:rsidR="00A57275" w:rsidRDefault="00A57275" w:rsidP="003553A1"/>
                  </w:txbxContent>
                </v:textbox>
                <w10:wrap anchorx="page" anchory="margin"/>
              </v:shape>
            </w:pict>
          </w:r>
          <w:r w:rsidRPr="00212C30">
            <w:rPr>
              <w:b/>
              <w:bCs/>
              <w:lang w:eastAsia="tr-T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2" o:spid="_x0000_s1065" type="#_x0000_t5" style="position:absolute;left:0;text-align:left;margin-left:-461.45pt;margin-top:195.45pt;width:753.6pt;height:236.4pt;rotation:90;z-index:251663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" filled="f" strokecolor="#1f4d78 [1604]" strokeweight="6pt">
                <v:path arrowok="t"/>
              </v:shape>
            </w:pict>
          </w:r>
          <w:r w:rsidRPr="00212C30">
            <w:rPr>
              <w:b/>
              <w:bCs/>
              <w:lang w:eastAsia="tr-TR"/>
            </w:rPr>
            <w:pict>
              <v:shape id="İkizkenar Üçgen 91" o:spid="_x0000_s1064" type="#_x0000_t5" style="position:absolute;left:0;text-align:left;margin-left:-441.05pt;margin-top:196.05pt;width:753.6pt;height:236.4pt;rotation:90;z-index:251662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" filled="f" strokecolor="#2e74b5 [2404]" strokeweight="6pt">
                <v:path arrowok="t"/>
              </v:shape>
            </w:pict>
          </w:r>
          <w:r w:rsidRPr="00212C30">
            <w:rPr>
              <w:b/>
              <w:bCs/>
              <w:lang w:eastAsia="tr-TR"/>
            </w:rPr>
            <w:pict>
              <v:shape id="İkizkenar Üçgen 89" o:spid="_x0000_s1063" type="#_x0000_t5" style="position:absolute;left:0;text-align:left;margin-left:-418.85pt;margin-top:194.85pt;width:753.6pt;height:236.4pt;rotation:90;z-index:251661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" filled="f" strokecolor="#4f81bd" strokeweight="6pt">
                <v:path arrowok="t"/>
              </v:shape>
            </w:pict>
          </w:r>
          <w:r w:rsidRPr="00212C30">
            <w:rPr>
              <w:b/>
              <w:bCs/>
              <w:lang w:eastAsia="tr-TR"/>
            </w:rPr>
            <w:pict>
              <v:shape id="İkizkenar Üçgen 88" o:spid="_x0000_s1062" type="#_x0000_t5" style="position:absolute;left:0;text-align:left;margin-left:-398.45pt;margin-top:193.65pt;width:753.6pt;height:236.4pt;rotation:90;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" filled="f" strokecolor="#9cc2e5 [1940]" strokeweight="6pt">
                <v:path arrowok="t"/>
              </v:shape>
            </w:pict>
          </w:r>
          <w:r w:rsidRPr="00212C30">
            <w:rPr>
              <w:b/>
              <w:bCs/>
              <w:lang w:eastAsia="tr-TR"/>
            </w:rPr>
            <w:pict>
              <v:shape id="İkizkenar Üçgen 86" o:spid="_x0000_s1061" type="#_x0000_t5" style="position:absolute;left:0;text-align:left;margin-left:-357.65pt;margin-top:194.85pt;width:753.6pt;height:236.4pt;rotation:90;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" filled="f" strokecolor="#deeaf6 [660]" strokeweight="6pt">
                <v:path arrowok="t"/>
              </v:shape>
            </w:pict>
          </w:r>
          <w:r w:rsidRPr="00212C30">
            <w:rPr>
              <w:b/>
              <w:bCs/>
              <w:lang w:eastAsia="tr-TR"/>
            </w:rPr>
            <w:pict>
              <v:shape id="İkizkenar Üçgen 87" o:spid="_x0000_s1060" type="#_x0000_t5" style="position:absolute;left:0;text-align:left;margin-left:-378.05pt;margin-top:194.25pt;width:753.6pt;height:236.4pt;rotation:90;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" filled="f" strokecolor="#bdd6ee [1300]" strokeweight="6pt">
                <v:path arrowok="t"/>
              </v:shape>
            </w:pict>
          </w:r>
          <w:r w:rsidRPr="00212C30">
            <w:rPr>
              <w:b/>
              <w:bCs/>
              <w:lang w:eastAsia="tr-TR"/>
            </w:rPr>
            <w:pict>
              <v:shape id="İkizkenar Üçgen 85" o:spid="_x0000_s1059" type="#_x0000_t5" style="position:absolute;left:0;text-align:left;margin-left:-339.05pt;margin-top:193.65pt;width:753.6pt;height:236.4pt;rotation:90;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" filled="f" strokecolor="#deeaf6 [660]" strokeweight="6pt">
                <v:path arrowok="t"/>
              </v:shape>
            </w:pict>
          </w:r>
          <w:r w:rsidR="003553A1">
            <w:rPr>
              <w:b/>
              <w:bCs/>
            </w:rPr>
            <w:br w:type="page"/>
          </w:r>
        </w:p>
      </w:sdtContent>
    </w:sdt>
    <w:p w:rsidR="00E325ED" w:rsidRPr="00900DDE" w:rsidRDefault="00E325ED" w:rsidP="007D3A08">
      <w:pPr>
        <w:pStyle w:val="Balk1"/>
        <w:spacing w:after="0"/>
        <w:rPr>
          <w:rFonts w:cs="Times New Roman"/>
          <w:noProof w:val="0"/>
          <w:color w:val="auto"/>
          <w:sz w:val="24"/>
          <w:szCs w:val="24"/>
        </w:rPr>
        <w:sectPr w:rsidR="00E325ED" w:rsidRPr="00900DDE" w:rsidSect="008B6DBC">
          <w:headerReference w:type="default" r:id="rId8"/>
          <w:footerReference w:type="default" r:id="rId9"/>
          <w:headerReference w:type="first" r:id="rId10"/>
          <w:footerReference w:type="first" r:id="rId11"/>
          <w:pgSz w:w="11906" w:h="16838"/>
          <w:pgMar w:top="1417" w:right="1417" w:bottom="1417" w:left="1417" w:header="709" w:footer="709" w:gutter="0"/>
          <w:pgNumType w:fmt="lowerRoman" w:start="0"/>
          <w:cols w:space="708"/>
          <w:titlePg/>
          <w:docGrid w:linePitch="360"/>
        </w:sectPr>
      </w:pPr>
    </w:p>
    <w:p w:rsidR="006E1EB8" w:rsidRPr="007768BD" w:rsidRDefault="002D38D3" w:rsidP="00651AD3">
      <w:pPr>
        <w:jc w:val="center"/>
        <w:rPr>
          <w:rStyle w:val="KitapBal"/>
          <w:rFonts w:ascii="Times New Roman" w:hAnsi="Times New Roman" w:cs="Times New Roman"/>
          <w:noProof w:val="0"/>
          <w:sz w:val="40"/>
          <w:szCs w:val="40"/>
        </w:rPr>
      </w:pPr>
      <w:bookmarkStart w:id="1" w:name="_Toc409281014"/>
      <w:bookmarkStart w:id="2" w:name="_Toc409082698"/>
      <w:bookmarkStart w:id="3" w:name="_Toc409084280"/>
      <w:bookmarkStart w:id="4" w:name="_Toc409279661"/>
      <w:r w:rsidRPr="007768BD">
        <w:rPr>
          <w:rStyle w:val="KitapBal"/>
          <w:rFonts w:ascii="Times New Roman" w:hAnsi="Times New Roman" w:cs="Times New Roman"/>
          <w:noProof w:val="0"/>
          <w:sz w:val="40"/>
          <w:szCs w:val="40"/>
        </w:rPr>
        <w:lastRenderedPageBreak/>
        <w:t>T.C.</w:t>
      </w:r>
    </w:p>
    <w:p w:rsidR="002D38D3" w:rsidRDefault="002D38D3" w:rsidP="00651AD3">
      <w:pPr>
        <w:jc w:val="center"/>
        <w:rPr>
          <w:rStyle w:val="KitapBal"/>
          <w:rFonts w:ascii="Times New Roman" w:hAnsi="Times New Roman" w:cs="Times New Roman"/>
          <w:noProof w:val="0"/>
          <w:sz w:val="40"/>
          <w:szCs w:val="40"/>
        </w:rPr>
      </w:pPr>
      <w:r w:rsidRPr="007768BD">
        <w:rPr>
          <w:rStyle w:val="KitapBal"/>
          <w:rFonts w:ascii="Times New Roman" w:hAnsi="Times New Roman" w:cs="Times New Roman"/>
          <w:noProof w:val="0"/>
          <w:sz w:val="40"/>
          <w:szCs w:val="40"/>
        </w:rPr>
        <w:t>HATAY VALİLİĞİ</w:t>
      </w:r>
    </w:p>
    <w:p w:rsidR="007768BD" w:rsidRDefault="007768BD" w:rsidP="00651AD3">
      <w:pPr>
        <w:jc w:val="center"/>
        <w:rPr>
          <w:rStyle w:val="KitapBal"/>
          <w:rFonts w:ascii="Times New Roman" w:hAnsi="Times New Roman" w:cs="Times New Roman"/>
          <w:noProof w:val="0"/>
          <w:sz w:val="40"/>
          <w:szCs w:val="40"/>
        </w:rPr>
      </w:pPr>
    </w:p>
    <w:p w:rsidR="007768BD" w:rsidRDefault="007768BD" w:rsidP="00651AD3">
      <w:pPr>
        <w:jc w:val="center"/>
        <w:rPr>
          <w:rStyle w:val="KitapBal"/>
          <w:rFonts w:ascii="Times New Roman" w:hAnsi="Times New Roman" w:cs="Times New Roman"/>
          <w:noProof w:val="0"/>
          <w:sz w:val="40"/>
          <w:szCs w:val="40"/>
        </w:rPr>
      </w:pPr>
    </w:p>
    <w:p w:rsidR="007768BD" w:rsidRDefault="007768BD" w:rsidP="00651AD3">
      <w:pPr>
        <w:jc w:val="center"/>
        <w:rPr>
          <w:rStyle w:val="KitapBal"/>
          <w:rFonts w:ascii="Times New Roman" w:hAnsi="Times New Roman" w:cs="Times New Roman"/>
          <w:noProof w:val="0"/>
          <w:sz w:val="40"/>
          <w:szCs w:val="40"/>
        </w:rPr>
      </w:pPr>
    </w:p>
    <w:p w:rsidR="007768BD" w:rsidRDefault="007768BD" w:rsidP="00651AD3">
      <w:pPr>
        <w:jc w:val="center"/>
        <w:rPr>
          <w:rStyle w:val="KitapBal"/>
          <w:rFonts w:ascii="Times New Roman" w:hAnsi="Times New Roman" w:cs="Times New Roman"/>
          <w:noProof w:val="0"/>
          <w:sz w:val="40"/>
          <w:szCs w:val="40"/>
        </w:rPr>
      </w:pPr>
    </w:p>
    <w:p w:rsidR="007768BD" w:rsidRPr="007768BD" w:rsidRDefault="007768BD" w:rsidP="00651AD3">
      <w:pPr>
        <w:jc w:val="center"/>
        <w:rPr>
          <w:rStyle w:val="KitapBal"/>
          <w:rFonts w:ascii="Times New Roman" w:hAnsi="Times New Roman" w:cs="Times New Roman"/>
          <w:noProof w:val="0"/>
          <w:sz w:val="40"/>
          <w:szCs w:val="40"/>
        </w:rPr>
      </w:pPr>
    </w:p>
    <w:bookmarkEnd w:id="1"/>
    <w:p w:rsidR="006E1EB8" w:rsidRDefault="007768BD" w:rsidP="007768BD">
      <w:pPr>
        <w:rPr>
          <w:rStyle w:val="KitapBal"/>
          <w:rFonts w:ascii="Times New Roman" w:hAnsi="Times New Roman" w:cs="Times New Roman"/>
          <w:noProof w:val="0"/>
          <w:sz w:val="40"/>
          <w:szCs w:val="40"/>
        </w:rPr>
      </w:pPr>
      <w:r w:rsidRPr="007768BD">
        <w:rPr>
          <w:rStyle w:val="KitapBal"/>
          <w:rFonts w:ascii="Times New Roman" w:hAnsi="Times New Roman" w:cs="Times New Roman"/>
          <w:noProof w:val="0"/>
          <w:sz w:val="40"/>
          <w:szCs w:val="40"/>
        </w:rPr>
        <w:t>SUTAŞI SEYFETTİN SAĞALTICI</w:t>
      </w:r>
      <w:r w:rsidR="00AA582B" w:rsidRPr="007768BD">
        <w:rPr>
          <w:rStyle w:val="KitapBal"/>
          <w:rFonts w:ascii="Times New Roman" w:hAnsi="Times New Roman" w:cs="Times New Roman"/>
          <w:noProof w:val="0"/>
          <w:sz w:val="40"/>
          <w:szCs w:val="40"/>
        </w:rPr>
        <w:t xml:space="preserve"> </w:t>
      </w:r>
      <w:r w:rsidRPr="007768BD">
        <w:rPr>
          <w:rStyle w:val="KitapBal"/>
          <w:rFonts w:ascii="Times New Roman" w:hAnsi="Times New Roman" w:cs="Times New Roman"/>
          <w:noProof w:val="0"/>
          <w:sz w:val="40"/>
          <w:szCs w:val="40"/>
        </w:rPr>
        <w:t>İLK</w:t>
      </w:r>
      <w:r w:rsidR="00AA582B" w:rsidRPr="007768BD">
        <w:rPr>
          <w:rStyle w:val="KitapBal"/>
          <w:rFonts w:ascii="Times New Roman" w:hAnsi="Times New Roman" w:cs="Times New Roman"/>
          <w:noProof w:val="0"/>
          <w:sz w:val="40"/>
          <w:szCs w:val="40"/>
        </w:rPr>
        <w:t>OKULU</w:t>
      </w:r>
    </w:p>
    <w:p w:rsidR="007768BD" w:rsidRDefault="007768BD" w:rsidP="007768BD">
      <w:pPr>
        <w:rPr>
          <w:rStyle w:val="KitapBal"/>
          <w:rFonts w:ascii="Times New Roman" w:hAnsi="Times New Roman" w:cs="Times New Roman"/>
          <w:noProof w:val="0"/>
          <w:sz w:val="40"/>
          <w:szCs w:val="40"/>
        </w:rPr>
      </w:pPr>
    </w:p>
    <w:p w:rsidR="007768BD" w:rsidRDefault="007768BD" w:rsidP="007768BD">
      <w:pPr>
        <w:rPr>
          <w:rStyle w:val="KitapBal"/>
          <w:rFonts w:ascii="Times New Roman" w:hAnsi="Times New Roman" w:cs="Times New Roman"/>
          <w:noProof w:val="0"/>
          <w:sz w:val="40"/>
          <w:szCs w:val="40"/>
        </w:rPr>
      </w:pPr>
    </w:p>
    <w:p w:rsidR="007768BD" w:rsidRDefault="007768BD" w:rsidP="007768BD">
      <w:pPr>
        <w:rPr>
          <w:rStyle w:val="KitapBal"/>
          <w:rFonts w:ascii="Times New Roman" w:hAnsi="Times New Roman" w:cs="Times New Roman"/>
          <w:noProof w:val="0"/>
          <w:sz w:val="40"/>
          <w:szCs w:val="40"/>
        </w:rPr>
      </w:pPr>
    </w:p>
    <w:p w:rsidR="007768BD" w:rsidRDefault="007768BD" w:rsidP="007768BD">
      <w:pPr>
        <w:rPr>
          <w:rStyle w:val="KitapBal"/>
          <w:rFonts w:ascii="Times New Roman" w:hAnsi="Times New Roman" w:cs="Times New Roman"/>
          <w:noProof w:val="0"/>
          <w:sz w:val="40"/>
          <w:szCs w:val="40"/>
        </w:rPr>
      </w:pPr>
    </w:p>
    <w:p w:rsidR="007768BD" w:rsidRDefault="007768BD" w:rsidP="007768BD">
      <w:pPr>
        <w:rPr>
          <w:rStyle w:val="KitapBal"/>
          <w:rFonts w:ascii="Times New Roman" w:hAnsi="Times New Roman" w:cs="Times New Roman"/>
          <w:noProof w:val="0"/>
          <w:sz w:val="40"/>
          <w:szCs w:val="40"/>
        </w:rPr>
      </w:pPr>
    </w:p>
    <w:p w:rsidR="007768BD" w:rsidRDefault="007768BD" w:rsidP="007768BD">
      <w:pPr>
        <w:rPr>
          <w:rStyle w:val="KitapBal"/>
          <w:rFonts w:ascii="Times New Roman" w:hAnsi="Times New Roman" w:cs="Times New Roman"/>
          <w:noProof w:val="0"/>
          <w:sz w:val="40"/>
          <w:szCs w:val="40"/>
        </w:rPr>
      </w:pPr>
    </w:p>
    <w:p w:rsidR="007768BD" w:rsidRPr="007768BD" w:rsidRDefault="007768BD" w:rsidP="007768BD">
      <w:pPr>
        <w:rPr>
          <w:rStyle w:val="KitapBal"/>
          <w:rFonts w:ascii="Times New Roman" w:hAnsi="Times New Roman" w:cs="Times New Roman"/>
          <w:noProof w:val="0"/>
          <w:sz w:val="40"/>
          <w:szCs w:val="40"/>
        </w:rPr>
      </w:pPr>
    </w:p>
    <w:p w:rsidR="006E1EB8" w:rsidRPr="007768BD" w:rsidRDefault="006E1EB8" w:rsidP="005D0990">
      <w:pPr>
        <w:spacing w:line="10320" w:lineRule="auto"/>
        <w:jc w:val="center"/>
        <w:rPr>
          <w:rStyle w:val="KitapBal"/>
          <w:rFonts w:ascii="Times New Roman" w:hAnsi="Times New Roman" w:cs="Times New Roman"/>
          <w:noProof w:val="0"/>
          <w:sz w:val="40"/>
          <w:szCs w:val="40"/>
        </w:rPr>
      </w:pPr>
      <w:bookmarkStart w:id="5" w:name="_Toc409281015"/>
      <w:r w:rsidRPr="007768BD">
        <w:rPr>
          <w:rStyle w:val="KitapBal"/>
          <w:rFonts w:ascii="Times New Roman" w:hAnsi="Times New Roman" w:cs="Times New Roman"/>
          <w:noProof w:val="0"/>
          <w:sz w:val="40"/>
          <w:szCs w:val="40"/>
        </w:rPr>
        <w:t>2015-2019 STRATEJİK PLANI</w:t>
      </w:r>
      <w:bookmarkEnd w:id="2"/>
      <w:bookmarkEnd w:id="3"/>
      <w:bookmarkEnd w:id="4"/>
      <w:bookmarkEnd w:id="5"/>
    </w:p>
    <w:p w:rsidR="007768BD" w:rsidRPr="002F5EBF" w:rsidRDefault="002F5EBF" w:rsidP="002F5EBF">
      <w:pPr>
        <w:pStyle w:val="Balk1"/>
        <w:tabs>
          <w:tab w:val="left" w:pos="5891"/>
        </w:tabs>
        <w:jc w:val="left"/>
        <w:rPr>
          <w:rFonts w:cs="Times New Roman"/>
          <w:noProof w:val="0"/>
        </w:rPr>
      </w:pPr>
      <w:r>
        <w:rPr>
          <w:rFonts w:cs="Times New Roman"/>
          <w:lang w:eastAsia="tr-TR"/>
        </w:rPr>
        <w:lastRenderedPageBreak/>
        <w:drawing>
          <wp:inline distT="0" distB="0" distL="0" distR="0">
            <wp:extent cx="5400675" cy="4051139"/>
            <wp:effectExtent l="19050" t="0" r="9525" b="0"/>
            <wp:docPr id="1" name="Resim 2" descr="F:\okul foto2\20150408_10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kul foto2\20150408_100118.jpg"/>
                    <pic:cNvPicPr>
                      <a:picLocks noChangeAspect="1" noChangeArrowheads="1"/>
                    </pic:cNvPicPr>
                  </pic:nvPicPr>
                  <pic:blipFill>
                    <a:blip r:embed="rId12" cstate="print"/>
                    <a:srcRect/>
                    <a:stretch>
                      <a:fillRect/>
                    </a:stretch>
                  </pic:blipFill>
                  <pic:spPr bwMode="auto">
                    <a:xfrm>
                      <a:off x="0" y="0"/>
                      <a:ext cx="5398294" cy="4049353"/>
                    </a:xfrm>
                    <a:prstGeom prst="rect">
                      <a:avLst/>
                    </a:prstGeom>
                    <a:noFill/>
                    <a:ln w="9525">
                      <a:noFill/>
                      <a:miter lim="800000"/>
                      <a:headEnd/>
                      <a:tailEnd/>
                    </a:ln>
                  </pic:spPr>
                </pic:pic>
              </a:graphicData>
            </a:graphic>
          </wp:inline>
        </w:drawing>
      </w:r>
    </w:p>
    <w:p w:rsidR="006E1EB8" w:rsidRDefault="002E4BE8" w:rsidP="00651AD3">
      <w:pPr>
        <w:pStyle w:val="Balk1"/>
        <w:jc w:val="left"/>
        <w:rPr>
          <w:rFonts w:cs="Times New Roman"/>
          <w:noProof w:val="0"/>
        </w:rPr>
      </w:pPr>
      <w:bookmarkStart w:id="6" w:name="_Toc415749050"/>
      <w:r>
        <w:rPr>
          <w:rFonts w:cs="Times New Roman"/>
          <w:noProof w:val="0"/>
        </w:rPr>
        <w:t xml:space="preserve">                                                      </w:t>
      </w:r>
      <w:r w:rsidR="00AA582B">
        <w:rPr>
          <w:rFonts w:cs="Times New Roman"/>
          <w:noProof w:val="0"/>
        </w:rPr>
        <w:t>SUNUŞ</w:t>
      </w:r>
      <w:bookmarkEnd w:id="6"/>
    </w:p>
    <w:p w:rsidR="002E4BE8" w:rsidRPr="002E4BE8" w:rsidRDefault="002E4BE8" w:rsidP="002E4BE8">
      <w:pPr>
        <w:pStyle w:val="Default"/>
        <w:spacing w:line="360" w:lineRule="auto"/>
        <w:jc w:val="both"/>
        <w:rPr>
          <w:rFonts w:ascii="Times New Roman" w:hAnsi="Times New Roman" w:cs="Times New Roman"/>
          <w:color w:val="auto"/>
          <w:sz w:val="22"/>
          <w:szCs w:val="22"/>
        </w:rPr>
      </w:pPr>
      <w:r w:rsidRPr="002E4BE8">
        <w:rPr>
          <w:rFonts w:ascii="Times New Roman" w:hAnsi="Times New Roman" w:cs="Times New Roman"/>
          <w:color w:val="auto"/>
          <w:sz w:val="22"/>
          <w:szCs w:val="22"/>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2E4BE8" w:rsidRPr="002E4BE8" w:rsidRDefault="002E4BE8" w:rsidP="002E4BE8">
      <w:pPr>
        <w:pStyle w:val="Default"/>
        <w:spacing w:line="360" w:lineRule="auto"/>
        <w:jc w:val="both"/>
        <w:rPr>
          <w:rFonts w:ascii="Times New Roman" w:hAnsi="Times New Roman" w:cs="Times New Roman"/>
          <w:color w:val="auto"/>
          <w:sz w:val="22"/>
          <w:szCs w:val="22"/>
        </w:rPr>
      </w:pPr>
      <w:r w:rsidRPr="002E4BE8">
        <w:rPr>
          <w:rFonts w:ascii="Times New Roman" w:hAnsi="Times New Roman" w:cs="Times New Roman"/>
          <w:color w:val="auto"/>
          <w:sz w:val="22"/>
          <w:szCs w:val="22"/>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2E4BE8" w:rsidRDefault="002E4BE8" w:rsidP="002E4BE8">
      <w:pPr>
        <w:pStyle w:val="Default"/>
        <w:spacing w:line="360" w:lineRule="auto"/>
        <w:jc w:val="both"/>
        <w:rPr>
          <w:rFonts w:ascii="Times New Roman" w:hAnsi="Times New Roman" w:cs="Times New Roman"/>
          <w:color w:val="auto"/>
          <w:sz w:val="22"/>
          <w:szCs w:val="22"/>
        </w:rPr>
      </w:pPr>
      <w:r w:rsidRPr="002E4BE8">
        <w:rPr>
          <w:rFonts w:ascii="Times New Roman" w:hAnsi="Times New Roman" w:cs="Times New Roman"/>
          <w:color w:val="auto"/>
          <w:sz w:val="22"/>
          <w:szCs w:val="22"/>
        </w:rPr>
        <w:t>Okulumuza ait bu planın hazırlanmasında her türlü özveriyi gösteren ve sürecin tamamlanmasına katkıda bulunan idarecilerimize, strat</w:t>
      </w:r>
      <w:r w:rsidRPr="002E4BE8">
        <w:rPr>
          <w:rFonts w:ascii="Times New Roman" w:hAnsi="Times New Roman" w:cs="Times New Roman"/>
          <w:sz w:val="22"/>
          <w:szCs w:val="22"/>
        </w:rPr>
        <w:t>ejik planlama ekiplerimize, İlçe Milli Eğitim Müdürlüğümüz Strateji Geliştirme Bölümü çalışanlarına teşekkür ediyor, bu plânın baş</w:t>
      </w:r>
      <w:r w:rsidRPr="002E4BE8">
        <w:rPr>
          <w:rFonts w:ascii="Times New Roman" w:hAnsi="Times New Roman" w:cs="Times New Roman"/>
          <w:color w:val="auto"/>
          <w:sz w:val="22"/>
          <w:szCs w:val="22"/>
        </w:rPr>
        <w:t>arıyl</w:t>
      </w:r>
      <w:r w:rsidRPr="002E4BE8">
        <w:rPr>
          <w:rFonts w:ascii="Times New Roman" w:hAnsi="Times New Roman" w:cs="Times New Roman"/>
          <w:sz w:val="22"/>
          <w:szCs w:val="22"/>
        </w:rPr>
        <w:t>a uygulanması ile okulumuzun baş</w:t>
      </w:r>
      <w:r w:rsidRPr="002E4BE8">
        <w:rPr>
          <w:rFonts w:ascii="Times New Roman" w:hAnsi="Times New Roman" w:cs="Times New Roman"/>
          <w:color w:val="auto"/>
          <w:sz w:val="22"/>
          <w:szCs w:val="22"/>
        </w:rPr>
        <w:t>arısının daha da artacağına</w:t>
      </w:r>
      <w:r w:rsidRPr="002E4BE8">
        <w:rPr>
          <w:rFonts w:ascii="Times New Roman" w:hAnsi="Times New Roman" w:cs="Times New Roman"/>
          <w:sz w:val="22"/>
          <w:szCs w:val="22"/>
        </w:rPr>
        <w:t xml:space="preserve"> inanıyor, tüm personelimize baş</w:t>
      </w:r>
      <w:r w:rsidRPr="002E4BE8">
        <w:rPr>
          <w:rFonts w:ascii="Times New Roman" w:hAnsi="Times New Roman" w:cs="Times New Roman"/>
          <w:color w:val="auto"/>
          <w:sz w:val="22"/>
          <w:szCs w:val="22"/>
        </w:rPr>
        <w:t>arılar diliyorum.</w:t>
      </w:r>
    </w:p>
    <w:p w:rsidR="002E4BE8" w:rsidRDefault="002E4BE8" w:rsidP="002E4BE8">
      <w:pPr>
        <w:pStyle w:val="Default"/>
        <w:spacing w:line="360" w:lineRule="auto"/>
        <w:jc w:val="both"/>
        <w:rPr>
          <w:rFonts w:ascii="Times New Roman" w:hAnsi="Times New Roman" w:cs="Times New Roman"/>
          <w:color w:val="auto"/>
          <w:sz w:val="22"/>
          <w:szCs w:val="22"/>
        </w:rPr>
      </w:pPr>
    </w:p>
    <w:p w:rsidR="002E4BE8" w:rsidRPr="00100F7A" w:rsidRDefault="002E4BE8" w:rsidP="002E4BE8">
      <w:pPr>
        <w:pStyle w:val="Default"/>
        <w:spacing w:line="360" w:lineRule="auto"/>
        <w:jc w:val="both"/>
        <w:rPr>
          <w:rFonts w:ascii="Times New Roman" w:hAnsi="Times New Roman" w:cs="Times New Roman"/>
          <w:b/>
          <w:color w:val="auto"/>
          <w:sz w:val="22"/>
          <w:szCs w:val="22"/>
        </w:rPr>
      </w:pPr>
      <w:r>
        <w:rPr>
          <w:rFonts w:ascii="Times New Roman" w:hAnsi="Times New Roman" w:cs="Times New Roman"/>
          <w:color w:val="auto"/>
          <w:sz w:val="22"/>
          <w:szCs w:val="22"/>
        </w:rPr>
        <w:t xml:space="preserve">                                                                                                                          </w:t>
      </w:r>
      <w:r w:rsidRPr="00100F7A">
        <w:rPr>
          <w:rFonts w:ascii="Times New Roman" w:hAnsi="Times New Roman" w:cs="Times New Roman"/>
          <w:b/>
          <w:color w:val="auto"/>
          <w:sz w:val="22"/>
          <w:szCs w:val="22"/>
        </w:rPr>
        <w:t>Reyyan ŞERİFOĞLU</w:t>
      </w:r>
    </w:p>
    <w:p w:rsidR="002E4BE8" w:rsidRPr="00100F7A" w:rsidRDefault="002E4BE8" w:rsidP="002E4BE8">
      <w:pPr>
        <w:pStyle w:val="Default"/>
        <w:spacing w:line="360" w:lineRule="auto"/>
        <w:jc w:val="both"/>
        <w:rPr>
          <w:rFonts w:ascii="Times New Roman" w:hAnsi="Times New Roman" w:cs="Times New Roman"/>
          <w:b/>
          <w:color w:val="auto"/>
          <w:sz w:val="22"/>
          <w:szCs w:val="22"/>
        </w:rPr>
      </w:pPr>
      <w:r w:rsidRPr="00100F7A">
        <w:rPr>
          <w:rFonts w:ascii="Times New Roman" w:hAnsi="Times New Roman" w:cs="Times New Roman"/>
          <w:b/>
          <w:color w:val="auto"/>
          <w:sz w:val="22"/>
          <w:szCs w:val="22"/>
        </w:rPr>
        <w:t xml:space="preserve">                                                                                                                          </w:t>
      </w:r>
      <w:r w:rsidR="00100F7A">
        <w:rPr>
          <w:rFonts w:ascii="Times New Roman" w:hAnsi="Times New Roman" w:cs="Times New Roman"/>
          <w:b/>
          <w:color w:val="auto"/>
          <w:sz w:val="22"/>
          <w:szCs w:val="22"/>
        </w:rPr>
        <w:t xml:space="preserve">      </w:t>
      </w:r>
      <w:r w:rsidRPr="00100F7A">
        <w:rPr>
          <w:rFonts w:ascii="Times New Roman" w:hAnsi="Times New Roman" w:cs="Times New Roman"/>
          <w:b/>
          <w:color w:val="auto"/>
          <w:sz w:val="22"/>
          <w:szCs w:val="22"/>
        </w:rPr>
        <w:t>Okul Müdürü</w:t>
      </w:r>
    </w:p>
    <w:p w:rsidR="00951E46" w:rsidRPr="00900DDE" w:rsidRDefault="00951E46" w:rsidP="002E4BE8">
      <w:pPr>
        <w:rPr>
          <w:rFonts w:cs="Times New Roman"/>
          <w:b/>
          <w:noProof w:val="0"/>
        </w:rPr>
      </w:pPr>
    </w:p>
    <w:p w:rsidR="005D0990" w:rsidRPr="00900DDE" w:rsidRDefault="005D0990" w:rsidP="00951E46">
      <w:pPr>
        <w:ind w:left="5664" w:firstLine="708"/>
        <w:rPr>
          <w:rFonts w:cs="Times New Roman"/>
          <w:b/>
          <w:noProof w:val="0"/>
        </w:rPr>
      </w:pPr>
    </w:p>
    <w:p w:rsidR="00C367E4" w:rsidRPr="00FB7F88" w:rsidRDefault="00302DA2" w:rsidP="00302DA2">
      <w:pPr>
        <w:ind w:right="-851"/>
        <w:rPr>
          <w:rFonts w:cs="Times New Roman"/>
          <w:sz w:val="24"/>
          <w:szCs w:val="24"/>
        </w:rPr>
      </w:pPr>
      <w:r>
        <w:rPr>
          <w:rFonts w:cs="Times New Roman"/>
          <w:sz w:val="24"/>
          <w:szCs w:val="24"/>
        </w:rPr>
        <w:t xml:space="preserve">  </w:t>
      </w:r>
      <w:r w:rsidR="00C367E4" w:rsidRPr="00FB7F88">
        <w:rPr>
          <w:rFonts w:cs="Times New Roman"/>
          <w:sz w:val="24"/>
          <w:szCs w:val="24"/>
        </w:rPr>
        <w:t>SUNUŞ………………………………………………………………………………………</w:t>
      </w:r>
      <w:r w:rsidR="00C367E4">
        <w:rPr>
          <w:rFonts w:cs="Times New Roman"/>
          <w:sz w:val="24"/>
          <w:szCs w:val="24"/>
        </w:rPr>
        <w:t>...</w:t>
      </w:r>
      <w:r w:rsidR="00C367E4" w:rsidRPr="00FB7F88">
        <w:rPr>
          <w:rFonts w:cs="Times New Roman"/>
          <w:sz w:val="24"/>
          <w:szCs w:val="24"/>
        </w:rPr>
        <w:t>2</w:t>
      </w:r>
    </w:p>
    <w:p w:rsidR="00C367E4" w:rsidRPr="00FB7F88" w:rsidRDefault="00C367E4" w:rsidP="00302DA2">
      <w:pPr>
        <w:jc w:val="right"/>
        <w:rPr>
          <w:rFonts w:cs="Times New Roman"/>
          <w:sz w:val="24"/>
          <w:szCs w:val="24"/>
        </w:rPr>
      </w:pPr>
      <w:r w:rsidRPr="00FB7F88">
        <w:rPr>
          <w:rFonts w:cs="Times New Roman"/>
          <w:sz w:val="24"/>
          <w:szCs w:val="24"/>
        </w:rPr>
        <w:t>TABLOLAR DİZİNİ…………………………………………………………………………</w:t>
      </w:r>
      <w:r>
        <w:rPr>
          <w:rFonts w:cs="Times New Roman"/>
          <w:sz w:val="24"/>
          <w:szCs w:val="24"/>
        </w:rPr>
        <w:t>..</w:t>
      </w:r>
      <w:r w:rsidRPr="00FB7F88">
        <w:rPr>
          <w:rFonts w:cs="Times New Roman"/>
          <w:sz w:val="24"/>
          <w:szCs w:val="24"/>
        </w:rPr>
        <w:t>4</w:t>
      </w:r>
    </w:p>
    <w:p w:rsidR="00C367E4" w:rsidRPr="00FB7F88" w:rsidRDefault="00C367E4" w:rsidP="00302DA2">
      <w:pPr>
        <w:jc w:val="right"/>
        <w:rPr>
          <w:rFonts w:cs="Times New Roman"/>
          <w:sz w:val="24"/>
          <w:szCs w:val="24"/>
        </w:rPr>
      </w:pPr>
      <w:r w:rsidRPr="00FB7F88">
        <w:rPr>
          <w:rFonts w:cs="Times New Roman"/>
          <w:sz w:val="24"/>
          <w:szCs w:val="24"/>
        </w:rPr>
        <w:t>ŞEKİLL</w:t>
      </w:r>
      <w:r>
        <w:rPr>
          <w:rFonts w:cs="Times New Roman"/>
          <w:sz w:val="24"/>
          <w:szCs w:val="24"/>
        </w:rPr>
        <w:t xml:space="preserve">ER </w:t>
      </w:r>
      <w:r w:rsidRPr="00FB7F88">
        <w:rPr>
          <w:rFonts w:cs="Times New Roman"/>
          <w:sz w:val="24"/>
          <w:szCs w:val="24"/>
        </w:rPr>
        <w:t>DİZİNİ……………………………………………………………………………</w:t>
      </w:r>
      <w:r>
        <w:rPr>
          <w:rFonts w:cs="Times New Roman"/>
          <w:sz w:val="24"/>
          <w:szCs w:val="24"/>
        </w:rPr>
        <w:t>.</w:t>
      </w:r>
      <w:r w:rsidRPr="00FB7F88">
        <w:rPr>
          <w:rFonts w:cs="Times New Roman"/>
          <w:sz w:val="24"/>
          <w:szCs w:val="24"/>
        </w:rPr>
        <w:t>5</w:t>
      </w:r>
    </w:p>
    <w:p w:rsidR="00C367E4" w:rsidRPr="00FB7F88" w:rsidRDefault="00C367E4" w:rsidP="00302DA2">
      <w:pPr>
        <w:jc w:val="right"/>
        <w:rPr>
          <w:rFonts w:cs="Times New Roman"/>
          <w:sz w:val="24"/>
          <w:szCs w:val="24"/>
        </w:rPr>
      </w:pPr>
      <w:r w:rsidRPr="00FB7F88">
        <w:rPr>
          <w:rFonts w:cs="Times New Roman"/>
          <w:sz w:val="24"/>
          <w:szCs w:val="24"/>
        </w:rPr>
        <w:t>1.BÖLÜM……………………………………………………………………………………</w:t>
      </w:r>
      <w:r>
        <w:rPr>
          <w:rFonts w:cs="Times New Roman"/>
          <w:sz w:val="24"/>
          <w:szCs w:val="24"/>
        </w:rPr>
        <w:t>...</w:t>
      </w:r>
      <w:r w:rsidRPr="00FB7F88">
        <w:rPr>
          <w:rFonts w:cs="Times New Roman"/>
          <w:sz w:val="24"/>
          <w:szCs w:val="24"/>
        </w:rPr>
        <w:t>6</w:t>
      </w:r>
    </w:p>
    <w:p w:rsidR="00C367E4" w:rsidRPr="00FB7F88" w:rsidRDefault="00C367E4" w:rsidP="00302DA2">
      <w:pPr>
        <w:jc w:val="right"/>
        <w:rPr>
          <w:rFonts w:cs="Times New Roman"/>
          <w:sz w:val="24"/>
          <w:szCs w:val="24"/>
        </w:rPr>
      </w:pPr>
      <w:r>
        <w:rPr>
          <w:rFonts w:cs="Times New Roman"/>
          <w:sz w:val="24"/>
          <w:szCs w:val="24"/>
        </w:rPr>
        <w:t xml:space="preserve">STRATEJİK PLAN HAZIRLIK </w:t>
      </w:r>
      <w:r w:rsidRPr="00FB7F88">
        <w:rPr>
          <w:rFonts w:cs="Times New Roman"/>
          <w:sz w:val="24"/>
          <w:szCs w:val="24"/>
        </w:rPr>
        <w:t>SÜRECİ………………………………………………</w:t>
      </w:r>
      <w:r>
        <w:rPr>
          <w:rFonts w:cs="Times New Roman"/>
          <w:sz w:val="24"/>
          <w:szCs w:val="24"/>
        </w:rPr>
        <w:t>…….</w:t>
      </w:r>
      <w:r w:rsidRPr="00FB7F88">
        <w:rPr>
          <w:rFonts w:cs="Times New Roman"/>
          <w:sz w:val="24"/>
          <w:szCs w:val="24"/>
        </w:rPr>
        <w:t>6</w:t>
      </w:r>
    </w:p>
    <w:p w:rsidR="00C367E4" w:rsidRPr="00FB7F88" w:rsidRDefault="00C367E4" w:rsidP="00302DA2">
      <w:pPr>
        <w:jc w:val="right"/>
        <w:rPr>
          <w:rFonts w:cs="Times New Roman"/>
          <w:sz w:val="24"/>
          <w:szCs w:val="24"/>
        </w:rPr>
      </w:pPr>
      <w:r w:rsidRPr="00FB7F88">
        <w:rPr>
          <w:rFonts w:cs="Times New Roman"/>
          <w:sz w:val="24"/>
          <w:szCs w:val="24"/>
        </w:rPr>
        <w:t xml:space="preserve">       A.Samandağ İlçe M</w:t>
      </w:r>
      <w:r>
        <w:rPr>
          <w:rFonts w:cs="Times New Roman"/>
          <w:sz w:val="24"/>
          <w:szCs w:val="24"/>
        </w:rPr>
        <w:t xml:space="preserve">EM 2015-2019 Stratejik Planlama </w:t>
      </w:r>
      <w:r w:rsidRPr="00FB7F88">
        <w:rPr>
          <w:rFonts w:cs="Times New Roman"/>
          <w:sz w:val="24"/>
          <w:szCs w:val="24"/>
        </w:rPr>
        <w:t>Süreci…………………………</w:t>
      </w:r>
      <w:r>
        <w:rPr>
          <w:rFonts w:cs="Times New Roman"/>
          <w:sz w:val="24"/>
          <w:szCs w:val="24"/>
        </w:rPr>
        <w:t>...</w:t>
      </w:r>
      <w:r w:rsidRPr="00FB7F88">
        <w:rPr>
          <w:rFonts w:cs="Times New Roman"/>
          <w:sz w:val="24"/>
          <w:szCs w:val="24"/>
        </w:rPr>
        <w:t>6</w:t>
      </w:r>
    </w:p>
    <w:p w:rsidR="00C367E4" w:rsidRPr="00FB7F88" w:rsidRDefault="00C367E4" w:rsidP="00302DA2">
      <w:pPr>
        <w:jc w:val="right"/>
        <w:rPr>
          <w:rFonts w:cs="Times New Roman"/>
          <w:sz w:val="24"/>
          <w:szCs w:val="24"/>
        </w:rPr>
      </w:pPr>
      <w:r w:rsidRPr="00FB7F88">
        <w:rPr>
          <w:rFonts w:cs="Times New Roman"/>
          <w:sz w:val="24"/>
          <w:szCs w:val="24"/>
        </w:rPr>
        <w:t>2.BÖLÜM……………………………………………………………………………………</w:t>
      </w:r>
      <w:r>
        <w:rPr>
          <w:rFonts w:cs="Times New Roman"/>
          <w:sz w:val="24"/>
          <w:szCs w:val="24"/>
        </w:rPr>
        <w:t>..</w:t>
      </w:r>
      <w:r w:rsidRPr="00FB7F88">
        <w:rPr>
          <w:rFonts w:cs="Times New Roman"/>
          <w:sz w:val="24"/>
          <w:szCs w:val="24"/>
        </w:rPr>
        <w:t>7</w:t>
      </w:r>
    </w:p>
    <w:p w:rsidR="00C367E4" w:rsidRPr="00FB7F88" w:rsidRDefault="00C367E4" w:rsidP="00302DA2">
      <w:pPr>
        <w:jc w:val="right"/>
        <w:rPr>
          <w:rFonts w:cs="Times New Roman"/>
          <w:sz w:val="24"/>
          <w:szCs w:val="24"/>
        </w:rPr>
      </w:pPr>
      <w:r>
        <w:rPr>
          <w:rFonts w:cs="Times New Roman"/>
          <w:sz w:val="24"/>
          <w:szCs w:val="24"/>
        </w:rPr>
        <w:t xml:space="preserve">DURUM </w:t>
      </w:r>
      <w:r w:rsidRPr="00FB7F88">
        <w:rPr>
          <w:rFonts w:cs="Times New Roman"/>
          <w:sz w:val="24"/>
          <w:szCs w:val="24"/>
        </w:rPr>
        <w:t>ANALİZİ…………………………………………………………………………</w:t>
      </w:r>
      <w:r>
        <w:rPr>
          <w:rFonts w:cs="Times New Roman"/>
          <w:sz w:val="24"/>
          <w:szCs w:val="24"/>
        </w:rPr>
        <w:t>…</w:t>
      </w:r>
      <w:r w:rsidRPr="00FB7F88">
        <w:rPr>
          <w:rFonts w:cs="Times New Roman"/>
          <w:sz w:val="24"/>
          <w:szCs w:val="24"/>
        </w:rPr>
        <w:t>7</w:t>
      </w:r>
    </w:p>
    <w:p w:rsidR="00C367E4" w:rsidRPr="00FB7F88" w:rsidRDefault="00C367E4" w:rsidP="00302DA2">
      <w:pPr>
        <w:jc w:val="right"/>
        <w:rPr>
          <w:rFonts w:cs="Times New Roman"/>
          <w:sz w:val="24"/>
          <w:szCs w:val="24"/>
        </w:rPr>
      </w:pPr>
      <w:r w:rsidRPr="00FB7F88">
        <w:rPr>
          <w:rFonts w:cs="Times New Roman"/>
          <w:sz w:val="24"/>
          <w:szCs w:val="24"/>
        </w:rPr>
        <w:t xml:space="preserve">     </w:t>
      </w:r>
      <w:r>
        <w:rPr>
          <w:rFonts w:cs="Times New Roman"/>
          <w:sz w:val="24"/>
          <w:szCs w:val="24"/>
        </w:rPr>
        <w:t>A</w:t>
      </w:r>
      <w:r w:rsidRPr="00FB7F88">
        <w:rPr>
          <w:rFonts w:cs="Times New Roman"/>
          <w:sz w:val="24"/>
          <w:szCs w:val="24"/>
        </w:rPr>
        <w:t>.</w:t>
      </w:r>
      <w:r>
        <w:rPr>
          <w:rFonts w:cs="Times New Roman"/>
          <w:sz w:val="24"/>
          <w:szCs w:val="24"/>
        </w:rPr>
        <w:t>TARİHİ</w:t>
      </w:r>
      <w:r w:rsidR="00C50987">
        <w:rPr>
          <w:rFonts w:cs="Times New Roman"/>
          <w:sz w:val="24"/>
          <w:szCs w:val="24"/>
        </w:rPr>
        <w:t xml:space="preserve"> </w:t>
      </w:r>
      <w:r w:rsidRPr="00FB7F88">
        <w:rPr>
          <w:rFonts w:cs="Times New Roman"/>
          <w:sz w:val="24"/>
          <w:szCs w:val="24"/>
        </w:rPr>
        <w:t>GELİŞİM………………………………………………………………………7</w:t>
      </w:r>
    </w:p>
    <w:p w:rsidR="00C367E4" w:rsidRPr="00FB7F88" w:rsidRDefault="00C367E4" w:rsidP="00302DA2">
      <w:pPr>
        <w:jc w:val="right"/>
        <w:rPr>
          <w:rFonts w:cs="Times New Roman"/>
          <w:sz w:val="24"/>
          <w:szCs w:val="24"/>
        </w:rPr>
      </w:pPr>
      <w:r>
        <w:rPr>
          <w:rFonts w:cs="Times New Roman"/>
          <w:sz w:val="24"/>
          <w:szCs w:val="24"/>
        </w:rPr>
        <w:t xml:space="preserve">     B</w:t>
      </w:r>
      <w:r w:rsidRPr="00FB7F88">
        <w:rPr>
          <w:rFonts w:cs="Times New Roman"/>
          <w:sz w:val="24"/>
          <w:szCs w:val="24"/>
        </w:rPr>
        <w:t>.YASAL YÜKÜMLÜLÜKLER VE MEVZUAT ANALİZİ…………………………</w:t>
      </w:r>
      <w:r>
        <w:rPr>
          <w:rFonts w:cs="Times New Roman"/>
          <w:sz w:val="24"/>
          <w:szCs w:val="24"/>
        </w:rPr>
        <w:t>....</w:t>
      </w:r>
      <w:r w:rsidRPr="00FB7F88">
        <w:rPr>
          <w:rFonts w:cs="Times New Roman"/>
          <w:sz w:val="24"/>
          <w:szCs w:val="24"/>
        </w:rPr>
        <w:t>7</w:t>
      </w:r>
    </w:p>
    <w:p w:rsidR="00C367E4" w:rsidRPr="00FB7F88" w:rsidRDefault="00C367E4" w:rsidP="00302DA2">
      <w:pPr>
        <w:jc w:val="right"/>
        <w:rPr>
          <w:rFonts w:cs="Times New Roman"/>
          <w:sz w:val="24"/>
          <w:szCs w:val="24"/>
        </w:rPr>
      </w:pPr>
      <w:r>
        <w:rPr>
          <w:rFonts w:cs="Times New Roman"/>
          <w:sz w:val="24"/>
          <w:szCs w:val="24"/>
        </w:rPr>
        <w:t xml:space="preserve">     C</w:t>
      </w:r>
      <w:r w:rsidRPr="00FB7F88">
        <w:rPr>
          <w:rFonts w:cs="Times New Roman"/>
          <w:sz w:val="24"/>
          <w:szCs w:val="24"/>
        </w:rPr>
        <w:t>.FAALİYET ALANLARI İLE ÜRÜN VE HİZMETLER……………………………</w:t>
      </w:r>
      <w:r>
        <w:rPr>
          <w:rFonts w:cs="Times New Roman"/>
          <w:sz w:val="24"/>
          <w:szCs w:val="24"/>
        </w:rPr>
        <w:t>....</w:t>
      </w:r>
      <w:r w:rsidRPr="00FB7F88">
        <w:rPr>
          <w:rFonts w:cs="Times New Roman"/>
          <w:sz w:val="24"/>
          <w:szCs w:val="24"/>
        </w:rPr>
        <w:t>9</w:t>
      </w:r>
    </w:p>
    <w:p w:rsidR="00C367E4" w:rsidRPr="00FB7F88" w:rsidRDefault="00C367E4" w:rsidP="00302DA2">
      <w:pPr>
        <w:jc w:val="right"/>
        <w:rPr>
          <w:rFonts w:cs="Times New Roman"/>
          <w:sz w:val="24"/>
          <w:szCs w:val="24"/>
        </w:rPr>
      </w:pPr>
      <w:r>
        <w:rPr>
          <w:rFonts w:cs="Times New Roman"/>
          <w:sz w:val="24"/>
          <w:szCs w:val="24"/>
        </w:rPr>
        <w:t xml:space="preserve">     D</w:t>
      </w:r>
      <w:r w:rsidRPr="00FB7F88">
        <w:rPr>
          <w:rFonts w:cs="Times New Roman"/>
          <w:sz w:val="24"/>
          <w:szCs w:val="24"/>
        </w:rPr>
        <w:t>.KURUM İÇİ VE DIŞI ANALİZ………………………………………………………</w:t>
      </w:r>
      <w:r>
        <w:rPr>
          <w:rFonts w:cs="Times New Roman"/>
          <w:sz w:val="24"/>
          <w:szCs w:val="24"/>
        </w:rPr>
        <w:t>.</w:t>
      </w:r>
      <w:r w:rsidRPr="00FB7F88">
        <w:rPr>
          <w:rFonts w:cs="Times New Roman"/>
          <w:sz w:val="24"/>
          <w:szCs w:val="24"/>
        </w:rPr>
        <w:t>10</w:t>
      </w:r>
    </w:p>
    <w:p w:rsidR="00C367E4" w:rsidRPr="00FB7F88" w:rsidRDefault="00C367E4" w:rsidP="00302DA2">
      <w:pPr>
        <w:jc w:val="right"/>
        <w:rPr>
          <w:rFonts w:cs="Times New Roman"/>
          <w:sz w:val="24"/>
          <w:szCs w:val="24"/>
        </w:rPr>
      </w:pPr>
      <w:r w:rsidRPr="00FB7F88">
        <w:rPr>
          <w:rFonts w:cs="Times New Roman"/>
          <w:sz w:val="24"/>
          <w:szCs w:val="24"/>
        </w:rPr>
        <w:t>3.BÖLÜM…………………………………………………………………………………</w:t>
      </w:r>
      <w:r>
        <w:rPr>
          <w:rFonts w:cs="Times New Roman"/>
          <w:sz w:val="24"/>
          <w:szCs w:val="24"/>
        </w:rPr>
        <w:t>....</w:t>
      </w:r>
      <w:r w:rsidRPr="00FB7F88">
        <w:rPr>
          <w:rFonts w:cs="Times New Roman"/>
          <w:sz w:val="24"/>
          <w:szCs w:val="24"/>
        </w:rPr>
        <w:t>22</w:t>
      </w:r>
    </w:p>
    <w:p w:rsidR="00C367E4" w:rsidRPr="00FB7F88" w:rsidRDefault="00C367E4" w:rsidP="00302DA2">
      <w:pPr>
        <w:jc w:val="right"/>
        <w:rPr>
          <w:rFonts w:cs="Times New Roman"/>
          <w:sz w:val="24"/>
          <w:szCs w:val="24"/>
        </w:rPr>
      </w:pPr>
      <w:r w:rsidRPr="00FB7F88">
        <w:rPr>
          <w:rFonts w:cs="Times New Roman"/>
          <w:sz w:val="24"/>
          <w:szCs w:val="24"/>
        </w:rPr>
        <w:t>GELECEĞE YÖNELİM……………………………………………………………………</w:t>
      </w:r>
      <w:r>
        <w:rPr>
          <w:rFonts w:cs="Times New Roman"/>
          <w:sz w:val="24"/>
          <w:szCs w:val="24"/>
        </w:rPr>
        <w:t>..</w:t>
      </w:r>
      <w:r w:rsidRPr="00FB7F88">
        <w:rPr>
          <w:rFonts w:cs="Times New Roman"/>
          <w:sz w:val="24"/>
          <w:szCs w:val="24"/>
        </w:rPr>
        <w:t>22</w:t>
      </w:r>
    </w:p>
    <w:p w:rsidR="00C367E4" w:rsidRPr="00FB7F88" w:rsidRDefault="00C367E4" w:rsidP="00302DA2">
      <w:pPr>
        <w:jc w:val="right"/>
        <w:rPr>
          <w:rFonts w:cs="Times New Roman"/>
          <w:sz w:val="24"/>
          <w:szCs w:val="24"/>
        </w:rPr>
      </w:pPr>
      <w:r w:rsidRPr="00FB7F88">
        <w:rPr>
          <w:rFonts w:cs="Times New Roman"/>
          <w:sz w:val="24"/>
          <w:szCs w:val="24"/>
        </w:rPr>
        <w:t xml:space="preserve">     A.MİSYON,VİZYON VE TEMEL DEĞERLER………………………………………</w:t>
      </w:r>
      <w:r>
        <w:rPr>
          <w:rFonts w:cs="Times New Roman"/>
          <w:sz w:val="24"/>
          <w:szCs w:val="24"/>
        </w:rPr>
        <w:t>..</w:t>
      </w:r>
      <w:r w:rsidRPr="00FB7F88">
        <w:rPr>
          <w:rFonts w:cs="Times New Roman"/>
          <w:sz w:val="24"/>
          <w:szCs w:val="24"/>
        </w:rPr>
        <w:t>22</w:t>
      </w:r>
    </w:p>
    <w:p w:rsidR="00C367E4" w:rsidRPr="00FB7F88" w:rsidRDefault="00C367E4" w:rsidP="00302DA2">
      <w:pPr>
        <w:jc w:val="right"/>
        <w:rPr>
          <w:rFonts w:cs="Times New Roman"/>
          <w:sz w:val="24"/>
          <w:szCs w:val="24"/>
        </w:rPr>
      </w:pPr>
      <w:r w:rsidRPr="00FB7F88">
        <w:rPr>
          <w:rFonts w:cs="Times New Roman"/>
          <w:sz w:val="24"/>
          <w:szCs w:val="24"/>
        </w:rPr>
        <w:t>MİSYON……………………………………………………………………………………</w:t>
      </w:r>
      <w:r>
        <w:rPr>
          <w:rFonts w:cs="Times New Roman"/>
          <w:sz w:val="24"/>
          <w:szCs w:val="24"/>
        </w:rPr>
        <w:t>..</w:t>
      </w:r>
      <w:r w:rsidRPr="00FB7F88">
        <w:rPr>
          <w:rFonts w:cs="Times New Roman"/>
          <w:sz w:val="24"/>
          <w:szCs w:val="24"/>
        </w:rPr>
        <w:t>22</w:t>
      </w:r>
    </w:p>
    <w:p w:rsidR="00C367E4" w:rsidRPr="00FB7F88" w:rsidRDefault="00C367E4" w:rsidP="00302DA2">
      <w:pPr>
        <w:jc w:val="right"/>
        <w:rPr>
          <w:rFonts w:cs="Times New Roman"/>
          <w:sz w:val="24"/>
          <w:szCs w:val="24"/>
        </w:rPr>
      </w:pPr>
      <w:r w:rsidRPr="00FB7F88">
        <w:rPr>
          <w:rFonts w:cs="Times New Roman"/>
          <w:sz w:val="24"/>
          <w:szCs w:val="24"/>
        </w:rPr>
        <w:t>VİZYON……………………………………………………………………………………</w:t>
      </w:r>
      <w:r>
        <w:rPr>
          <w:rFonts w:cs="Times New Roman"/>
          <w:sz w:val="24"/>
          <w:szCs w:val="24"/>
        </w:rPr>
        <w:t>..</w:t>
      </w:r>
      <w:r w:rsidR="00C50987">
        <w:rPr>
          <w:rFonts w:cs="Times New Roman"/>
          <w:sz w:val="24"/>
          <w:szCs w:val="24"/>
        </w:rPr>
        <w:t>.</w:t>
      </w:r>
      <w:r w:rsidRPr="00FB7F88">
        <w:rPr>
          <w:rFonts w:cs="Times New Roman"/>
          <w:sz w:val="24"/>
          <w:szCs w:val="24"/>
        </w:rPr>
        <w:t>22</w:t>
      </w:r>
    </w:p>
    <w:p w:rsidR="00C367E4" w:rsidRPr="00FB7F88" w:rsidRDefault="00C367E4" w:rsidP="00302DA2">
      <w:pPr>
        <w:jc w:val="right"/>
        <w:rPr>
          <w:rFonts w:cs="Times New Roman"/>
          <w:sz w:val="24"/>
          <w:szCs w:val="24"/>
        </w:rPr>
      </w:pPr>
      <w:r w:rsidRPr="00FB7F88">
        <w:rPr>
          <w:rFonts w:cs="Times New Roman"/>
          <w:sz w:val="24"/>
          <w:szCs w:val="24"/>
        </w:rPr>
        <w:t>TEMEL DEĞERLER………………………………………………………………………</w:t>
      </w:r>
      <w:r>
        <w:rPr>
          <w:rFonts w:cs="Times New Roman"/>
          <w:sz w:val="24"/>
          <w:szCs w:val="24"/>
        </w:rPr>
        <w:t>...</w:t>
      </w:r>
      <w:r w:rsidR="00C50987">
        <w:rPr>
          <w:rFonts w:cs="Times New Roman"/>
          <w:sz w:val="24"/>
          <w:szCs w:val="24"/>
        </w:rPr>
        <w:t>22</w:t>
      </w:r>
    </w:p>
    <w:p w:rsidR="00C367E4" w:rsidRPr="00FB7F88" w:rsidRDefault="00C367E4" w:rsidP="00302DA2">
      <w:pPr>
        <w:jc w:val="right"/>
        <w:rPr>
          <w:rFonts w:cs="Times New Roman"/>
          <w:sz w:val="24"/>
          <w:szCs w:val="24"/>
        </w:rPr>
      </w:pPr>
      <w:r w:rsidRPr="00FB7F88">
        <w:rPr>
          <w:rFonts w:cs="Times New Roman"/>
          <w:sz w:val="24"/>
          <w:szCs w:val="24"/>
        </w:rPr>
        <w:t>4.BÖLÜM…………………………………………………………………………………</w:t>
      </w:r>
      <w:r>
        <w:rPr>
          <w:rFonts w:cs="Times New Roman"/>
          <w:sz w:val="24"/>
          <w:szCs w:val="24"/>
        </w:rPr>
        <w:t>….</w:t>
      </w:r>
      <w:r w:rsidRPr="00FB7F88">
        <w:rPr>
          <w:rFonts w:cs="Times New Roman"/>
          <w:sz w:val="24"/>
          <w:szCs w:val="24"/>
        </w:rPr>
        <w:t>28</w:t>
      </w:r>
    </w:p>
    <w:p w:rsidR="00C367E4" w:rsidRPr="00FB7F88" w:rsidRDefault="00C367E4" w:rsidP="00302DA2">
      <w:pPr>
        <w:jc w:val="right"/>
        <w:rPr>
          <w:rFonts w:cs="Times New Roman"/>
          <w:sz w:val="24"/>
          <w:szCs w:val="24"/>
        </w:rPr>
      </w:pPr>
      <w:r w:rsidRPr="00FB7F88">
        <w:rPr>
          <w:rFonts w:cs="Times New Roman"/>
          <w:sz w:val="24"/>
          <w:szCs w:val="24"/>
        </w:rPr>
        <w:t>MALİYETLENDİRME……………………………………………………………………</w:t>
      </w:r>
      <w:r>
        <w:rPr>
          <w:rFonts w:cs="Times New Roman"/>
          <w:sz w:val="24"/>
          <w:szCs w:val="24"/>
        </w:rPr>
        <w:t>…</w:t>
      </w:r>
      <w:r w:rsidRPr="00FB7F88">
        <w:rPr>
          <w:rFonts w:cs="Times New Roman"/>
          <w:sz w:val="24"/>
          <w:szCs w:val="24"/>
        </w:rPr>
        <w:t>28</w:t>
      </w:r>
    </w:p>
    <w:p w:rsidR="00C367E4" w:rsidRPr="00FB7F88" w:rsidRDefault="00C367E4" w:rsidP="00302DA2">
      <w:pPr>
        <w:jc w:val="right"/>
        <w:rPr>
          <w:rFonts w:cs="Times New Roman"/>
          <w:sz w:val="24"/>
          <w:szCs w:val="24"/>
        </w:rPr>
      </w:pPr>
      <w:r w:rsidRPr="00FB7F88">
        <w:rPr>
          <w:rFonts w:cs="Times New Roman"/>
          <w:sz w:val="24"/>
          <w:szCs w:val="24"/>
        </w:rPr>
        <w:t>5.BÖLÜM…………………………………………………………………………………</w:t>
      </w:r>
      <w:r>
        <w:rPr>
          <w:rFonts w:cs="Times New Roman"/>
          <w:sz w:val="24"/>
          <w:szCs w:val="24"/>
        </w:rPr>
        <w:t>….</w:t>
      </w:r>
      <w:r w:rsidRPr="00FB7F88">
        <w:rPr>
          <w:rFonts w:cs="Times New Roman"/>
          <w:sz w:val="24"/>
          <w:szCs w:val="24"/>
        </w:rPr>
        <w:t>30</w:t>
      </w:r>
    </w:p>
    <w:p w:rsidR="00C367E4" w:rsidRPr="00FB7F88" w:rsidRDefault="00C367E4" w:rsidP="00302DA2">
      <w:pPr>
        <w:jc w:val="right"/>
        <w:rPr>
          <w:rFonts w:cs="Times New Roman"/>
          <w:sz w:val="24"/>
          <w:szCs w:val="24"/>
        </w:rPr>
      </w:pPr>
      <w:r w:rsidRPr="00FB7F88">
        <w:rPr>
          <w:rFonts w:cs="Times New Roman"/>
          <w:sz w:val="24"/>
          <w:szCs w:val="24"/>
        </w:rPr>
        <w:t>İZLEME VE DEĞERLENDİRME…………………………………………………………</w:t>
      </w:r>
      <w:r>
        <w:rPr>
          <w:rFonts w:cs="Times New Roman"/>
          <w:sz w:val="24"/>
          <w:szCs w:val="24"/>
        </w:rPr>
        <w:t>..</w:t>
      </w:r>
      <w:r w:rsidR="00C50987">
        <w:rPr>
          <w:rFonts w:cs="Times New Roman"/>
          <w:sz w:val="24"/>
          <w:szCs w:val="24"/>
        </w:rPr>
        <w:t>30</w:t>
      </w:r>
    </w:p>
    <w:p w:rsidR="00C367E4" w:rsidRDefault="00212C30" w:rsidP="00C367E4">
      <w:pPr>
        <w:pStyle w:val="T1"/>
        <w:tabs>
          <w:tab w:val="right" w:leader="dot" w:pos="9061"/>
        </w:tabs>
        <w:rPr>
          <w:rFonts w:asciiTheme="minorHAnsi" w:eastAsiaTheme="minorEastAsia" w:hAnsiTheme="minorHAnsi"/>
          <w:lang w:eastAsia="tr-TR"/>
        </w:rPr>
      </w:pPr>
      <w:r w:rsidRPr="00900DDE">
        <w:rPr>
          <w:rFonts w:eastAsia="Times New Roman" w:cs="Times New Roman"/>
          <w:noProof w:val="0"/>
          <w:sz w:val="24"/>
          <w:szCs w:val="24"/>
          <w:highlight w:val="yellow"/>
          <w:lang w:eastAsia="tr-TR"/>
        </w:rPr>
        <w:fldChar w:fldCharType="begin"/>
      </w:r>
      <w:r w:rsidR="006E1EB8" w:rsidRPr="00900DDE">
        <w:rPr>
          <w:rFonts w:eastAsia="Times New Roman" w:cs="Times New Roman"/>
          <w:noProof w:val="0"/>
          <w:sz w:val="24"/>
          <w:szCs w:val="24"/>
          <w:highlight w:val="yellow"/>
          <w:lang w:eastAsia="tr-TR"/>
        </w:rPr>
        <w:instrText xml:space="preserve"> TOC \o "1-2" \h \z \u </w:instrText>
      </w:r>
      <w:r w:rsidRPr="00900DDE">
        <w:rPr>
          <w:rFonts w:eastAsia="Times New Roman" w:cs="Times New Roman"/>
          <w:noProof w:val="0"/>
          <w:sz w:val="24"/>
          <w:szCs w:val="24"/>
          <w:highlight w:val="yellow"/>
          <w:lang w:eastAsia="tr-TR"/>
        </w:rPr>
        <w:fldChar w:fldCharType="separate"/>
      </w:r>
    </w:p>
    <w:p w:rsidR="00A80360" w:rsidRDefault="00A80360">
      <w:pPr>
        <w:pStyle w:val="T1"/>
        <w:tabs>
          <w:tab w:val="right" w:leader="dot" w:pos="9061"/>
        </w:tabs>
        <w:rPr>
          <w:rFonts w:asciiTheme="minorHAnsi" w:eastAsiaTheme="minorEastAsia" w:hAnsiTheme="minorHAnsi"/>
          <w:lang w:eastAsia="tr-TR"/>
        </w:rPr>
      </w:pPr>
    </w:p>
    <w:p w:rsidR="006E1EB8" w:rsidRPr="00900DDE" w:rsidRDefault="00212C30" w:rsidP="004D315E">
      <w:pPr>
        <w:tabs>
          <w:tab w:val="left" w:pos="426"/>
        </w:tabs>
        <w:spacing w:after="0"/>
        <w:rPr>
          <w:rFonts w:eastAsia="Times New Roman" w:cs="Times New Roman"/>
          <w:noProof w:val="0"/>
          <w:sz w:val="24"/>
          <w:szCs w:val="24"/>
          <w:highlight w:val="yellow"/>
          <w:lang w:eastAsia="tr-TR"/>
        </w:rPr>
      </w:pPr>
      <w:r w:rsidRPr="00900DDE">
        <w:rPr>
          <w:rFonts w:eastAsia="Times New Roman" w:cs="Times New Roman"/>
          <w:noProof w:val="0"/>
          <w:sz w:val="24"/>
          <w:szCs w:val="24"/>
          <w:highlight w:val="yellow"/>
          <w:lang w:eastAsia="tr-TR"/>
        </w:rPr>
        <w:fldChar w:fldCharType="end"/>
      </w:r>
    </w:p>
    <w:p w:rsidR="002D0AFF" w:rsidRPr="00900DDE" w:rsidRDefault="002D0AFF" w:rsidP="004D315E">
      <w:pPr>
        <w:tabs>
          <w:tab w:val="left" w:pos="426"/>
        </w:tabs>
        <w:spacing w:after="0"/>
        <w:rPr>
          <w:rFonts w:eastAsia="Times New Roman" w:cs="Times New Roman"/>
          <w:noProof w:val="0"/>
          <w:sz w:val="24"/>
          <w:szCs w:val="24"/>
          <w:highlight w:val="yellow"/>
          <w:lang w:eastAsia="tr-TR"/>
        </w:rPr>
      </w:pPr>
    </w:p>
    <w:p w:rsidR="002D0AFF" w:rsidRDefault="002D0AFF"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FC7AB6" w:rsidRDefault="00FC7AB6" w:rsidP="00FC7AB6">
      <w:pPr>
        <w:pStyle w:val="Balk1"/>
        <w:jc w:val="left"/>
      </w:pPr>
      <w:bookmarkStart w:id="7" w:name="_Toc411525126"/>
      <w:bookmarkStart w:id="8" w:name="_Toc414632120"/>
      <w:bookmarkStart w:id="9" w:name="_Toc415749051"/>
      <w:r>
        <w:lastRenderedPageBreak/>
        <w:t>TABLOLAR DİZİNİ</w:t>
      </w:r>
      <w:bookmarkEnd w:id="7"/>
      <w:bookmarkEnd w:id="8"/>
      <w:bookmarkEnd w:id="9"/>
    </w:p>
    <w:p w:rsidR="00274250" w:rsidRPr="00274250" w:rsidRDefault="00274250" w:rsidP="00274250"/>
    <w:tbl>
      <w:tblPr>
        <w:tblStyle w:val="TabloKlavuzu"/>
        <w:tblW w:w="0" w:type="auto"/>
        <w:tblLook w:val="04A0"/>
      </w:tblPr>
      <w:tblGrid>
        <w:gridCol w:w="7791"/>
        <w:gridCol w:w="1453"/>
      </w:tblGrid>
      <w:tr w:rsidR="00323463" w:rsidRPr="00323463" w:rsidTr="001B3962">
        <w:trPr>
          <w:trHeight w:val="456"/>
        </w:trPr>
        <w:tc>
          <w:tcPr>
            <w:tcW w:w="7791" w:type="dxa"/>
          </w:tcPr>
          <w:p w:rsidR="00323463" w:rsidRPr="00323463" w:rsidRDefault="00323463" w:rsidP="00323463">
            <w:pPr>
              <w:tabs>
                <w:tab w:val="left" w:pos="426"/>
              </w:tabs>
              <w:spacing w:after="0"/>
              <w:jc w:val="center"/>
              <w:rPr>
                <w:rFonts w:eastAsia="Times New Roman" w:cs="Times New Roman"/>
                <w:b/>
                <w:noProof w:val="0"/>
                <w:sz w:val="24"/>
                <w:szCs w:val="24"/>
                <w:highlight w:val="yellow"/>
                <w:lang w:eastAsia="tr-TR"/>
              </w:rPr>
            </w:pPr>
            <w:r w:rsidRPr="00323463">
              <w:rPr>
                <w:rFonts w:eastAsia="Times New Roman" w:cs="Times New Roman"/>
                <w:b/>
                <w:noProof w:val="0"/>
                <w:sz w:val="24"/>
                <w:szCs w:val="24"/>
                <w:lang w:eastAsia="tr-TR"/>
              </w:rPr>
              <w:t>TABLOLAR</w:t>
            </w:r>
          </w:p>
        </w:tc>
        <w:tc>
          <w:tcPr>
            <w:tcW w:w="1453" w:type="dxa"/>
          </w:tcPr>
          <w:p w:rsidR="00323463" w:rsidRPr="00323463" w:rsidRDefault="00323463" w:rsidP="00323463">
            <w:pPr>
              <w:tabs>
                <w:tab w:val="left" w:pos="426"/>
              </w:tabs>
              <w:spacing w:after="0"/>
              <w:jc w:val="center"/>
              <w:rPr>
                <w:rFonts w:eastAsia="Times New Roman" w:cs="Times New Roman"/>
                <w:b/>
                <w:noProof w:val="0"/>
                <w:sz w:val="24"/>
                <w:szCs w:val="24"/>
                <w:lang w:eastAsia="tr-TR"/>
              </w:rPr>
            </w:pPr>
            <w:r w:rsidRPr="00323463">
              <w:rPr>
                <w:rFonts w:eastAsia="Times New Roman" w:cs="Times New Roman"/>
                <w:b/>
                <w:noProof w:val="0"/>
                <w:sz w:val="24"/>
                <w:szCs w:val="24"/>
                <w:lang w:eastAsia="tr-TR"/>
              </w:rPr>
              <w:t>SAYFA NO</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 : </w:t>
            </w:r>
            <w:r>
              <w:rPr>
                <w:rFonts w:eastAsia="Times New Roman" w:cs="Times New Roman"/>
                <w:sz w:val="24"/>
              </w:rPr>
              <w:t>Stratejik Plan Koordinasyon Ekibi</w:t>
            </w:r>
          </w:p>
        </w:tc>
        <w:tc>
          <w:tcPr>
            <w:tcW w:w="1453" w:type="dxa"/>
          </w:tcPr>
          <w:p w:rsidR="007737C7" w:rsidRPr="009164C5" w:rsidRDefault="009164C5" w:rsidP="00274250">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6</w:t>
            </w:r>
          </w:p>
        </w:tc>
      </w:tr>
      <w:tr w:rsidR="007737C7" w:rsidTr="001B3962">
        <w:trPr>
          <w:trHeight w:val="432"/>
        </w:trPr>
        <w:tc>
          <w:tcPr>
            <w:tcW w:w="7791" w:type="dxa"/>
          </w:tcPr>
          <w:p w:rsidR="007737C7" w:rsidRDefault="007737C7" w:rsidP="00100F7A">
            <w:pPr>
              <w:tabs>
                <w:tab w:val="left" w:pos="426"/>
              </w:tabs>
              <w:spacing w:after="0"/>
            </w:pPr>
            <w:r>
              <w:rPr>
                <w:rFonts w:eastAsia="Times New Roman" w:cs="Times New Roman"/>
                <w:b/>
                <w:sz w:val="24"/>
              </w:rPr>
              <w:t xml:space="preserve">Tablo 2 : </w:t>
            </w:r>
            <w:r>
              <w:rPr>
                <w:rFonts w:eastAsia="Times New Roman" w:cs="Times New Roman"/>
                <w:sz w:val="24"/>
              </w:rPr>
              <w:t>Yasal Yükümlülükler</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8</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3 : </w:t>
            </w:r>
            <w:r>
              <w:rPr>
                <w:rFonts w:eastAsia="Times New Roman" w:cs="Times New Roman"/>
                <w:sz w:val="24"/>
              </w:rPr>
              <w:t xml:space="preserve">Faaliyet Alanları </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9</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4 : </w:t>
            </w:r>
            <w:r>
              <w:rPr>
                <w:rFonts w:eastAsia="Times New Roman" w:cs="Times New Roman"/>
                <w:sz w:val="24"/>
              </w:rPr>
              <w:t>Okul Öğretmen ve Öğrenci Sayıları</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12</w:t>
            </w:r>
          </w:p>
        </w:tc>
      </w:tr>
      <w:tr w:rsidR="007737C7" w:rsidTr="001B3962">
        <w:trPr>
          <w:trHeight w:val="432"/>
        </w:trPr>
        <w:tc>
          <w:tcPr>
            <w:tcW w:w="7791" w:type="dxa"/>
          </w:tcPr>
          <w:p w:rsidR="007737C7" w:rsidRDefault="007737C7" w:rsidP="00100F7A">
            <w:pPr>
              <w:tabs>
                <w:tab w:val="left" w:pos="426"/>
              </w:tabs>
              <w:spacing w:after="0"/>
            </w:pPr>
            <w:r>
              <w:rPr>
                <w:rFonts w:eastAsia="Times New Roman" w:cs="Times New Roman"/>
                <w:b/>
                <w:sz w:val="24"/>
              </w:rPr>
              <w:t xml:space="preserve">Tablo 5 : </w:t>
            </w:r>
            <w:r>
              <w:rPr>
                <w:rFonts w:eastAsia="Times New Roman" w:cs="Times New Roman"/>
                <w:sz w:val="24"/>
              </w:rPr>
              <w:t xml:space="preserve">Son İki Yılın Sınıf Bazlı Öğrenci Sayısı </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12</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6 : </w:t>
            </w:r>
            <w:r>
              <w:rPr>
                <w:rFonts w:eastAsia="Times New Roman" w:cs="Times New Roman"/>
                <w:sz w:val="24"/>
              </w:rPr>
              <w:t xml:space="preserve">Devamsızlık Yapan Öğrenci Sayısı </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12</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7 : </w:t>
            </w:r>
            <w:r>
              <w:rPr>
                <w:rFonts w:eastAsia="Times New Roman" w:cs="Times New Roman"/>
                <w:sz w:val="24"/>
              </w:rPr>
              <w:t>Sınıf Bazlı Kazanım Oranı</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13</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8 : </w:t>
            </w:r>
            <w:r>
              <w:rPr>
                <w:rFonts w:eastAsia="Times New Roman" w:cs="Times New Roman"/>
                <w:sz w:val="24"/>
              </w:rPr>
              <w:t>Donatım İhtiyacı</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14</w:t>
            </w:r>
          </w:p>
        </w:tc>
      </w:tr>
      <w:tr w:rsidR="007737C7" w:rsidTr="001B3962">
        <w:trPr>
          <w:trHeight w:val="432"/>
        </w:trPr>
        <w:tc>
          <w:tcPr>
            <w:tcW w:w="7791" w:type="dxa"/>
          </w:tcPr>
          <w:p w:rsidR="007737C7" w:rsidRDefault="007737C7" w:rsidP="00100F7A">
            <w:pPr>
              <w:tabs>
                <w:tab w:val="left" w:pos="426"/>
              </w:tabs>
              <w:spacing w:after="0"/>
            </w:pPr>
            <w:r>
              <w:rPr>
                <w:rFonts w:eastAsia="Times New Roman" w:cs="Times New Roman"/>
                <w:b/>
                <w:sz w:val="24"/>
              </w:rPr>
              <w:t xml:space="preserve">Tablo 9 : </w:t>
            </w:r>
            <w:r>
              <w:rPr>
                <w:rFonts w:eastAsia="Times New Roman" w:cs="Times New Roman"/>
                <w:sz w:val="24"/>
              </w:rPr>
              <w:t>Bütçe Uygulama Sonuçları</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15</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10 : </w:t>
            </w:r>
            <w:r>
              <w:rPr>
                <w:rFonts w:eastAsia="Times New Roman" w:cs="Times New Roman"/>
                <w:sz w:val="24"/>
              </w:rPr>
              <w:t>Güçlü ve Zayıf Yön , Fırsat ve Tehditler</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18</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11 : </w:t>
            </w:r>
            <w:r>
              <w:rPr>
                <w:rFonts w:eastAsia="Times New Roman" w:cs="Times New Roman"/>
                <w:sz w:val="24"/>
              </w:rPr>
              <w:t>Performans Göstergesi 1.1.</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23</w:t>
            </w:r>
          </w:p>
        </w:tc>
      </w:tr>
      <w:tr w:rsidR="007737C7" w:rsidTr="001B3962">
        <w:trPr>
          <w:trHeight w:val="432"/>
        </w:trPr>
        <w:tc>
          <w:tcPr>
            <w:tcW w:w="7791" w:type="dxa"/>
          </w:tcPr>
          <w:p w:rsidR="007737C7" w:rsidRDefault="007737C7" w:rsidP="00100F7A">
            <w:pPr>
              <w:tabs>
                <w:tab w:val="left" w:pos="426"/>
              </w:tabs>
              <w:spacing w:after="0"/>
            </w:pPr>
            <w:r>
              <w:rPr>
                <w:rFonts w:eastAsia="Times New Roman" w:cs="Times New Roman"/>
                <w:b/>
                <w:sz w:val="24"/>
              </w:rPr>
              <w:t xml:space="preserve">Tablo 12 : </w:t>
            </w:r>
            <w:r>
              <w:rPr>
                <w:rFonts w:eastAsia="Times New Roman" w:cs="Times New Roman"/>
                <w:sz w:val="24"/>
              </w:rPr>
              <w:t>Tedbirler 1.1.</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23</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13 : </w:t>
            </w:r>
            <w:r>
              <w:rPr>
                <w:rFonts w:eastAsia="Times New Roman" w:cs="Times New Roman"/>
                <w:sz w:val="24"/>
              </w:rPr>
              <w:t>Performans Göstergesi 2.1.</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24</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14 : </w:t>
            </w:r>
            <w:r>
              <w:rPr>
                <w:rFonts w:eastAsia="Times New Roman" w:cs="Times New Roman"/>
                <w:sz w:val="24"/>
              </w:rPr>
              <w:t>Tedbirler 2.1.</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25</w:t>
            </w:r>
          </w:p>
        </w:tc>
      </w:tr>
      <w:tr w:rsidR="007737C7" w:rsidTr="001B3962">
        <w:trPr>
          <w:trHeight w:val="432"/>
        </w:trPr>
        <w:tc>
          <w:tcPr>
            <w:tcW w:w="7791" w:type="dxa"/>
          </w:tcPr>
          <w:p w:rsidR="007737C7" w:rsidRDefault="007737C7" w:rsidP="00100F7A">
            <w:pPr>
              <w:tabs>
                <w:tab w:val="left" w:pos="426"/>
              </w:tabs>
              <w:spacing w:after="0"/>
            </w:pPr>
            <w:r>
              <w:rPr>
                <w:rFonts w:eastAsia="Times New Roman" w:cs="Times New Roman"/>
                <w:b/>
                <w:sz w:val="24"/>
              </w:rPr>
              <w:t xml:space="preserve">Tablo 15 : </w:t>
            </w:r>
            <w:r>
              <w:rPr>
                <w:rFonts w:eastAsia="Times New Roman" w:cs="Times New Roman"/>
                <w:sz w:val="24"/>
              </w:rPr>
              <w:t>Performans Göstergesi 2.2.</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25</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16 : </w:t>
            </w:r>
            <w:r>
              <w:rPr>
                <w:rFonts w:eastAsia="Times New Roman" w:cs="Times New Roman"/>
                <w:sz w:val="24"/>
              </w:rPr>
              <w:t>Tedbirler 2.2.</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25</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17 : </w:t>
            </w:r>
            <w:r>
              <w:rPr>
                <w:rFonts w:eastAsia="Times New Roman" w:cs="Times New Roman"/>
                <w:sz w:val="24"/>
              </w:rPr>
              <w:t>Performans Göstergesi 3.1.</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26</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18 : </w:t>
            </w:r>
            <w:r>
              <w:rPr>
                <w:rFonts w:eastAsia="Times New Roman" w:cs="Times New Roman"/>
                <w:sz w:val="24"/>
              </w:rPr>
              <w:t>Tedbirler 3.1.</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27</w:t>
            </w:r>
          </w:p>
        </w:tc>
      </w:tr>
      <w:tr w:rsidR="007737C7" w:rsidTr="00DD1D6A">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19 : </w:t>
            </w:r>
            <w:r>
              <w:rPr>
                <w:rFonts w:eastAsia="Times New Roman" w:cs="Times New Roman"/>
                <w:sz w:val="24"/>
              </w:rPr>
              <w:t>5 Yıllık Tahmini Ödenek</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28</w:t>
            </w:r>
          </w:p>
        </w:tc>
      </w:tr>
      <w:tr w:rsidR="007737C7" w:rsidTr="00DD1D6A">
        <w:trPr>
          <w:trHeight w:val="456"/>
        </w:trPr>
        <w:tc>
          <w:tcPr>
            <w:tcW w:w="7791" w:type="dxa"/>
          </w:tcPr>
          <w:p w:rsidR="007737C7" w:rsidRDefault="007737C7" w:rsidP="00100F7A">
            <w:pPr>
              <w:tabs>
                <w:tab w:val="left" w:pos="426"/>
              </w:tabs>
              <w:spacing w:after="0"/>
            </w:pPr>
            <w:r>
              <w:rPr>
                <w:rFonts w:eastAsia="Times New Roman" w:cs="Times New Roman"/>
                <w:b/>
                <w:sz w:val="24"/>
              </w:rPr>
              <w:t>Tablo 20 :</w:t>
            </w:r>
            <w:r>
              <w:rPr>
                <w:rFonts w:eastAsia="Times New Roman" w:cs="Times New Roman"/>
                <w:sz w:val="24"/>
              </w:rPr>
              <w:t xml:space="preserve"> 5 Yıllık Tahmini Maliyet</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29</w:t>
            </w:r>
          </w:p>
        </w:tc>
      </w:tr>
      <w:tr w:rsidR="007737C7" w:rsidTr="008D5704">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21 : </w:t>
            </w:r>
            <w:r>
              <w:rPr>
                <w:rFonts w:eastAsia="Times New Roman" w:cs="Times New Roman"/>
                <w:sz w:val="24"/>
              </w:rPr>
              <w:t>İzleme ve Değerlendirme</w:t>
            </w:r>
          </w:p>
        </w:tc>
        <w:tc>
          <w:tcPr>
            <w:tcW w:w="1453" w:type="dxa"/>
          </w:tcPr>
          <w:p w:rsidR="007737C7" w:rsidRPr="009164C5" w:rsidRDefault="009164C5" w:rsidP="00274250">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32</w:t>
            </w:r>
          </w:p>
        </w:tc>
      </w:tr>
    </w:tbl>
    <w:p w:rsidR="00FC7AB6" w:rsidRDefault="00FC7AB6"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pStyle w:val="Balk1"/>
        <w:jc w:val="left"/>
      </w:pPr>
      <w:bookmarkStart w:id="10" w:name="_Toc411525128"/>
      <w:bookmarkStart w:id="11" w:name="_Toc414632121"/>
      <w:bookmarkStart w:id="12" w:name="_Toc415749052"/>
      <w:r>
        <w:lastRenderedPageBreak/>
        <w:t>ŞEKİLLER DİZİNİ</w:t>
      </w:r>
      <w:bookmarkEnd w:id="10"/>
      <w:bookmarkEnd w:id="11"/>
      <w:bookmarkEnd w:id="12"/>
    </w:p>
    <w:p w:rsidR="00274250" w:rsidRPr="00274250" w:rsidRDefault="00274250" w:rsidP="00274250"/>
    <w:tbl>
      <w:tblPr>
        <w:tblStyle w:val="TabloKlavuzu"/>
        <w:tblW w:w="0" w:type="auto"/>
        <w:tblLook w:val="04A0"/>
      </w:tblPr>
      <w:tblGrid>
        <w:gridCol w:w="7777"/>
        <w:gridCol w:w="1450"/>
      </w:tblGrid>
      <w:tr w:rsidR="00DD1D6A" w:rsidRPr="00323463" w:rsidTr="00DD1D6A">
        <w:trPr>
          <w:trHeight w:val="779"/>
        </w:trPr>
        <w:tc>
          <w:tcPr>
            <w:tcW w:w="7777" w:type="dxa"/>
          </w:tcPr>
          <w:p w:rsidR="00DD1D6A" w:rsidRPr="00323463" w:rsidRDefault="00DD1D6A" w:rsidP="008D5704">
            <w:pPr>
              <w:tabs>
                <w:tab w:val="left" w:pos="426"/>
              </w:tabs>
              <w:spacing w:after="0"/>
              <w:jc w:val="center"/>
              <w:rPr>
                <w:rFonts w:eastAsia="Times New Roman" w:cs="Times New Roman"/>
                <w:b/>
                <w:noProof w:val="0"/>
                <w:sz w:val="24"/>
                <w:szCs w:val="24"/>
                <w:highlight w:val="yellow"/>
                <w:lang w:eastAsia="tr-TR"/>
              </w:rPr>
            </w:pPr>
            <w:r>
              <w:rPr>
                <w:rFonts w:eastAsia="Times New Roman" w:cs="Times New Roman"/>
                <w:b/>
                <w:noProof w:val="0"/>
                <w:sz w:val="24"/>
                <w:szCs w:val="24"/>
                <w:lang w:eastAsia="tr-TR"/>
              </w:rPr>
              <w:t>ŞEKİLLER</w:t>
            </w:r>
          </w:p>
        </w:tc>
        <w:tc>
          <w:tcPr>
            <w:tcW w:w="1450" w:type="dxa"/>
          </w:tcPr>
          <w:p w:rsidR="00DD1D6A" w:rsidRPr="00323463" w:rsidRDefault="00DD1D6A" w:rsidP="008D5704">
            <w:pPr>
              <w:tabs>
                <w:tab w:val="left" w:pos="426"/>
              </w:tabs>
              <w:spacing w:after="0"/>
              <w:jc w:val="center"/>
              <w:rPr>
                <w:rFonts w:eastAsia="Times New Roman" w:cs="Times New Roman"/>
                <w:b/>
                <w:noProof w:val="0"/>
                <w:sz w:val="24"/>
                <w:szCs w:val="24"/>
                <w:lang w:eastAsia="tr-TR"/>
              </w:rPr>
            </w:pPr>
            <w:r w:rsidRPr="00323463">
              <w:rPr>
                <w:rFonts w:eastAsia="Times New Roman" w:cs="Times New Roman"/>
                <w:b/>
                <w:noProof w:val="0"/>
                <w:sz w:val="24"/>
                <w:szCs w:val="24"/>
                <w:lang w:eastAsia="tr-TR"/>
              </w:rPr>
              <w:t>SAYFA NO</w:t>
            </w:r>
          </w:p>
        </w:tc>
      </w:tr>
      <w:tr w:rsidR="00DD1D6A" w:rsidTr="00DD1D6A">
        <w:trPr>
          <w:trHeight w:val="779"/>
        </w:trPr>
        <w:tc>
          <w:tcPr>
            <w:tcW w:w="7777" w:type="dxa"/>
          </w:tcPr>
          <w:p w:rsidR="009164C5" w:rsidRDefault="009164C5" w:rsidP="008D5704">
            <w:pPr>
              <w:tabs>
                <w:tab w:val="left" w:pos="426"/>
              </w:tabs>
              <w:spacing w:after="0"/>
              <w:rPr>
                <w:rFonts w:eastAsia="Times New Roman" w:cs="Times New Roman"/>
                <w:b/>
                <w:noProof w:val="0"/>
                <w:sz w:val="24"/>
                <w:szCs w:val="24"/>
                <w:lang w:eastAsia="tr-TR"/>
              </w:rPr>
            </w:pPr>
          </w:p>
          <w:p w:rsidR="00DD1D6A" w:rsidRPr="007D15B0" w:rsidRDefault="00DD1D6A" w:rsidP="008D5704">
            <w:pPr>
              <w:tabs>
                <w:tab w:val="left" w:pos="426"/>
              </w:tabs>
              <w:spacing w:after="0"/>
              <w:rPr>
                <w:rFonts w:eastAsia="Times New Roman" w:cs="Times New Roman"/>
                <w:b/>
                <w:noProof w:val="0"/>
                <w:sz w:val="24"/>
                <w:szCs w:val="24"/>
                <w:lang w:eastAsia="tr-TR"/>
              </w:rPr>
            </w:pPr>
            <w:r>
              <w:rPr>
                <w:rFonts w:eastAsia="Times New Roman" w:cs="Times New Roman"/>
                <w:b/>
                <w:noProof w:val="0"/>
                <w:sz w:val="24"/>
                <w:szCs w:val="24"/>
                <w:lang w:eastAsia="tr-TR"/>
              </w:rPr>
              <w:t>Şekil</w:t>
            </w:r>
            <w:r w:rsidRPr="007D15B0">
              <w:rPr>
                <w:rFonts w:eastAsia="Times New Roman" w:cs="Times New Roman"/>
                <w:b/>
                <w:noProof w:val="0"/>
                <w:sz w:val="24"/>
                <w:szCs w:val="24"/>
                <w:lang w:eastAsia="tr-TR"/>
              </w:rPr>
              <w:t xml:space="preserve"> 1 :</w:t>
            </w:r>
            <w:r>
              <w:rPr>
                <w:rFonts w:eastAsia="Times New Roman" w:cs="Times New Roman"/>
                <w:b/>
                <w:noProof w:val="0"/>
                <w:sz w:val="24"/>
                <w:szCs w:val="24"/>
                <w:lang w:eastAsia="tr-TR"/>
              </w:rPr>
              <w:t xml:space="preserve"> </w:t>
            </w:r>
            <w:r w:rsidR="00286F6F">
              <w:rPr>
                <w:rFonts w:cs="Times New Roman"/>
                <w:noProof w:val="0"/>
                <w:sz w:val="24"/>
                <w:szCs w:val="24"/>
              </w:rPr>
              <w:t>Organizasyon Yapısı</w:t>
            </w:r>
          </w:p>
        </w:tc>
        <w:tc>
          <w:tcPr>
            <w:tcW w:w="1450" w:type="dxa"/>
          </w:tcPr>
          <w:p w:rsidR="009164C5" w:rsidRDefault="009164C5" w:rsidP="009164C5">
            <w:pPr>
              <w:tabs>
                <w:tab w:val="left" w:pos="426"/>
              </w:tabs>
              <w:spacing w:after="0"/>
              <w:jc w:val="center"/>
              <w:rPr>
                <w:rFonts w:eastAsia="Times New Roman" w:cs="Times New Roman"/>
                <w:noProof w:val="0"/>
                <w:sz w:val="24"/>
                <w:szCs w:val="24"/>
                <w:lang w:eastAsia="tr-TR"/>
              </w:rPr>
            </w:pPr>
          </w:p>
          <w:p w:rsidR="00DD1D6A"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11</w:t>
            </w:r>
          </w:p>
        </w:tc>
      </w:tr>
      <w:tr w:rsidR="00DD1D6A" w:rsidTr="00DD1D6A">
        <w:trPr>
          <w:trHeight w:val="738"/>
        </w:trPr>
        <w:tc>
          <w:tcPr>
            <w:tcW w:w="7777" w:type="dxa"/>
          </w:tcPr>
          <w:p w:rsidR="009164C5" w:rsidRDefault="009164C5" w:rsidP="008D5704">
            <w:pPr>
              <w:tabs>
                <w:tab w:val="left" w:pos="426"/>
              </w:tabs>
              <w:spacing w:after="0"/>
              <w:rPr>
                <w:rFonts w:eastAsia="Times New Roman" w:cs="Times New Roman"/>
                <w:b/>
                <w:noProof w:val="0"/>
                <w:sz w:val="24"/>
                <w:szCs w:val="24"/>
                <w:lang w:eastAsia="tr-TR"/>
              </w:rPr>
            </w:pPr>
          </w:p>
          <w:p w:rsidR="00DD1D6A" w:rsidRPr="007D15B0" w:rsidRDefault="00DD1D6A" w:rsidP="008D5704">
            <w:pPr>
              <w:tabs>
                <w:tab w:val="left" w:pos="426"/>
              </w:tabs>
              <w:spacing w:after="0"/>
              <w:rPr>
                <w:rFonts w:eastAsia="Times New Roman" w:cs="Times New Roman"/>
                <w:b/>
                <w:noProof w:val="0"/>
                <w:sz w:val="24"/>
                <w:szCs w:val="24"/>
                <w:lang w:eastAsia="tr-TR"/>
              </w:rPr>
            </w:pPr>
            <w:r>
              <w:rPr>
                <w:rFonts w:eastAsia="Times New Roman" w:cs="Times New Roman"/>
                <w:b/>
                <w:noProof w:val="0"/>
                <w:sz w:val="24"/>
                <w:szCs w:val="24"/>
                <w:lang w:eastAsia="tr-TR"/>
              </w:rPr>
              <w:t>Şekil</w:t>
            </w:r>
            <w:r w:rsidRPr="007D15B0">
              <w:rPr>
                <w:rFonts w:eastAsia="Times New Roman" w:cs="Times New Roman"/>
                <w:b/>
                <w:noProof w:val="0"/>
                <w:sz w:val="24"/>
                <w:szCs w:val="24"/>
                <w:lang w:eastAsia="tr-TR"/>
              </w:rPr>
              <w:t xml:space="preserve"> 2 :</w:t>
            </w:r>
            <w:r>
              <w:rPr>
                <w:rFonts w:eastAsia="Times New Roman" w:cs="Times New Roman"/>
                <w:b/>
                <w:noProof w:val="0"/>
                <w:sz w:val="24"/>
                <w:szCs w:val="24"/>
                <w:lang w:eastAsia="tr-TR"/>
              </w:rPr>
              <w:t xml:space="preserve"> </w:t>
            </w:r>
            <w:r w:rsidR="00286F6F">
              <w:rPr>
                <w:rFonts w:eastAsia="Times New Roman" w:cs="Times New Roman"/>
                <w:noProof w:val="0"/>
                <w:sz w:val="24"/>
                <w:szCs w:val="24"/>
                <w:lang w:eastAsia="tr-TR"/>
              </w:rPr>
              <w:t>Okul Stratejik Plan Mimarisi</w:t>
            </w:r>
          </w:p>
        </w:tc>
        <w:tc>
          <w:tcPr>
            <w:tcW w:w="1450" w:type="dxa"/>
          </w:tcPr>
          <w:p w:rsidR="009164C5" w:rsidRDefault="009164C5" w:rsidP="009164C5">
            <w:pPr>
              <w:tabs>
                <w:tab w:val="left" w:pos="426"/>
              </w:tabs>
              <w:spacing w:after="0"/>
              <w:jc w:val="center"/>
              <w:rPr>
                <w:rFonts w:eastAsia="Times New Roman" w:cs="Times New Roman"/>
                <w:noProof w:val="0"/>
                <w:sz w:val="24"/>
                <w:szCs w:val="24"/>
                <w:lang w:eastAsia="tr-TR"/>
              </w:rPr>
            </w:pPr>
          </w:p>
          <w:p w:rsidR="00DD1D6A"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21</w:t>
            </w:r>
          </w:p>
        </w:tc>
      </w:tr>
      <w:tr w:rsidR="00DD1D6A" w:rsidTr="00DD1D6A">
        <w:trPr>
          <w:trHeight w:val="779"/>
        </w:trPr>
        <w:tc>
          <w:tcPr>
            <w:tcW w:w="7777" w:type="dxa"/>
          </w:tcPr>
          <w:p w:rsidR="009164C5" w:rsidRDefault="009164C5" w:rsidP="008D5704">
            <w:pPr>
              <w:tabs>
                <w:tab w:val="left" w:pos="426"/>
              </w:tabs>
              <w:spacing w:after="0"/>
              <w:rPr>
                <w:rFonts w:eastAsia="Times New Roman" w:cs="Times New Roman"/>
                <w:b/>
                <w:noProof w:val="0"/>
                <w:sz w:val="24"/>
                <w:szCs w:val="24"/>
                <w:lang w:eastAsia="tr-TR"/>
              </w:rPr>
            </w:pPr>
          </w:p>
          <w:p w:rsidR="00DD1D6A" w:rsidRPr="001B3962" w:rsidRDefault="00DD1D6A" w:rsidP="008D5704">
            <w:pPr>
              <w:tabs>
                <w:tab w:val="left" w:pos="426"/>
              </w:tabs>
              <w:spacing w:after="0"/>
              <w:rPr>
                <w:rFonts w:eastAsia="Times New Roman" w:cs="Times New Roman"/>
                <w:noProof w:val="0"/>
                <w:sz w:val="24"/>
                <w:szCs w:val="24"/>
                <w:lang w:eastAsia="tr-TR"/>
              </w:rPr>
            </w:pPr>
            <w:r>
              <w:rPr>
                <w:rFonts w:eastAsia="Times New Roman" w:cs="Times New Roman"/>
                <w:b/>
                <w:noProof w:val="0"/>
                <w:sz w:val="24"/>
                <w:szCs w:val="24"/>
                <w:lang w:eastAsia="tr-TR"/>
              </w:rPr>
              <w:t>Şekil</w:t>
            </w:r>
            <w:r w:rsidRPr="007D15B0">
              <w:rPr>
                <w:rFonts w:eastAsia="Times New Roman" w:cs="Times New Roman"/>
                <w:b/>
                <w:noProof w:val="0"/>
                <w:sz w:val="24"/>
                <w:szCs w:val="24"/>
                <w:lang w:eastAsia="tr-TR"/>
              </w:rPr>
              <w:t xml:space="preserve"> 3 :</w:t>
            </w:r>
            <w:r w:rsidR="00286F6F">
              <w:rPr>
                <w:rFonts w:eastAsia="Times New Roman" w:cs="Times New Roman"/>
                <w:noProof w:val="0"/>
                <w:sz w:val="24"/>
                <w:szCs w:val="24"/>
                <w:lang w:eastAsia="tr-TR"/>
              </w:rPr>
              <w:t>Stratejik Plan İzleme ve Değerlendirme Modeli</w:t>
            </w:r>
          </w:p>
        </w:tc>
        <w:tc>
          <w:tcPr>
            <w:tcW w:w="1450" w:type="dxa"/>
          </w:tcPr>
          <w:p w:rsidR="009164C5" w:rsidRDefault="009164C5" w:rsidP="009164C5">
            <w:pPr>
              <w:tabs>
                <w:tab w:val="left" w:pos="426"/>
              </w:tabs>
              <w:spacing w:after="0"/>
              <w:jc w:val="center"/>
              <w:rPr>
                <w:rFonts w:eastAsia="Times New Roman" w:cs="Times New Roman"/>
                <w:noProof w:val="0"/>
                <w:sz w:val="24"/>
                <w:szCs w:val="24"/>
                <w:lang w:eastAsia="tr-TR"/>
              </w:rPr>
            </w:pPr>
          </w:p>
          <w:p w:rsidR="00DD1D6A"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33</w:t>
            </w:r>
          </w:p>
        </w:tc>
      </w:tr>
    </w:tbl>
    <w:p w:rsidR="00FC7AB6" w:rsidRDefault="00FC7AB6" w:rsidP="00FC7AB6"/>
    <w:p w:rsidR="00AA582B" w:rsidRPr="0073210C" w:rsidRDefault="00AA582B" w:rsidP="00FC7AB6"/>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970D42" w:rsidRPr="00900DDE" w:rsidRDefault="00DD1D6A" w:rsidP="00DD1D6A">
      <w:pPr>
        <w:pStyle w:val="Balk1"/>
        <w:spacing w:after="0" w:line="360" w:lineRule="auto"/>
        <w:jc w:val="left"/>
        <w:rPr>
          <w:rFonts w:cs="Times New Roman"/>
          <w:noProof w:val="0"/>
        </w:rPr>
      </w:pPr>
      <w:bookmarkStart w:id="13" w:name="_Toc409281020"/>
      <w:bookmarkStart w:id="14" w:name="_Toc415749053"/>
      <w:r>
        <w:rPr>
          <w:rFonts w:cs="Times New Roman"/>
          <w:noProof w:val="0"/>
        </w:rPr>
        <w:lastRenderedPageBreak/>
        <w:t>1.</w:t>
      </w:r>
      <w:r w:rsidR="00970D42" w:rsidRPr="00900DDE">
        <w:rPr>
          <w:rFonts w:cs="Times New Roman"/>
          <w:noProof w:val="0"/>
        </w:rPr>
        <w:t>BÖLÜM</w:t>
      </w:r>
      <w:bookmarkEnd w:id="13"/>
      <w:bookmarkEnd w:id="14"/>
    </w:p>
    <w:p w:rsidR="006C3103" w:rsidRPr="00900DDE" w:rsidRDefault="00970D42" w:rsidP="003A7039">
      <w:pPr>
        <w:pStyle w:val="Balk1"/>
        <w:spacing w:before="0" w:line="240" w:lineRule="auto"/>
        <w:rPr>
          <w:rFonts w:cs="Times New Roman"/>
          <w:noProof w:val="0"/>
        </w:rPr>
      </w:pPr>
      <w:bookmarkStart w:id="15" w:name="_Toc409281021"/>
      <w:bookmarkStart w:id="16" w:name="_Toc415749054"/>
      <w:r w:rsidRPr="00900DDE">
        <w:rPr>
          <w:rFonts w:cs="Times New Roman"/>
          <w:noProof w:val="0"/>
        </w:rPr>
        <w:t>STRATEJİK PLAN HAZIRLIK SÜRECİ</w:t>
      </w:r>
      <w:bookmarkEnd w:id="15"/>
      <w:bookmarkEnd w:id="16"/>
    </w:p>
    <w:p w:rsidR="00970D42" w:rsidRPr="00901AC3" w:rsidRDefault="002E4BE8" w:rsidP="00AD10D8">
      <w:pPr>
        <w:pStyle w:val="Balk2"/>
        <w:numPr>
          <w:ilvl w:val="1"/>
          <w:numId w:val="4"/>
        </w:numPr>
        <w:rPr>
          <w:rFonts w:cs="Times New Roman"/>
          <w:noProof w:val="0"/>
          <w:szCs w:val="24"/>
        </w:rPr>
      </w:pPr>
      <w:bookmarkStart w:id="17" w:name="_Toc409281022"/>
      <w:bookmarkStart w:id="18" w:name="_Toc415749055"/>
      <w:r>
        <w:rPr>
          <w:rFonts w:cs="Times New Roman"/>
          <w:noProof w:val="0"/>
          <w:szCs w:val="24"/>
        </w:rPr>
        <w:t xml:space="preserve">Sutaşı Seyfettin Sağaltıcı </w:t>
      </w:r>
      <w:r w:rsidR="008A794F">
        <w:rPr>
          <w:rFonts w:cs="Times New Roman"/>
          <w:noProof w:val="0"/>
          <w:szCs w:val="24"/>
        </w:rPr>
        <w:t>İlkokulu</w:t>
      </w:r>
      <w:r w:rsidR="00970D42" w:rsidRPr="00901AC3">
        <w:rPr>
          <w:rFonts w:cs="Times New Roman"/>
          <w:noProof w:val="0"/>
          <w:szCs w:val="24"/>
        </w:rPr>
        <w:t xml:space="preserve"> 2015-2019 Stratejik Planlama süreci:</w:t>
      </w:r>
      <w:bookmarkEnd w:id="17"/>
      <w:bookmarkEnd w:id="18"/>
    </w:p>
    <w:p w:rsidR="00970D42" w:rsidRPr="00901AC3" w:rsidRDefault="00EC233D" w:rsidP="00AD10D8">
      <w:pPr>
        <w:pStyle w:val="ListeParagraf"/>
        <w:numPr>
          <w:ilvl w:val="0"/>
          <w:numId w:val="5"/>
        </w:numPr>
        <w:ind w:left="0" w:firstLine="0"/>
        <w:rPr>
          <w:rFonts w:cs="Times New Roman"/>
          <w:b/>
          <w:noProof w:val="0"/>
          <w:sz w:val="24"/>
          <w:szCs w:val="24"/>
        </w:rPr>
      </w:pPr>
      <w:r w:rsidRPr="00901AC3">
        <w:rPr>
          <w:rFonts w:cs="Times New Roman"/>
          <w:b/>
          <w:noProof w:val="0"/>
          <w:sz w:val="24"/>
          <w:szCs w:val="24"/>
        </w:rPr>
        <w:t>2013/26 Sayılı Stratejik Planlama Genelgesi ve eki Hazırlık Programı Yayınlanmıştır.</w:t>
      </w:r>
    </w:p>
    <w:p w:rsidR="00970D42" w:rsidRDefault="00EC233D" w:rsidP="00C95FF2">
      <w:pPr>
        <w:pStyle w:val="ListeParagraf"/>
        <w:ind w:left="0"/>
        <w:rPr>
          <w:rFonts w:cs="Times New Roman"/>
          <w:noProof w:val="0"/>
          <w:sz w:val="24"/>
          <w:szCs w:val="24"/>
        </w:rPr>
      </w:pPr>
      <w:r w:rsidRPr="00901AC3">
        <w:rPr>
          <w:rFonts w:cs="Times New Roman"/>
          <w:noProof w:val="0"/>
          <w:sz w:val="24"/>
          <w:szCs w:val="24"/>
        </w:rPr>
        <w:t xml:space="preserve">2013/26 sayılı genelge gereği </w:t>
      </w:r>
      <w:r w:rsidR="002E4BE8">
        <w:rPr>
          <w:rFonts w:cs="Times New Roman"/>
          <w:noProof w:val="0"/>
          <w:sz w:val="24"/>
          <w:szCs w:val="24"/>
        </w:rPr>
        <w:t>Sutaşı Seyfettin Sağaltıcı İ</w:t>
      </w:r>
      <w:r w:rsidR="008A794F">
        <w:rPr>
          <w:rFonts w:cs="Times New Roman"/>
          <w:noProof w:val="0"/>
          <w:sz w:val="24"/>
          <w:szCs w:val="24"/>
        </w:rPr>
        <w:t>lko</w:t>
      </w:r>
      <w:r w:rsidR="003C7D84">
        <w:rPr>
          <w:rFonts w:cs="Times New Roman"/>
          <w:noProof w:val="0"/>
          <w:sz w:val="24"/>
          <w:szCs w:val="24"/>
        </w:rPr>
        <w:t>kulu</w:t>
      </w:r>
      <w:r w:rsidRPr="00901AC3">
        <w:rPr>
          <w:rFonts w:cs="Times New Roman"/>
          <w:noProof w:val="0"/>
          <w:sz w:val="24"/>
          <w:szCs w:val="24"/>
        </w:rPr>
        <w:t xml:space="preserve"> </w:t>
      </w:r>
      <w:r w:rsidR="003C7D84">
        <w:rPr>
          <w:rFonts w:cs="Times New Roman"/>
          <w:noProof w:val="0"/>
          <w:sz w:val="24"/>
          <w:szCs w:val="24"/>
        </w:rPr>
        <w:t>s</w:t>
      </w:r>
      <w:r w:rsidRPr="00901AC3">
        <w:rPr>
          <w:rFonts w:cs="Times New Roman"/>
          <w:noProof w:val="0"/>
          <w:sz w:val="24"/>
          <w:szCs w:val="24"/>
        </w:rPr>
        <w:t>tratejik plan hazırlama çalışmaları başlatılmıştır. Çalışmalar Genelge eki Hazırlık Programı ve Kalkınma Bakanlığı’nın Stratejik planlama Kılavuzuna uygun olarak planlanmış ve yürütülmüştür.</w:t>
      </w:r>
    </w:p>
    <w:p w:rsidR="00DE5646" w:rsidRPr="00C95FF2" w:rsidRDefault="00DE5646" w:rsidP="00C95FF2">
      <w:pPr>
        <w:pStyle w:val="ListeParagraf"/>
        <w:ind w:left="0"/>
        <w:rPr>
          <w:rFonts w:cs="Times New Roman"/>
          <w:noProof w:val="0"/>
          <w:sz w:val="24"/>
          <w:szCs w:val="24"/>
        </w:rPr>
      </w:pPr>
    </w:p>
    <w:p w:rsidR="00970D42" w:rsidRPr="00901AC3" w:rsidRDefault="002E4BE8" w:rsidP="00AD10D8">
      <w:pPr>
        <w:pStyle w:val="ListeParagraf"/>
        <w:numPr>
          <w:ilvl w:val="0"/>
          <w:numId w:val="5"/>
        </w:numPr>
        <w:ind w:left="0" w:firstLine="0"/>
        <w:rPr>
          <w:rFonts w:cs="Times New Roman"/>
          <w:b/>
          <w:noProof w:val="0"/>
          <w:sz w:val="24"/>
          <w:szCs w:val="24"/>
        </w:rPr>
      </w:pPr>
      <w:r w:rsidRPr="002E4BE8">
        <w:rPr>
          <w:rFonts w:cs="Times New Roman"/>
          <w:b/>
          <w:noProof w:val="0"/>
          <w:szCs w:val="24"/>
        </w:rPr>
        <w:t xml:space="preserve">Sutaşı Seyfettin Sağaltıcı </w:t>
      </w:r>
      <w:r w:rsidR="008A794F">
        <w:rPr>
          <w:rFonts w:cs="Times New Roman"/>
          <w:b/>
          <w:noProof w:val="0"/>
          <w:sz w:val="24"/>
          <w:szCs w:val="24"/>
        </w:rPr>
        <w:t>İlkokulu</w:t>
      </w:r>
      <w:r w:rsidR="00970D42" w:rsidRPr="00901AC3">
        <w:rPr>
          <w:rFonts w:cs="Times New Roman"/>
          <w:b/>
          <w:noProof w:val="0"/>
          <w:sz w:val="24"/>
          <w:szCs w:val="24"/>
        </w:rPr>
        <w:t xml:space="preserve"> stratejik plan ekip ve kurulları kurulmuştur.</w:t>
      </w:r>
    </w:p>
    <w:p w:rsidR="0002089B" w:rsidRPr="00901AC3" w:rsidRDefault="00EC233D" w:rsidP="00367B15">
      <w:pPr>
        <w:pStyle w:val="ListeParagraf"/>
        <w:ind w:left="0"/>
        <w:rPr>
          <w:rFonts w:cs="Times New Roman"/>
          <w:noProof w:val="0"/>
          <w:sz w:val="24"/>
          <w:szCs w:val="24"/>
        </w:rPr>
      </w:pPr>
      <w:r w:rsidRPr="00901AC3">
        <w:rPr>
          <w:rFonts w:cs="Times New Roman"/>
          <w:noProof w:val="0"/>
          <w:sz w:val="24"/>
          <w:szCs w:val="24"/>
        </w:rPr>
        <w:t>Stratejik planlama çalışmaları</w:t>
      </w:r>
      <w:r w:rsidR="00471A42">
        <w:rPr>
          <w:rFonts w:cs="Times New Roman"/>
          <w:noProof w:val="0"/>
          <w:sz w:val="24"/>
          <w:szCs w:val="24"/>
        </w:rPr>
        <w:t xml:space="preserve"> okulumuz eğitim,öğretim ve yönetim </w:t>
      </w:r>
      <w:r w:rsidRPr="00901AC3">
        <w:rPr>
          <w:rFonts w:cs="Times New Roman"/>
          <w:noProof w:val="0"/>
          <w:sz w:val="24"/>
          <w:szCs w:val="24"/>
        </w:rPr>
        <w:t xml:space="preserve">birimlerinin koordinesinde yürütülmektedir. </w:t>
      </w:r>
      <w:r w:rsidR="00FB6134" w:rsidRPr="00901AC3">
        <w:rPr>
          <w:rFonts w:cs="Times New Roman"/>
          <w:noProof w:val="0"/>
          <w:sz w:val="24"/>
          <w:szCs w:val="24"/>
        </w:rPr>
        <w:t xml:space="preserve">Stratejik planlama çalışmalarının takibini sağlamak ve belli dönemler halinde stratejik planlama çalışmalarına yön vermek üzere </w:t>
      </w:r>
      <w:r w:rsidR="003C7D84">
        <w:rPr>
          <w:rFonts w:cs="Times New Roman"/>
          <w:noProof w:val="0"/>
          <w:sz w:val="24"/>
          <w:szCs w:val="24"/>
        </w:rPr>
        <w:t>okul</w:t>
      </w:r>
      <w:r w:rsidR="00FB6134" w:rsidRPr="00901AC3">
        <w:rPr>
          <w:rFonts w:cs="Times New Roman"/>
          <w:noProof w:val="0"/>
          <w:sz w:val="24"/>
          <w:szCs w:val="24"/>
        </w:rPr>
        <w:t xml:space="preserve"> müdürümüz başkanlığında stratejik planlama üst kurulu oluşturulmuştur.</w:t>
      </w:r>
      <w:r w:rsidR="003C7D84">
        <w:rPr>
          <w:rFonts w:cs="Times New Roman"/>
          <w:noProof w:val="0"/>
          <w:sz w:val="24"/>
          <w:szCs w:val="24"/>
        </w:rPr>
        <w:t xml:space="preserve"> </w:t>
      </w:r>
      <w:r w:rsidRPr="00901AC3">
        <w:rPr>
          <w:rFonts w:cs="Times New Roman"/>
          <w:noProof w:val="0"/>
          <w:sz w:val="24"/>
          <w:szCs w:val="24"/>
        </w:rPr>
        <w:t xml:space="preserve"> </w:t>
      </w:r>
      <w:r w:rsidR="003C7D84">
        <w:rPr>
          <w:rFonts w:cs="Times New Roman"/>
          <w:noProof w:val="0"/>
          <w:sz w:val="24"/>
          <w:szCs w:val="24"/>
        </w:rPr>
        <w:t>P</w:t>
      </w:r>
      <w:r w:rsidRPr="00901AC3">
        <w:rPr>
          <w:rFonts w:cs="Times New Roman"/>
          <w:noProof w:val="0"/>
          <w:sz w:val="24"/>
          <w:szCs w:val="24"/>
        </w:rPr>
        <w:t xml:space="preserve">lanlama konusundaki </w:t>
      </w:r>
      <w:r w:rsidR="003C7D84">
        <w:rPr>
          <w:rFonts w:cs="Times New Roman"/>
          <w:noProof w:val="0"/>
          <w:sz w:val="24"/>
          <w:szCs w:val="24"/>
        </w:rPr>
        <w:t>İl ve ilçe Milli Eğitim Müdürlüğü</w:t>
      </w:r>
      <w:r w:rsidRPr="00901AC3">
        <w:rPr>
          <w:rFonts w:cs="Times New Roman"/>
          <w:noProof w:val="0"/>
          <w:sz w:val="24"/>
          <w:szCs w:val="24"/>
        </w:rPr>
        <w:t xml:space="preserve"> Stratejik Plan Koordi</w:t>
      </w:r>
      <w:r w:rsidR="0002089B">
        <w:rPr>
          <w:rFonts w:cs="Times New Roman"/>
          <w:noProof w:val="0"/>
          <w:sz w:val="24"/>
          <w:szCs w:val="24"/>
        </w:rPr>
        <w:t>nasyon ekibi üyeleri ile işbirliği halinde çalışmalar yürütülmüştür.</w:t>
      </w:r>
    </w:p>
    <w:p w:rsidR="003C7D84" w:rsidRDefault="00FB6134" w:rsidP="003C7D84">
      <w:pPr>
        <w:pStyle w:val="ResimYazs"/>
        <w:keepNext/>
        <w:rPr>
          <w:rFonts w:cs="Times New Roman"/>
          <w:noProof w:val="0"/>
          <w:sz w:val="20"/>
          <w:szCs w:val="20"/>
        </w:rPr>
      </w:pPr>
      <w:bookmarkStart w:id="19" w:name="_Toc403145241"/>
      <w:r w:rsidRPr="00901AC3">
        <w:rPr>
          <w:rFonts w:cs="Times New Roman"/>
          <w:noProof w:val="0"/>
          <w:sz w:val="20"/>
          <w:szCs w:val="20"/>
        </w:rPr>
        <w:t>Tablo</w:t>
      </w:r>
      <w:r w:rsidR="00C50987">
        <w:rPr>
          <w:rFonts w:cs="Times New Roman"/>
          <w:noProof w:val="0"/>
          <w:sz w:val="20"/>
          <w:szCs w:val="20"/>
        </w:rPr>
        <w:t xml:space="preserve"> </w:t>
      </w:r>
      <w:r w:rsidRPr="00901AC3">
        <w:rPr>
          <w:rFonts w:cs="Times New Roman"/>
          <w:noProof w:val="0"/>
          <w:sz w:val="20"/>
          <w:szCs w:val="20"/>
        </w:rPr>
        <w:t>1</w:t>
      </w:r>
      <w:r w:rsidR="00C50987">
        <w:rPr>
          <w:rFonts w:cs="Times New Roman"/>
          <w:noProof w:val="0"/>
          <w:sz w:val="20"/>
          <w:szCs w:val="20"/>
        </w:rPr>
        <w:t xml:space="preserve"> </w:t>
      </w:r>
      <w:r w:rsidRPr="00901AC3">
        <w:rPr>
          <w:rFonts w:cs="Times New Roman"/>
          <w:noProof w:val="0"/>
          <w:sz w:val="20"/>
          <w:szCs w:val="20"/>
        </w:rPr>
        <w:t xml:space="preserve">: </w:t>
      </w:r>
      <w:bookmarkEnd w:id="19"/>
      <w:r w:rsidR="00367B15" w:rsidRPr="00901AC3">
        <w:rPr>
          <w:rFonts w:cs="Times New Roman"/>
          <w:noProof w:val="0"/>
          <w:sz w:val="20"/>
          <w:szCs w:val="20"/>
        </w:rPr>
        <w:t>Stratejik Plan Koordinasyon Ekibi</w:t>
      </w:r>
    </w:p>
    <w:tbl>
      <w:tblPr>
        <w:tblStyle w:val="OrtaKlavuz3-Vurgu5"/>
        <w:tblW w:w="0" w:type="auto"/>
        <w:jc w:val="center"/>
        <w:tblLayout w:type="fixed"/>
        <w:tblLook w:val="04A0"/>
      </w:tblPr>
      <w:tblGrid>
        <w:gridCol w:w="3012"/>
        <w:gridCol w:w="3013"/>
        <w:gridCol w:w="3013"/>
      </w:tblGrid>
      <w:tr w:rsidR="0002089B" w:rsidRPr="00900DDE" w:rsidTr="00317906">
        <w:trPr>
          <w:cnfStyle w:val="100000000000"/>
          <w:trHeight w:val="170"/>
          <w:jc w:val="center"/>
        </w:trPr>
        <w:tc>
          <w:tcPr>
            <w:cnfStyle w:val="001000000000"/>
            <w:tcW w:w="3012" w:type="dxa"/>
            <w:shd w:val="clear" w:color="auto" w:fill="2E74B5" w:themeFill="accent1" w:themeFillShade="BF"/>
            <w:tcMar>
              <w:top w:w="113" w:type="dxa"/>
            </w:tcMar>
            <w:vAlign w:val="center"/>
          </w:tcPr>
          <w:p w:rsidR="0002089B" w:rsidRPr="00936500" w:rsidRDefault="0002089B" w:rsidP="009C1607">
            <w:pPr>
              <w:spacing w:after="0"/>
              <w:jc w:val="left"/>
              <w:rPr>
                <w:rFonts w:cs="Times New Roman"/>
                <w:sz w:val="20"/>
                <w:szCs w:val="20"/>
              </w:rPr>
            </w:pPr>
            <w:r w:rsidRPr="00936500">
              <w:rPr>
                <w:rFonts w:cs="Times New Roman"/>
                <w:sz w:val="20"/>
                <w:szCs w:val="20"/>
              </w:rPr>
              <w:t>ADI SOYADI</w:t>
            </w:r>
          </w:p>
        </w:tc>
        <w:tc>
          <w:tcPr>
            <w:tcW w:w="3013" w:type="dxa"/>
            <w:shd w:val="clear" w:color="auto" w:fill="2E74B5" w:themeFill="accent1" w:themeFillShade="BF"/>
            <w:tcMar>
              <w:top w:w="113" w:type="dxa"/>
            </w:tcMar>
          </w:tcPr>
          <w:p w:rsidR="0002089B" w:rsidRPr="00367B15" w:rsidRDefault="0002089B" w:rsidP="009C1607">
            <w:pPr>
              <w:spacing w:after="0"/>
              <w:jc w:val="left"/>
              <w:cnfStyle w:val="100000000000"/>
              <w:rPr>
                <w:rFonts w:cs="Times New Roman"/>
                <w:sz w:val="20"/>
                <w:szCs w:val="20"/>
              </w:rPr>
            </w:pPr>
            <w:r w:rsidRPr="00367B15">
              <w:rPr>
                <w:rFonts w:cs="Times New Roman"/>
                <w:sz w:val="20"/>
                <w:szCs w:val="20"/>
              </w:rPr>
              <w:t>ÜNVANI</w:t>
            </w:r>
          </w:p>
        </w:tc>
        <w:tc>
          <w:tcPr>
            <w:tcW w:w="3013" w:type="dxa"/>
            <w:shd w:val="clear" w:color="auto" w:fill="2E74B5" w:themeFill="accent1" w:themeFillShade="BF"/>
            <w:tcMar>
              <w:top w:w="113" w:type="dxa"/>
            </w:tcMar>
          </w:tcPr>
          <w:p w:rsidR="0002089B" w:rsidRPr="00367B15" w:rsidRDefault="0002089B" w:rsidP="009C1607">
            <w:pPr>
              <w:spacing w:after="0"/>
              <w:jc w:val="left"/>
              <w:cnfStyle w:val="100000000000"/>
              <w:rPr>
                <w:rFonts w:cs="Times New Roman"/>
                <w:sz w:val="20"/>
                <w:szCs w:val="20"/>
              </w:rPr>
            </w:pPr>
            <w:r w:rsidRPr="00367B15">
              <w:rPr>
                <w:rFonts w:cs="Times New Roman"/>
                <w:sz w:val="20"/>
                <w:szCs w:val="20"/>
              </w:rPr>
              <w:t>GÖREVİ</w:t>
            </w:r>
          </w:p>
        </w:tc>
      </w:tr>
      <w:tr w:rsidR="0002089B" w:rsidRPr="00900DDE" w:rsidTr="005A2891">
        <w:trPr>
          <w:cnfStyle w:val="000000100000"/>
          <w:trHeight w:val="170"/>
          <w:jc w:val="center"/>
        </w:trPr>
        <w:tc>
          <w:tcPr>
            <w:cnfStyle w:val="001000000000"/>
            <w:tcW w:w="3012" w:type="dxa"/>
            <w:shd w:val="clear" w:color="auto" w:fill="D9D9D9" w:themeFill="background1" w:themeFillShade="D9"/>
            <w:tcMar>
              <w:top w:w="113" w:type="dxa"/>
            </w:tcMar>
            <w:vAlign w:val="center"/>
          </w:tcPr>
          <w:p w:rsidR="0002089B" w:rsidRPr="002E4BE8" w:rsidRDefault="002E4BE8" w:rsidP="009C1607">
            <w:pPr>
              <w:spacing w:after="0" w:line="360" w:lineRule="auto"/>
              <w:jc w:val="left"/>
              <w:rPr>
                <w:rFonts w:cs="Times New Roman"/>
                <w:noProof w:val="0"/>
                <w:color w:val="auto"/>
                <w:sz w:val="20"/>
                <w:szCs w:val="20"/>
              </w:rPr>
            </w:pPr>
            <w:r w:rsidRPr="002E4BE8">
              <w:rPr>
                <w:rFonts w:cs="Times New Roman"/>
                <w:noProof w:val="0"/>
                <w:color w:val="auto"/>
                <w:sz w:val="20"/>
                <w:szCs w:val="20"/>
              </w:rPr>
              <w:t>Reyyan ŞERİFOĞLU</w:t>
            </w:r>
          </w:p>
        </w:tc>
        <w:tc>
          <w:tcPr>
            <w:tcW w:w="3013" w:type="dxa"/>
            <w:shd w:val="clear" w:color="auto" w:fill="D9D9D9" w:themeFill="background1" w:themeFillShade="D9"/>
            <w:tcMar>
              <w:top w:w="113" w:type="dxa"/>
            </w:tcMar>
          </w:tcPr>
          <w:p w:rsidR="0002089B" w:rsidRPr="00936500" w:rsidRDefault="002E4BE8" w:rsidP="009C1607">
            <w:pPr>
              <w:spacing w:after="0" w:line="360" w:lineRule="auto"/>
              <w:jc w:val="left"/>
              <w:cnfStyle w:val="000000100000"/>
              <w:rPr>
                <w:rFonts w:cs="Times New Roman"/>
                <w:noProof w:val="0"/>
                <w:sz w:val="20"/>
                <w:szCs w:val="20"/>
              </w:rPr>
            </w:pPr>
            <w:r>
              <w:rPr>
                <w:rFonts w:cs="Times New Roman"/>
                <w:noProof w:val="0"/>
                <w:sz w:val="20"/>
                <w:szCs w:val="20"/>
              </w:rPr>
              <w:t>Okul Müdürü</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rPr>
                <w:rFonts w:cs="Times New Roman"/>
                <w:noProof w:val="0"/>
                <w:sz w:val="20"/>
                <w:szCs w:val="20"/>
              </w:rPr>
            </w:pPr>
            <w:r w:rsidRPr="00936500">
              <w:rPr>
                <w:rFonts w:cs="Times New Roman"/>
                <w:noProof w:val="0"/>
                <w:sz w:val="20"/>
                <w:szCs w:val="20"/>
              </w:rPr>
              <w:t>Başkan</w:t>
            </w:r>
          </w:p>
        </w:tc>
      </w:tr>
      <w:tr w:rsidR="0002089B" w:rsidRPr="00900DDE" w:rsidTr="005A2891">
        <w:trPr>
          <w:trHeight w:val="170"/>
          <w:jc w:val="center"/>
        </w:trPr>
        <w:tc>
          <w:tcPr>
            <w:cnfStyle w:val="001000000000"/>
            <w:tcW w:w="3012" w:type="dxa"/>
            <w:shd w:val="clear" w:color="auto" w:fill="auto"/>
            <w:tcMar>
              <w:top w:w="113" w:type="dxa"/>
            </w:tcMar>
            <w:vAlign w:val="center"/>
          </w:tcPr>
          <w:p w:rsidR="0002089B" w:rsidRPr="00B613C5" w:rsidRDefault="00B613C5" w:rsidP="009C1607">
            <w:pPr>
              <w:spacing w:after="0" w:line="360" w:lineRule="auto"/>
              <w:jc w:val="left"/>
              <w:rPr>
                <w:rFonts w:cs="Times New Roman"/>
                <w:noProof w:val="0"/>
                <w:color w:val="auto"/>
                <w:sz w:val="20"/>
                <w:szCs w:val="20"/>
              </w:rPr>
            </w:pPr>
            <w:r w:rsidRPr="00B613C5">
              <w:rPr>
                <w:rFonts w:cs="Times New Roman"/>
                <w:noProof w:val="0"/>
                <w:color w:val="auto"/>
                <w:sz w:val="20"/>
                <w:szCs w:val="20"/>
              </w:rPr>
              <w:t>Yedigar ARSLAN</w:t>
            </w:r>
          </w:p>
        </w:tc>
        <w:tc>
          <w:tcPr>
            <w:tcW w:w="3013" w:type="dxa"/>
            <w:shd w:val="clear" w:color="auto" w:fill="auto"/>
            <w:tcMar>
              <w:top w:w="113" w:type="dxa"/>
            </w:tcMar>
          </w:tcPr>
          <w:p w:rsidR="0002089B" w:rsidRPr="00936500" w:rsidRDefault="00B613C5" w:rsidP="009C1607">
            <w:pPr>
              <w:spacing w:after="0" w:line="360" w:lineRule="auto"/>
              <w:jc w:val="left"/>
              <w:cnfStyle w:val="000000000000"/>
              <w:rPr>
                <w:rFonts w:cs="Times New Roman"/>
                <w:noProof w:val="0"/>
                <w:sz w:val="20"/>
                <w:szCs w:val="20"/>
              </w:rPr>
            </w:pPr>
            <w:r>
              <w:rPr>
                <w:rFonts w:cs="Times New Roman"/>
                <w:noProof w:val="0"/>
                <w:sz w:val="20"/>
                <w:szCs w:val="20"/>
              </w:rPr>
              <w:t>Müdür Yardımcısı</w:t>
            </w:r>
          </w:p>
        </w:tc>
        <w:tc>
          <w:tcPr>
            <w:tcW w:w="3013" w:type="dxa"/>
            <w:shd w:val="clear" w:color="auto" w:fill="auto"/>
            <w:tcMar>
              <w:top w:w="113" w:type="dxa"/>
            </w:tcMar>
          </w:tcPr>
          <w:p w:rsidR="0002089B" w:rsidRPr="00936500" w:rsidRDefault="0002089B" w:rsidP="009C1607">
            <w:pPr>
              <w:spacing w:after="0" w:line="360" w:lineRule="auto"/>
              <w:jc w:val="left"/>
              <w:cnfStyle w:val="000000000000"/>
              <w:rPr>
                <w:rFonts w:cs="Times New Roman"/>
                <w:noProof w:val="0"/>
                <w:sz w:val="20"/>
                <w:szCs w:val="20"/>
              </w:rPr>
            </w:pPr>
            <w:r w:rsidRPr="00936500">
              <w:rPr>
                <w:rFonts w:cs="Times New Roman"/>
                <w:noProof w:val="0"/>
                <w:sz w:val="20"/>
                <w:szCs w:val="20"/>
              </w:rPr>
              <w:t>Koordinatör</w:t>
            </w:r>
          </w:p>
        </w:tc>
      </w:tr>
      <w:tr w:rsidR="0002089B" w:rsidRPr="00900DDE" w:rsidTr="005A2891">
        <w:trPr>
          <w:cnfStyle w:val="000000100000"/>
          <w:trHeight w:val="170"/>
          <w:jc w:val="center"/>
        </w:trPr>
        <w:tc>
          <w:tcPr>
            <w:cnfStyle w:val="001000000000"/>
            <w:tcW w:w="3012" w:type="dxa"/>
            <w:shd w:val="clear" w:color="auto" w:fill="D9D9D9" w:themeFill="background1" w:themeFillShade="D9"/>
            <w:tcMar>
              <w:top w:w="113" w:type="dxa"/>
            </w:tcMar>
            <w:vAlign w:val="center"/>
          </w:tcPr>
          <w:p w:rsidR="0002089B" w:rsidRPr="00B613C5" w:rsidRDefault="00B613C5" w:rsidP="009C1607">
            <w:pPr>
              <w:spacing w:after="0" w:line="360" w:lineRule="auto"/>
              <w:jc w:val="left"/>
              <w:rPr>
                <w:rFonts w:cs="Times New Roman"/>
                <w:noProof w:val="0"/>
                <w:color w:val="auto"/>
                <w:sz w:val="20"/>
                <w:szCs w:val="20"/>
              </w:rPr>
            </w:pPr>
            <w:r w:rsidRPr="00B613C5">
              <w:rPr>
                <w:rFonts w:cs="Times New Roman"/>
                <w:noProof w:val="0"/>
                <w:color w:val="auto"/>
                <w:sz w:val="20"/>
                <w:szCs w:val="20"/>
              </w:rPr>
              <w:t>Coşkun GEZİCİ</w:t>
            </w:r>
          </w:p>
        </w:tc>
        <w:tc>
          <w:tcPr>
            <w:tcW w:w="3013" w:type="dxa"/>
            <w:shd w:val="clear" w:color="auto" w:fill="D9D9D9" w:themeFill="background1" w:themeFillShade="D9"/>
            <w:tcMar>
              <w:top w:w="113" w:type="dxa"/>
            </w:tcMar>
          </w:tcPr>
          <w:p w:rsidR="0002089B" w:rsidRPr="00936500" w:rsidRDefault="00B613C5" w:rsidP="009C1607">
            <w:pPr>
              <w:spacing w:after="0" w:line="360" w:lineRule="auto"/>
              <w:jc w:val="left"/>
              <w:cnfStyle w:val="000000100000"/>
              <w:rPr>
                <w:rFonts w:cs="Times New Roman"/>
                <w:noProof w:val="0"/>
                <w:sz w:val="20"/>
                <w:szCs w:val="20"/>
              </w:rPr>
            </w:pPr>
            <w:r>
              <w:rPr>
                <w:rFonts w:cs="Times New Roman"/>
                <w:noProof w:val="0"/>
                <w:sz w:val="20"/>
                <w:szCs w:val="20"/>
              </w:rPr>
              <w:t>Öğretmen</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rPr>
                <w:rFonts w:cs="Times New Roman"/>
                <w:noProof w:val="0"/>
                <w:sz w:val="20"/>
                <w:szCs w:val="20"/>
              </w:rPr>
            </w:pPr>
            <w:r w:rsidRPr="00936500">
              <w:rPr>
                <w:rFonts w:cs="Times New Roman"/>
                <w:noProof w:val="0"/>
                <w:sz w:val="20"/>
                <w:szCs w:val="20"/>
              </w:rPr>
              <w:t>Üye</w:t>
            </w:r>
          </w:p>
        </w:tc>
      </w:tr>
      <w:tr w:rsidR="0002089B" w:rsidRPr="00900DDE" w:rsidTr="005A2891">
        <w:trPr>
          <w:trHeight w:val="170"/>
          <w:jc w:val="center"/>
        </w:trPr>
        <w:tc>
          <w:tcPr>
            <w:cnfStyle w:val="001000000000"/>
            <w:tcW w:w="3012" w:type="dxa"/>
            <w:shd w:val="clear" w:color="auto" w:fill="auto"/>
            <w:tcMar>
              <w:top w:w="113" w:type="dxa"/>
            </w:tcMar>
            <w:vAlign w:val="center"/>
          </w:tcPr>
          <w:p w:rsidR="0002089B" w:rsidRPr="00B613C5" w:rsidRDefault="00B613C5" w:rsidP="009C1607">
            <w:pPr>
              <w:spacing w:after="0" w:line="360" w:lineRule="auto"/>
              <w:jc w:val="left"/>
              <w:rPr>
                <w:rFonts w:cs="Times New Roman"/>
                <w:noProof w:val="0"/>
                <w:color w:val="auto"/>
                <w:sz w:val="20"/>
                <w:szCs w:val="20"/>
              </w:rPr>
            </w:pPr>
            <w:r w:rsidRPr="00B613C5">
              <w:rPr>
                <w:rFonts w:cs="Times New Roman"/>
                <w:noProof w:val="0"/>
                <w:color w:val="auto"/>
                <w:sz w:val="20"/>
                <w:szCs w:val="20"/>
              </w:rPr>
              <w:t>Sibel GÜMÜŞ</w:t>
            </w:r>
          </w:p>
        </w:tc>
        <w:tc>
          <w:tcPr>
            <w:tcW w:w="3013" w:type="dxa"/>
            <w:shd w:val="clear" w:color="auto" w:fill="auto"/>
            <w:tcMar>
              <w:top w:w="113" w:type="dxa"/>
            </w:tcMar>
          </w:tcPr>
          <w:p w:rsidR="0002089B" w:rsidRPr="00936500" w:rsidRDefault="00B613C5" w:rsidP="009C1607">
            <w:pPr>
              <w:spacing w:after="0" w:line="360" w:lineRule="auto"/>
              <w:jc w:val="left"/>
              <w:cnfStyle w:val="000000000000"/>
              <w:rPr>
                <w:rFonts w:cs="Times New Roman"/>
                <w:noProof w:val="0"/>
                <w:sz w:val="20"/>
                <w:szCs w:val="20"/>
              </w:rPr>
            </w:pPr>
            <w:r>
              <w:rPr>
                <w:rFonts w:cs="Times New Roman"/>
                <w:noProof w:val="0"/>
                <w:sz w:val="20"/>
                <w:szCs w:val="20"/>
              </w:rPr>
              <w:t>Öğretmen</w:t>
            </w:r>
          </w:p>
        </w:tc>
        <w:tc>
          <w:tcPr>
            <w:tcW w:w="3013" w:type="dxa"/>
            <w:shd w:val="clear" w:color="auto" w:fill="auto"/>
            <w:tcMar>
              <w:top w:w="113" w:type="dxa"/>
            </w:tcMar>
          </w:tcPr>
          <w:p w:rsidR="0002089B" w:rsidRPr="00936500" w:rsidRDefault="0002089B" w:rsidP="009C1607">
            <w:pPr>
              <w:spacing w:after="0" w:line="360" w:lineRule="auto"/>
              <w:jc w:val="left"/>
              <w:cnfStyle w:val="000000000000"/>
              <w:rPr>
                <w:rFonts w:cs="Times New Roman"/>
                <w:noProof w:val="0"/>
                <w:sz w:val="20"/>
                <w:szCs w:val="20"/>
              </w:rPr>
            </w:pPr>
            <w:r w:rsidRPr="00936500">
              <w:rPr>
                <w:rFonts w:cs="Times New Roman"/>
                <w:noProof w:val="0"/>
                <w:sz w:val="20"/>
                <w:szCs w:val="20"/>
              </w:rPr>
              <w:t>Üye</w:t>
            </w:r>
          </w:p>
        </w:tc>
      </w:tr>
      <w:tr w:rsidR="0002089B" w:rsidRPr="00900DDE" w:rsidTr="005A2891">
        <w:trPr>
          <w:cnfStyle w:val="000000100000"/>
          <w:trHeight w:val="170"/>
          <w:jc w:val="center"/>
        </w:trPr>
        <w:tc>
          <w:tcPr>
            <w:cnfStyle w:val="001000000000"/>
            <w:tcW w:w="3012" w:type="dxa"/>
            <w:shd w:val="clear" w:color="auto" w:fill="D9D9D9" w:themeFill="background1" w:themeFillShade="D9"/>
            <w:tcMar>
              <w:top w:w="113" w:type="dxa"/>
            </w:tcMar>
            <w:vAlign w:val="center"/>
          </w:tcPr>
          <w:p w:rsidR="0002089B" w:rsidRPr="00B613C5" w:rsidRDefault="00B613C5" w:rsidP="009C1607">
            <w:pPr>
              <w:spacing w:after="0" w:line="360" w:lineRule="auto"/>
              <w:jc w:val="left"/>
              <w:rPr>
                <w:rFonts w:cs="Times New Roman"/>
                <w:noProof w:val="0"/>
                <w:color w:val="auto"/>
                <w:sz w:val="20"/>
                <w:szCs w:val="20"/>
              </w:rPr>
            </w:pPr>
            <w:r w:rsidRPr="00B613C5">
              <w:rPr>
                <w:rFonts w:cs="Times New Roman"/>
                <w:noProof w:val="0"/>
                <w:color w:val="auto"/>
                <w:sz w:val="20"/>
                <w:szCs w:val="20"/>
              </w:rPr>
              <w:t>Derya SÖNER</w:t>
            </w:r>
          </w:p>
        </w:tc>
        <w:tc>
          <w:tcPr>
            <w:tcW w:w="3013" w:type="dxa"/>
            <w:shd w:val="clear" w:color="auto" w:fill="D9D9D9" w:themeFill="background1" w:themeFillShade="D9"/>
            <w:tcMar>
              <w:top w:w="113" w:type="dxa"/>
            </w:tcMar>
          </w:tcPr>
          <w:p w:rsidR="0002089B" w:rsidRPr="00936500" w:rsidRDefault="00B613C5" w:rsidP="009C1607">
            <w:pPr>
              <w:spacing w:after="0" w:line="360" w:lineRule="auto"/>
              <w:jc w:val="left"/>
              <w:cnfStyle w:val="000000100000"/>
              <w:rPr>
                <w:rFonts w:cs="Times New Roman"/>
                <w:noProof w:val="0"/>
                <w:sz w:val="20"/>
                <w:szCs w:val="20"/>
              </w:rPr>
            </w:pPr>
            <w:r>
              <w:rPr>
                <w:rFonts w:cs="Times New Roman"/>
                <w:noProof w:val="0"/>
                <w:sz w:val="20"/>
                <w:szCs w:val="20"/>
              </w:rPr>
              <w:t>Öğretmen</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rPr>
                <w:rFonts w:cs="Times New Roman"/>
                <w:noProof w:val="0"/>
                <w:sz w:val="20"/>
                <w:szCs w:val="20"/>
              </w:rPr>
            </w:pPr>
            <w:r w:rsidRPr="00936500">
              <w:rPr>
                <w:rFonts w:cs="Times New Roman"/>
                <w:noProof w:val="0"/>
                <w:sz w:val="20"/>
                <w:szCs w:val="20"/>
              </w:rPr>
              <w:t>Üye</w:t>
            </w:r>
          </w:p>
        </w:tc>
      </w:tr>
      <w:tr w:rsidR="0002089B" w:rsidRPr="00900DDE" w:rsidTr="005A2891">
        <w:trPr>
          <w:trHeight w:val="170"/>
          <w:jc w:val="center"/>
        </w:trPr>
        <w:tc>
          <w:tcPr>
            <w:cnfStyle w:val="001000000000"/>
            <w:tcW w:w="3012" w:type="dxa"/>
            <w:shd w:val="clear" w:color="auto" w:fill="auto"/>
            <w:tcMar>
              <w:top w:w="113" w:type="dxa"/>
            </w:tcMar>
            <w:vAlign w:val="center"/>
          </w:tcPr>
          <w:p w:rsidR="0002089B" w:rsidRPr="00B613C5" w:rsidRDefault="00B613C5" w:rsidP="009C1607">
            <w:pPr>
              <w:spacing w:after="0" w:line="360" w:lineRule="auto"/>
              <w:jc w:val="left"/>
              <w:rPr>
                <w:rFonts w:cs="Times New Roman"/>
                <w:noProof w:val="0"/>
                <w:color w:val="auto"/>
                <w:sz w:val="20"/>
                <w:szCs w:val="20"/>
              </w:rPr>
            </w:pPr>
            <w:r w:rsidRPr="00B613C5">
              <w:rPr>
                <w:rFonts w:cs="Times New Roman"/>
                <w:noProof w:val="0"/>
                <w:color w:val="auto"/>
                <w:sz w:val="20"/>
                <w:szCs w:val="20"/>
              </w:rPr>
              <w:t>Nilgün TATLI GÜLER</w:t>
            </w:r>
          </w:p>
        </w:tc>
        <w:tc>
          <w:tcPr>
            <w:tcW w:w="3013" w:type="dxa"/>
            <w:shd w:val="clear" w:color="auto" w:fill="auto"/>
            <w:tcMar>
              <w:top w:w="113" w:type="dxa"/>
            </w:tcMar>
          </w:tcPr>
          <w:p w:rsidR="0002089B" w:rsidRPr="00936500" w:rsidRDefault="00B613C5" w:rsidP="009C1607">
            <w:pPr>
              <w:spacing w:after="0" w:line="360" w:lineRule="auto"/>
              <w:jc w:val="left"/>
              <w:cnfStyle w:val="000000000000"/>
              <w:rPr>
                <w:rFonts w:cs="Times New Roman"/>
                <w:noProof w:val="0"/>
                <w:sz w:val="20"/>
                <w:szCs w:val="20"/>
              </w:rPr>
            </w:pPr>
            <w:r>
              <w:rPr>
                <w:rFonts w:cs="Times New Roman"/>
                <w:noProof w:val="0"/>
                <w:sz w:val="20"/>
                <w:szCs w:val="20"/>
              </w:rPr>
              <w:t>Öğretmen</w:t>
            </w:r>
          </w:p>
        </w:tc>
        <w:tc>
          <w:tcPr>
            <w:tcW w:w="3013" w:type="dxa"/>
            <w:shd w:val="clear" w:color="auto" w:fill="auto"/>
            <w:tcMar>
              <w:top w:w="113" w:type="dxa"/>
            </w:tcMar>
          </w:tcPr>
          <w:p w:rsidR="0002089B" w:rsidRPr="00936500" w:rsidRDefault="0002089B" w:rsidP="009C1607">
            <w:pPr>
              <w:spacing w:after="0" w:line="360" w:lineRule="auto"/>
              <w:jc w:val="left"/>
              <w:cnfStyle w:val="000000000000"/>
              <w:rPr>
                <w:rFonts w:cs="Times New Roman"/>
                <w:noProof w:val="0"/>
                <w:sz w:val="20"/>
                <w:szCs w:val="20"/>
              </w:rPr>
            </w:pPr>
            <w:r w:rsidRPr="00936500">
              <w:rPr>
                <w:rFonts w:cs="Times New Roman"/>
                <w:noProof w:val="0"/>
                <w:sz w:val="20"/>
                <w:szCs w:val="20"/>
              </w:rPr>
              <w:t>Üye</w:t>
            </w:r>
          </w:p>
        </w:tc>
      </w:tr>
      <w:tr w:rsidR="0002089B" w:rsidRPr="00900DDE" w:rsidTr="005A2891">
        <w:trPr>
          <w:cnfStyle w:val="000000100000"/>
          <w:trHeight w:val="170"/>
          <w:jc w:val="center"/>
        </w:trPr>
        <w:tc>
          <w:tcPr>
            <w:cnfStyle w:val="001000000000"/>
            <w:tcW w:w="3012" w:type="dxa"/>
            <w:shd w:val="clear" w:color="auto" w:fill="D9D9D9" w:themeFill="background1" w:themeFillShade="D9"/>
            <w:tcMar>
              <w:top w:w="113" w:type="dxa"/>
            </w:tcMar>
            <w:vAlign w:val="center"/>
          </w:tcPr>
          <w:p w:rsidR="0002089B" w:rsidRPr="00B613C5" w:rsidRDefault="00B613C5" w:rsidP="009C1607">
            <w:pPr>
              <w:spacing w:after="0" w:line="360" w:lineRule="auto"/>
              <w:jc w:val="left"/>
              <w:rPr>
                <w:rFonts w:cs="Times New Roman"/>
                <w:noProof w:val="0"/>
                <w:color w:val="auto"/>
                <w:sz w:val="20"/>
                <w:szCs w:val="20"/>
              </w:rPr>
            </w:pPr>
            <w:r w:rsidRPr="00B613C5">
              <w:rPr>
                <w:rFonts w:cs="Times New Roman"/>
                <w:noProof w:val="0"/>
                <w:color w:val="auto"/>
                <w:sz w:val="20"/>
                <w:szCs w:val="20"/>
              </w:rPr>
              <w:t>Ali RAMAZAN</w:t>
            </w:r>
          </w:p>
        </w:tc>
        <w:tc>
          <w:tcPr>
            <w:tcW w:w="3013" w:type="dxa"/>
            <w:shd w:val="clear" w:color="auto" w:fill="D9D9D9" w:themeFill="background1" w:themeFillShade="D9"/>
            <w:tcMar>
              <w:top w:w="113" w:type="dxa"/>
            </w:tcMar>
          </w:tcPr>
          <w:p w:rsidR="0002089B" w:rsidRPr="00936500" w:rsidRDefault="00B613C5" w:rsidP="009C1607">
            <w:pPr>
              <w:spacing w:after="0" w:line="360" w:lineRule="auto"/>
              <w:jc w:val="left"/>
              <w:cnfStyle w:val="000000100000"/>
              <w:rPr>
                <w:rFonts w:cs="Times New Roman"/>
                <w:noProof w:val="0"/>
                <w:sz w:val="20"/>
                <w:szCs w:val="20"/>
              </w:rPr>
            </w:pPr>
            <w:r>
              <w:rPr>
                <w:rFonts w:cs="Times New Roman"/>
                <w:noProof w:val="0"/>
                <w:sz w:val="20"/>
                <w:szCs w:val="20"/>
              </w:rPr>
              <w:t>Öğretmen</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rPr>
                <w:rFonts w:cs="Times New Roman"/>
                <w:noProof w:val="0"/>
                <w:sz w:val="20"/>
                <w:szCs w:val="20"/>
              </w:rPr>
            </w:pPr>
            <w:r w:rsidRPr="00936500">
              <w:rPr>
                <w:rFonts w:cs="Times New Roman"/>
                <w:noProof w:val="0"/>
                <w:sz w:val="20"/>
                <w:szCs w:val="20"/>
              </w:rPr>
              <w:t>Üye</w:t>
            </w:r>
          </w:p>
        </w:tc>
      </w:tr>
      <w:tr w:rsidR="0002089B" w:rsidRPr="00900DDE" w:rsidTr="005A2891">
        <w:trPr>
          <w:trHeight w:val="170"/>
          <w:jc w:val="center"/>
        </w:trPr>
        <w:tc>
          <w:tcPr>
            <w:cnfStyle w:val="001000000000"/>
            <w:tcW w:w="3012" w:type="dxa"/>
            <w:shd w:val="clear" w:color="auto" w:fill="auto"/>
            <w:tcMar>
              <w:top w:w="113" w:type="dxa"/>
            </w:tcMar>
            <w:vAlign w:val="center"/>
          </w:tcPr>
          <w:p w:rsidR="0002089B" w:rsidRPr="00B613C5" w:rsidRDefault="00B613C5" w:rsidP="009C1607">
            <w:pPr>
              <w:spacing w:after="0" w:line="360" w:lineRule="auto"/>
              <w:jc w:val="left"/>
              <w:rPr>
                <w:rFonts w:cs="Times New Roman"/>
                <w:noProof w:val="0"/>
                <w:color w:val="auto"/>
                <w:sz w:val="20"/>
                <w:szCs w:val="20"/>
              </w:rPr>
            </w:pPr>
            <w:r w:rsidRPr="00B613C5">
              <w:rPr>
                <w:rFonts w:cs="Times New Roman"/>
                <w:noProof w:val="0"/>
                <w:color w:val="auto"/>
                <w:sz w:val="20"/>
                <w:szCs w:val="20"/>
              </w:rPr>
              <w:t>Hüsniye TARHANA</w:t>
            </w:r>
          </w:p>
        </w:tc>
        <w:tc>
          <w:tcPr>
            <w:tcW w:w="3013" w:type="dxa"/>
            <w:shd w:val="clear" w:color="auto" w:fill="auto"/>
            <w:tcMar>
              <w:top w:w="113" w:type="dxa"/>
            </w:tcMar>
          </w:tcPr>
          <w:p w:rsidR="0002089B" w:rsidRPr="00936500" w:rsidRDefault="00B613C5" w:rsidP="009C1607">
            <w:pPr>
              <w:spacing w:after="0" w:line="360" w:lineRule="auto"/>
              <w:jc w:val="left"/>
              <w:cnfStyle w:val="000000000000"/>
              <w:rPr>
                <w:rFonts w:cs="Times New Roman"/>
                <w:noProof w:val="0"/>
                <w:sz w:val="20"/>
                <w:szCs w:val="20"/>
              </w:rPr>
            </w:pPr>
            <w:r>
              <w:rPr>
                <w:rFonts w:cs="Times New Roman"/>
                <w:noProof w:val="0"/>
                <w:sz w:val="20"/>
                <w:szCs w:val="20"/>
              </w:rPr>
              <w:t>Okul Aile Birliği Başkanı</w:t>
            </w:r>
          </w:p>
        </w:tc>
        <w:tc>
          <w:tcPr>
            <w:tcW w:w="3013" w:type="dxa"/>
            <w:shd w:val="clear" w:color="auto" w:fill="auto"/>
            <w:tcMar>
              <w:top w:w="113" w:type="dxa"/>
            </w:tcMar>
          </w:tcPr>
          <w:p w:rsidR="0002089B" w:rsidRPr="00936500" w:rsidRDefault="0002089B" w:rsidP="009C1607">
            <w:pPr>
              <w:spacing w:after="0" w:line="360" w:lineRule="auto"/>
              <w:jc w:val="left"/>
              <w:cnfStyle w:val="000000000000"/>
              <w:rPr>
                <w:rFonts w:cs="Times New Roman"/>
                <w:noProof w:val="0"/>
                <w:sz w:val="20"/>
                <w:szCs w:val="20"/>
              </w:rPr>
            </w:pPr>
            <w:r w:rsidRPr="00936500">
              <w:rPr>
                <w:rFonts w:cs="Times New Roman"/>
                <w:noProof w:val="0"/>
                <w:sz w:val="20"/>
                <w:szCs w:val="20"/>
              </w:rPr>
              <w:t>Üye</w:t>
            </w:r>
          </w:p>
        </w:tc>
      </w:tr>
      <w:tr w:rsidR="0002089B" w:rsidRPr="00900DDE" w:rsidTr="005A2891">
        <w:trPr>
          <w:cnfStyle w:val="000000100000"/>
          <w:trHeight w:val="170"/>
          <w:jc w:val="center"/>
        </w:trPr>
        <w:tc>
          <w:tcPr>
            <w:cnfStyle w:val="001000000000"/>
            <w:tcW w:w="3012" w:type="dxa"/>
            <w:shd w:val="clear" w:color="auto" w:fill="D9D9D9" w:themeFill="background1" w:themeFillShade="D9"/>
            <w:tcMar>
              <w:top w:w="113" w:type="dxa"/>
            </w:tcMar>
            <w:vAlign w:val="center"/>
          </w:tcPr>
          <w:p w:rsidR="0002089B" w:rsidRPr="00B613C5" w:rsidRDefault="00B613C5" w:rsidP="009C1607">
            <w:pPr>
              <w:spacing w:after="0" w:line="360" w:lineRule="auto"/>
              <w:jc w:val="left"/>
              <w:rPr>
                <w:rFonts w:cs="Times New Roman"/>
                <w:noProof w:val="0"/>
                <w:color w:val="auto"/>
                <w:sz w:val="20"/>
                <w:szCs w:val="20"/>
              </w:rPr>
            </w:pPr>
            <w:r w:rsidRPr="00B613C5">
              <w:rPr>
                <w:rFonts w:cs="Times New Roman"/>
                <w:noProof w:val="0"/>
                <w:color w:val="auto"/>
                <w:sz w:val="20"/>
                <w:szCs w:val="20"/>
              </w:rPr>
              <w:t>Arzu DÜVERLİ</w:t>
            </w:r>
          </w:p>
        </w:tc>
        <w:tc>
          <w:tcPr>
            <w:tcW w:w="3013" w:type="dxa"/>
            <w:shd w:val="clear" w:color="auto" w:fill="D9D9D9" w:themeFill="background1" w:themeFillShade="D9"/>
            <w:tcMar>
              <w:top w:w="113" w:type="dxa"/>
            </w:tcMar>
          </w:tcPr>
          <w:p w:rsidR="0002089B" w:rsidRPr="00936500" w:rsidRDefault="00B613C5" w:rsidP="009C1607">
            <w:pPr>
              <w:spacing w:after="0" w:line="360" w:lineRule="auto"/>
              <w:jc w:val="left"/>
              <w:cnfStyle w:val="000000100000"/>
              <w:rPr>
                <w:rFonts w:cs="Times New Roman"/>
                <w:noProof w:val="0"/>
                <w:sz w:val="20"/>
                <w:szCs w:val="20"/>
              </w:rPr>
            </w:pPr>
            <w:r>
              <w:rPr>
                <w:rFonts w:cs="Times New Roman"/>
                <w:noProof w:val="0"/>
                <w:sz w:val="20"/>
                <w:szCs w:val="20"/>
              </w:rPr>
              <w:t>Okul Aile Birliği Başkan Yard.</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rPr>
                <w:rFonts w:cs="Times New Roman"/>
                <w:noProof w:val="0"/>
                <w:sz w:val="20"/>
                <w:szCs w:val="20"/>
              </w:rPr>
            </w:pPr>
            <w:r w:rsidRPr="00936500">
              <w:rPr>
                <w:rFonts w:cs="Times New Roman"/>
                <w:noProof w:val="0"/>
                <w:sz w:val="20"/>
                <w:szCs w:val="20"/>
              </w:rPr>
              <w:t>Üye</w:t>
            </w:r>
          </w:p>
        </w:tc>
      </w:tr>
    </w:tbl>
    <w:p w:rsidR="00970D42" w:rsidRPr="00901AC3" w:rsidRDefault="00E574CB" w:rsidP="003C7D84">
      <w:pPr>
        <w:pStyle w:val="ResimYazs"/>
        <w:keepNext/>
        <w:rPr>
          <w:rFonts w:cs="Times New Roman"/>
          <w:noProof w:val="0"/>
          <w:sz w:val="24"/>
          <w:szCs w:val="24"/>
        </w:rPr>
      </w:pP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p>
    <w:p w:rsidR="00D60E8B" w:rsidRPr="00471A42" w:rsidRDefault="00EC233D" w:rsidP="00471A42">
      <w:pPr>
        <w:pStyle w:val="ListeParagraf"/>
        <w:numPr>
          <w:ilvl w:val="0"/>
          <w:numId w:val="5"/>
        </w:numPr>
        <w:ind w:left="0" w:firstLine="0"/>
        <w:rPr>
          <w:rFonts w:cs="Times New Roman"/>
          <w:b/>
          <w:noProof w:val="0"/>
          <w:sz w:val="24"/>
          <w:szCs w:val="24"/>
        </w:rPr>
      </w:pPr>
      <w:r w:rsidRPr="00901AC3">
        <w:rPr>
          <w:rFonts w:cs="Times New Roman"/>
          <w:b/>
          <w:noProof w:val="0"/>
          <w:sz w:val="24"/>
          <w:szCs w:val="24"/>
        </w:rPr>
        <w:t>Paydaşlarımızla toplantılar ve anketler yoluyla bilgi toplanarak geniş bir katılımcılık sağlanmıştır.</w:t>
      </w:r>
    </w:p>
    <w:p w:rsidR="00EC233D" w:rsidRPr="00901AC3" w:rsidRDefault="0002089B" w:rsidP="00B91003">
      <w:pPr>
        <w:pStyle w:val="ListeParagraf"/>
        <w:ind w:left="0"/>
        <w:rPr>
          <w:rFonts w:cs="Times New Roman"/>
          <w:noProof w:val="0"/>
          <w:sz w:val="24"/>
          <w:szCs w:val="24"/>
        </w:rPr>
      </w:pPr>
      <w:r>
        <w:rPr>
          <w:rFonts w:cs="Times New Roman"/>
          <w:noProof w:val="0"/>
          <w:sz w:val="24"/>
          <w:szCs w:val="24"/>
          <w:lang w:eastAsia="tr-TR"/>
        </w:rPr>
        <w:t xml:space="preserve">Okulumuz </w:t>
      </w:r>
      <w:r w:rsidR="00EC233D" w:rsidRPr="00901AC3">
        <w:rPr>
          <w:rFonts w:cs="Times New Roman"/>
          <w:noProof w:val="0"/>
          <w:sz w:val="24"/>
          <w:szCs w:val="24"/>
          <w:lang w:eastAsia="tr-TR"/>
        </w:rPr>
        <w:t xml:space="preserve"> ile ilgili paydaş algılarını tespit etmek amacıyla anket düzenlenmiş olup </w:t>
      </w:r>
      <w:r w:rsidR="00B14C66">
        <w:rPr>
          <w:rFonts w:cs="Times New Roman"/>
          <w:noProof w:val="0"/>
          <w:sz w:val="24"/>
          <w:szCs w:val="24"/>
          <w:lang w:eastAsia="tr-TR"/>
        </w:rPr>
        <w:t>85</w:t>
      </w:r>
      <w:r w:rsidR="00EC233D" w:rsidRPr="00901AC3">
        <w:rPr>
          <w:rFonts w:cs="Times New Roman"/>
          <w:noProof w:val="0"/>
          <w:sz w:val="24"/>
          <w:szCs w:val="24"/>
          <w:lang w:eastAsia="tr-TR"/>
        </w:rPr>
        <w:t xml:space="preserve"> kişi ankete katılmıştır.</w:t>
      </w:r>
    </w:p>
    <w:p w:rsidR="0002089B" w:rsidRDefault="0002089B" w:rsidP="00B91003">
      <w:pPr>
        <w:pStyle w:val="ListeParagraf"/>
        <w:ind w:left="0"/>
        <w:rPr>
          <w:rFonts w:eastAsia="TimesNewRoman" w:cs="Times New Roman"/>
          <w:noProof w:val="0"/>
          <w:sz w:val="24"/>
          <w:szCs w:val="24"/>
        </w:rPr>
      </w:pPr>
      <w:r>
        <w:rPr>
          <w:rFonts w:eastAsia="TimesNewRoman" w:cs="Times New Roman"/>
          <w:noProof w:val="0"/>
          <w:sz w:val="24"/>
          <w:szCs w:val="24"/>
        </w:rPr>
        <w:t xml:space="preserve">Okulumuzun </w:t>
      </w:r>
      <w:r w:rsidR="00EC233D" w:rsidRPr="00901AC3">
        <w:rPr>
          <w:rFonts w:eastAsia="TimesNewRoman" w:cs="Times New Roman"/>
          <w:noProof w:val="0"/>
          <w:sz w:val="24"/>
          <w:szCs w:val="24"/>
        </w:rPr>
        <w:t>problemleri, güçlü v</w:t>
      </w:r>
      <w:r>
        <w:rPr>
          <w:rFonts w:eastAsia="TimesNewRoman" w:cs="Times New Roman"/>
          <w:noProof w:val="0"/>
          <w:sz w:val="24"/>
          <w:szCs w:val="24"/>
        </w:rPr>
        <w:t xml:space="preserve">e zayıf yönlerini tespit etmek amacıyla </w:t>
      </w:r>
      <w:r w:rsidRPr="00901AC3">
        <w:rPr>
          <w:rFonts w:eastAsia="TimesNewRoman" w:cs="Times New Roman"/>
          <w:noProof w:val="0"/>
          <w:sz w:val="24"/>
          <w:szCs w:val="24"/>
        </w:rPr>
        <w:t xml:space="preserve">öğrenci, öğretmen, veli ve </w:t>
      </w:r>
      <w:r>
        <w:rPr>
          <w:rFonts w:eastAsia="TimesNewRoman" w:cs="Times New Roman"/>
          <w:noProof w:val="0"/>
          <w:sz w:val="24"/>
          <w:szCs w:val="24"/>
        </w:rPr>
        <w:t>yöneticiler</w:t>
      </w:r>
      <w:r w:rsidRPr="00901AC3">
        <w:rPr>
          <w:rFonts w:eastAsia="TimesNewRoman" w:cs="Times New Roman"/>
          <w:noProof w:val="0"/>
          <w:sz w:val="24"/>
          <w:szCs w:val="24"/>
        </w:rPr>
        <w:t>den</w:t>
      </w:r>
      <w:r>
        <w:rPr>
          <w:rFonts w:eastAsia="TimesNewRoman" w:cs="Times New Roman"/>
          <w:noProof w:val="0"/>
          <w:sz w:val="24"/>
          <w:szCs w:val="24"/>
        </w:rPr>
        <w:t xml:space="preserve"> oluşan bir grup toplantı yaparak sonuçları raporlanmıştır.</w:t>
      </w:r>
    </w:p>
    <w:p w:rsidR="00E574CB" w:rsidRPr="00901AC3" w:rsidRDefault="009B5C5D" w:rsidP="0002089B">
      <w:pPr>
        <w:pStyle w:val="ListeParagraf"/>
        <w:ind w:left="0"/>
        <w:rPr>
          <w:rFonts w:cs="Times New Roman"/>
          <w:noProof w:val="0"/>
          <w:sz w:val="24"/>
          <w:szCs w:val="24"/>
        </w:rPr>
      </w:pPr>
      <w:r w:rsidRPr="00901AC3">
        <w:rPr>
          <w:rFonts w:cs="Times New Roman"/>
          <w:noProof w:val="0"/>
          <w:sz w:val="24"/>
          <w:szCs w:val="24"/>
        </w:rPr>
        <w:t>Elde edilen bulgular Stratejik plan durum analizi raporunda yayınlanmıştır.</w:t>
      </w:r>
    </w:p>
    <w:p w:rsidR="00970D42" w:rsidRPr="00901AC3" w:rsidRDefault="00970D42" w:rsidP="00970D42">
      <w:pPr>
        <w:pStyle w:val="ListeParagraf"/>
        <w:rPr>
          <w:rFonts w:cs="Times New Roman"/>
          <w:noProof w:val="0"/>
          <w:sz w:val="24"/>
          <w:szCs w:val="24"/>
        </w:rPr>
      </w:pPr>
    </w:p>
    <w:p w:rsidR="00942C77" w:rsidRPr="00471A42" w:rsidRDefault="00EC233D" w:rsidP="00471A42">
      <w:pPr>
        <w:pStyle w:val="ListeParagraf"/>
        <w:numPr>
          <w:ilvl w:val="0"/>
          <w:numId w:val="5"/>
        </w:numPr>
        <w:ind w:left="0" w:firstLine="0"/>
        <w:rPr>
          <w:rFonts w:cs="Times New Roman"/>
          <w:b/>
          <w:noProof w:val="0"/>
          <w:sz w:val="24"/>
          <w:szCs w:val="24"/>
        </w:rPr>
      </w:pPr>
      <w:r w:rsidRPr="000274B6">
        <w:rPr>
          <w:rFonts w:cs="Times New Roman"/>
          <w:b/>
          <w:noProof w:val="0"/>
          <w:sz w:val="24"/>
          <w:szCs w:val="24"/>
        </w:rPr>
        <w:lastRenderedPageBreak/>
        <w:t>Çalışmalar belirli dönemlerde “</w:t>
      </w:r>
      <w:r w:rsidR="00471A42">
        <w:rPr>
          <w:rFonts w:cs="Times New Roman"/>
          <w:b/>
          <w:noProof w:val="0"/>
          <w:sz w:val="24"/>
          <w:szCs w:val="24"/>
        </w:rPr>
        <w:t>Sutaşı Seyfettin Sağaltıcı İlko</w:t>
      </w:r>
      <w:r w:rsidR="0002089B" w:rsidRPr="000274B6">
        <w:rPr>
          <w:rFonts w:cs="Times New Roman"/>
          <w:b/>
          <w:noProof w:val="0"/>
          <w:sz w:val="24"/>
          <w:szCs w:val="24"/>
        </w:rPr>
        <w:t>kul</w:t>
      </w:r>
      <w:r w:rsidR="00471A42">
        <w:rPr>
          <w:rFonts w:cs="Times New Roman"/>
          <w:b/>
          <w:noProof w:val="0"/>
          <w:sz w:val="24"/>
          <w:szCs w:val="24"/>
        </w:rPr>
        <w:t>u</w:t>
      </w:r>
      <w:r w:rsidRPr="000274B6">
        <w:rPr>
          <w:rFonts w:cs="Times New Roman"/>
          <w:b/>
          <w:noProof w:val="0"/>
          <w:sz w:val="24"/>
          <w:szCs w:val="24"/>
        </w:rPr>
        <w:t xml:space="preserve"> Plan Üst </w:t>
      </w:r>
      <w:r w:rsidR="004C3803" w:rsidRPr="000274B6">
        <w:rPr>
          <w:rFonts w:cs="Times New Roman"/>
          <w:b/>
          <w:noProof w:val="0"/>
          <w:sz w:val="24"/>
          <w:szCs w:val="24"/>
        </w:rPr>
        <w:t>Kurulu’na</w:t>
      </w:r>
      <w:r w:rsidRPr="000274B6">
        <w:rPr>
          <w:rFonts w:cs="Times New Roman"/>
          <w:b/>
          <w:noProof w:val="0"/>
          <w:sz w:val="24"/>
          <w:szCs w:val="24"/>
        </w:rPr>
        <w:t xml:space="preserve"> sunulmaktadır.</w:t>
      </w:r>
    </w:p>
    <w:p w:rsidR="006F2028" w:rsidRDefault="009C1607" w:rsidP="00B91003">
      <w:pPr>
        <w:pStyle w:val="ListeParagraf"/>
        <w:ind w:left="0"/>
        <w:rPr>
          <w:rFonts w:cs="Times New Roman"/>
          <w:noProof w:val="0"/>
          <w:sz w:val="24"/>
          <w:szCs w:val="24"/>
        </w:rPr>
      </w:pPr>
      <w:r>
        <w:rPr>
          <w:rFonts w:cs="Times New Roman"/>
          <w:noProof w:val="0"/>
          <w:sz w:val="24"/>
          <w:szCs w:val="24"/>
        </w:rPr>
        <w:t xml:space="preserve">Okul </w:t>
      </w:r>
      <w:r w:rsidR="00EC233D" w:rsidRPr="00901AC3">
        <w:rPr>
          <w:rFonts w:cs="Times New Roman"/>
          <w:noProof w:val="0"/>
          <w:sz w:val="24"/>
          <w:szCs w:val="24"/>
        </w:rPr>
        <w:t xml:space="preserve">Müdürümüzün katılımı ile gerçekleştirilen üst kurul toplantılarında planlama sürecinde gelinen nokta ve sonraki aşamalarda çalışmaların nasıl olacağı konusunda bilgi alışverişinde bulunulmuştur. </w:t>
      </w:r>
      <w:r w:rsidR="0002089B">
        <w:rPr>
          <w:rFonts w:cs="Times New Roman"/>
          <w:noProof w:val="0"/>
          <w:sz w:val="24"/>
          <w:szCs w:val="24"/>
        </w:rPr>
        <w:t xml:space="preserve">Okul </w:t>
      </w:r>
      <w:r w:rsidR="00EC233D" w:rsidRPr="00901AC3">
        <w:rPr>
          <w:rFonts w:cs="Times New Roman"/>
          <w:noProof w:val="0"/>
          <w:sz w:val="24"/>
          <w:szCs w:val="24"/>
        </w:rPr>
        <w:t xml:space="preserve">Müdürümüz ve </w:t>
      </w:r>
      <w:r w:rsidR="008A0163">
        <w:rPr>
          <w:rFonts w:cs="Times New Roman"/>
          <w:noProof w:val="0"/>
          <w:sz w:val="24"/>
          <w:szCs w:val="24"/>
        </w:rPr>
        <w:t>stratejik plan</w:t>
      </w:r>
      <w:r w:rsidR="00EC233D" w:rsidRPr="00901AC3">
        <w:rPr>
          <w:rFonts w:cs="Times New Roman"/>
          <w:noProof w:val="0"/>
          <w:sz w:val="24"/>
          <w:szCs w:val="24"/>
        </w:rPr>
        <w:t xml:space="preserve"> üyelerinin direktifleri doğrultusunda planlama çalışmaları yürütülmüştür.</w:t>
      </w:r>
    </w:p>
    <w:p w:rsidR="00B91003" w:rsidRDefault="00DD1D6A" w:rsidP="00DD1D6A">
      <w:pPr>
        <w:pStyle w:val="Balk1"/>
        <w:spacing w:before="0" w:after="0" w:line="240" w:lineRule="auto"/>
        <w:jc w:val="both"/>
        <w:rPr>
          <w:rFonts w:cs="Times New Roman"/>
          <w:noProof w:val="0"/>
        </w:rPr>
      </w:pPr>
      <w:bookmarkStart w:id="20" w:name="_Toc409281024"/>
      <w:bookmarkStart w:id="21" w:name="_Toc415749056"/>
      <w:r>
        <w:rPr>
          <w:rFonts w:cs="Times New Roman"/>
          <w:noProof w:val="0"/>
        </w:rPr>
        <w:t>2.</w:t>
      </w:r>
      <w:r w:rsidR="00970D42" w:rsidRPr="00B91003">
        <w:rPr>
          <w:rFonts w:cs="Times New Roman"/>
          <w:noProof w:val="0"/>
        </w:rPr>
        <w:t>BÖLÜM</w:t>
      </w:r>
      <w:bookmarkStart w:id="22" w:name="_Toc409281025"/>
      <w:bookmarkEnd w:id="20"/>
      <w:bookmarkEnd w:id="21"/>
    </w:p>
    <w:p w:rsidR="00970D42" w:rsidRPr="00B91003" w:rsidRDefault="00970D42" w:rsidP="00902634">
      <w:pPr>
        <w:pStyle w:val="Balk1"/>
        <w:spacing w:before="0" w:after="0" w:line="240" w:lineRule="auto"/>
        <w:jc w:val="both"/>
        <w:rPr>
          <w:rFonts w:cs="Times New Roman"/>
          <w:noProof w:val="0"/>
        </w:rPr>
      </w:pPr>
      <w:bookmarkStart w:id="23" w:name="_Toc415749057"/>
      <w:r w:rsidRPr="00B91003">
        <w:rPr>
          <w:rFonts w:cs="Times New Roman"/>
          <w:noProof w:val="0"/>
        </w:rPr>
        <w:t>DURUM ANALİZİ</w:t>
      </w:r>
      <w:bookmarkEnd w:id="22"/>
      <w:bookmarkEnd w:id="23"/>
    </w:p>
    <w:p w:rsidR="00EC233D" w:rsidRPr="00901AC3" w:rsidRDefault="00EC233D" w:rsidP="00970D42">
      <w:pPr>
        <w:rPr>
          <w:rFonts w:cs="Times New Roman"/>
          <w:noProof w:val="0"/>
          <w:sz w:val="24"/>
          <w:szCs w:val="24"/>
        </w:rPr>
      </w:pPr>
      <w:r w:rsidRPr="00901AC3">
        <w:rPr>
          <w:rFonts w:cs="Times New Roman"/>
          <w:noProof w:val="0"/>
          <w:sz w:val="24"/>
          <w:szCs w:val="24"/>
        </w:rPr>
        <w:t>Durum analizi çalışmasında Müdürlüğümüzün tarihsel gelişimi, yasal yükümlülükleri, faaliyet alanları, paydaş analizi, kurum içi analiz ve çevre analizi yapılmıştır.</w:t>
      </w:r>
    </w:p>
    <w:p w:rsidR="00970D42" w:rsidRDefault="00C367E4" w:rsidP="00C367E4">
      <w:pPr>
        <w:pStyle w:val="Balk2"/>
        <w:numPr>
          <w:ilvl w:val="0"/>
          <w:numId w:val="0"/>
        </w:numPr>
        <w:ind w:left="709"/>
        <w:rPr>
          <w:rFonts w:cs="Times New Roman"/>
          <w:noProof w:val="0"/>
          <w:szCs w:val="24"/>
        </w:rPr>
      </w:pPr>
      <w:bookmarkStart w:id="24" w:name="_Toc409281026"/>
      <w:bookmarkStart w:id="25" w:name="_Toc415749058"/>
      <w:r>
        <w:rPr>
          <w:rFonts w:cs="Times New Roman"/>
          <w:noProof w:val="0"/>
          <w:szCs w:val="24"/>
        </w:rPr>
        <w:t xml:space="preserve">A. </w:t>
      </w:r>
      <w:r w:rsidR="00970D42" w:rsidRPr="00901AC3">
        <w:rPr>
          <w:rFonts w:cs="Times New Roman"/>
          <w:noProof w:val="0"/>
          <w:szCs w:val="24"/>
        </w:rPr>
        <w:t>TARİHİ GELİŞİM</w:t>
      </w:r>
      <w:bookmarkEnd w:id="24"/>
      <w:bookmarkEnd w:id="25"/>
    </w:p>
    <w:p w:rsidR="00471A42" w:rsidRDefault="00471A42" w:rsidP="00471A42">
      <w:pPr>
        <w:rPr>
          <w:sz w:val="24"/>
          <w:szCs w:val="24"/>
        </w:rPr>
      </w:pPr>
      <w:r w:rsidRPr="00471A42">
        <w:rPr>
          <w:sz w:val="24"/>
          <w:szCs w:val="24"/>
        </w:rPr>
        <w:t>Okulumuz ilk olarak 1942 yılında Sutaşı Köyü İlkokulu ve iki derslik olarak eğitim öğretime başlamıştır.Daha sonra 1992 yılında beş derslikli bir okula dönüştürülmüştür.</w:t>
      </w:r>
    </w:p>
    <w:p w:rsidR="00471A42" w:rsidRDefault="00471A42" w:rsidP="00471A42">
      <w:pPr>
        <w:rPr>
          <w:sz w:val="24"/>
          <w:szCs w:val="24"/>
        </w:rPr>
      </w:pPr>
      <w:r w:rsidRPr="00471A42">
        <w:rPr>
          <w:sz w:val="24"/>
          <w:szCs w:val="24"/>
        </w:rPr>
        <w:t>Beş yıllık bir eğitim öğretim döneminden sonra beldemizde 1997 yılında 21 derslikli Hacı Hasibe İlköğretim okulu açılır.1997 yılında tek okulun yeterli olacağı gerekçesiyle okul kapatılır.</w:t>
      </w:r>
    </w:p>
    <w:p w:rsidR="00471A42" w:rsidRDefault="00471A42" w:rsidP="00471A42">
      <w:pPr>
        <w:rPr>
          <w:sz w:val="24"/>
          <w:szCs w:val="24"/>
        </w:rPr>
      </w:pPr>
      <w:r>
        <w:rPr>
          <w:sz w:val="24"/>
          <w:szCs w:val="24"/>
        </w:rPr>
        <w:t>B</w:t>
      </w:r>
      <w:r w:rsidRPr="00471A42">
        <w:rPr>
          <w:sz w:val="24"/>
          <w:szCs w:val="24"/>
        </w:rPr>
        <w:t>unun sonucunda Sutaşı Belediyesi daimi encümeni</w:t>
      </w:r>
      <w:r>
        <w:rPr>
          <w:sz w:val="24"/>
          <w:szCs w:val="24"/>
        </w:rPr>
        <w:t xml:space="preserve"> Salim SAĞALTICI,rahmetli abisi Seyfettin SAĞALTICI</w:t>
      </w:r>
      <w:r w:rsidRPr="00471A42">
        <w:rPr>
          <w:sz w:val="24"/>
          <w:szCs w:val="24"/>
        </w:rPr>
        <w:t xml:space="preserve"> adına Sutaşı Seyfettin Sağaltıcı okulunu kendi imkanlarıyla okulu onarır.</w:t>
      </w:r>
    </w:p>
    <w:p w:rsidR="00471A42" w:rsidRPr="00471A42" w:rsidRDefault="00471A42" w:rsidP="00471A42">
      <w:pPr>
        <w:rPr>
          <w:sz w:val="24"/>
          <w:szCs w:val="24"/>
        </w:rPr>
      </w:pPr>
      <w:r w:rsidRPr="00471A42">
        <w:rPr>
          <w:sz w:val="24"/>
          <w:szCs w:val="24"/>
        </w:rPr>
        <w:t>2006-2007 eğitim öğretim yılının ilk yarısında 4 aralık 2006 yılında eğitim öğretime ba</w:t>
      </w:r>
      <w:r>
        <w:rPr>
          <w:sz w:val="24"/>
          <w:szCs w:val="24"/>
        </w:rPr>
        <w:t>şlanır.</w:t>
      </w:r>
      <w:r w:rsidRPr="00471A42">
        <w:rPr>
          <w:sz w:val="24"/>
          <w:szCs w:val="24"/>
        </w:rPr>
        <w:br/>
      </w:r>
    </w:p>
    <w:p w:rsidR="00970D42" w:rsidRDefault="00970D42" w:rsidP="00AD10D8">
      <w:pPr>
        <w:pStyle w:val="Balk2"/>
        <w:numPr>
          <w:ilvl w:val="1"/>
          <w:numId w:val="4"/>
        </w:numPr>
        <w:ind w:left="709"/>
        <w:rPr>
          <w:rFonts w:cs="Times New Roman"/>
          <w:noProof w:val="0"/>
          <w:szCs w:val="24"/>
        </w:rPr>
      </w:pPr>
      <w:bookmarkStart w:id="26" w:name="_Toc409281027"/>
      <w:bookmarkStart w:id="27" w:name="_Toc415749059"/>
      <w:r w:rsidRPr="00901AC3">
        <w:rPr>
          <w:rFonts w:cs="Times New Roman"/>
          <w:noProof w:val="0"/>
          <w:szCs w:val="24"/>
        </w:rPr>
        <w:t>YASAL YÜKÜMLÜLÜKLER VE MEVZUAT ANALİZİ</w:t>
      </w:r>
      <w:bookmarkEnd w:id="26"/>
      <w:bookmarkEnd w:id="27"/>
    </w:p>
    <w:p w:rsidR="004302F6" w:rsidRPr="00C94974" w:rsidRDefault="004302F6" w:rsidP="004302F6">
      <w:pPr>
        <w:pStyle w:val="ListeParagraf"/>
        <w:ind w:left="0"/>
        <w:rPr>
          <w:rFonts w:cs="Times New Roman"/>
          <w:noProof w:val="0"/>
          <w:szCs w:val="24"/>
        </w:rPr>
      </w:pPr>
      <w:r>
        <w:rPr>
          <w:rFonts w:cs="Times New Roman"/>
          <w:noProof w:val="0"/>
          <w:szCs w:val="24"/>
        </w:rPr>
        <w:t xml:space="preserve">Sutaşı Seyfettin Sağaltıcı İlkokulu </w:t>
      </w:r>
      <w:r w:rsidRPr="00C94974">
        <w:rPr>
          <w:rFonts w:cs="Times New Roman"/>
          <w:noProof w:val="0"/>
          <w:szCs w:val="24"/>
        </w:rPr>
        <w:t xml:space="preserve">Müdürlüğü’nün yasal yetki, görev ve sorumlulukları başta T.C. Anayasası olmak üzere 14/6/1973 tarihli ve 1739 sayılı Millî Eğitim Temel Kanunu ve </w:t>
      </w:r>
      <w:r>
        <w:rPr>
          <w:rFonts w:cs="Times New Roman"/>
          <w:noProof w:val="0"/>
          <w:szCs w:val="24"/>
        </w:rPr>
        <w:t xml:space="preserve">222 sayılı ilköğretim ve Eğitim kanununa </w:t>
      </w:r>
      <w:r w:rsidRPr="00C94974">
        <w:rPr>
          <w:rFonts w:cs="Times New Roman"/>
          <w:noProof w:val="0"/>
          <w:szCs w:val="24"/>
        </w:rPr>
        <w:t xml:space="preserve">göre belirlenmektedir. </w:t>
      </w:r>
    </w:p>
    <w:p w:rsidR="004302F6" w:rsidRDefault="004302F6" w:rsidP="004302F6">
      <w:pPr>
        <w:pStyle w:val="paraf"/>
        <w:jc w:val="both"/>
      </w:pPr>
      <w:r w:rsidRPr="00C94974">
        <w:t>Anayasanın “Eğitim ve Öğrenim Hakkı ve Ödevi” başlıklı 42.Maddesi ve 1739 sayılı Millî Eğitim Temel Kanunu</w:t>
      </w:r>
      <w:r>
        <w:t>nun 2. maddesinde</w:t>
      </w:r>
      <w:r w:rsidRPr="00C94974">
        <w:t>;</w:t>
      </w:r>
      <w:r>
        <w:t xml:space="preserve"> Türk Milli Eğitiminin genel amacı,Türk Milletinin bütün fertlerini, </w:t>
      </w:r>
    </w:p>
    <w:p w:rsidR="004302F6" w:rsidRPr="001D72A2" w:rsidRDefault="004302F6" w:rsidP="004302F6">
      <w:pPr>
        <w:pStyle w:val="paraf"/>
        <w:numPr>
          <w:ilvl w:val="0"/>
          <w:numId w:val="45"/>
        </w:numPr>
        <w:jc w:val="both"/>
        <w:rPr>
          <w:i/>
        </w:rPr>
      </w:pPr>
      <w:r w:rsidRPr="001D72A2">
        <w:rPr>
          <w:i/>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4302F6" w:rsidRPr="001D72A2" w:rsidRDefault="004302F6" w:rsidP="004302F6">
      <w:pPr>
        <w:pStyle w:val="paraf"/>
        <w:numPr>
          <w:ilvl w:val="0"/>
          <w:numId w:val="45"/>
        </w:numPr>
        <w:jc w:val="both"/>
        <w:rPr>
          <w:i/>
        </w:rPr>
      </w:pPr>
      <w:r w:rsidRPr="001D72A2">
        <w:rPr>
          <w:i/>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4302F6" w:rsidRPr="001D72A2" w:rsidRDefault="004302F6" w:rsidP="004302F6">
      <w:pPr>
        <w:pStyle w:val="paraf"/>
        <w:numPr>
          <w:ilvl w:val="0"/>
          <w:numId w:val="45"/>
        </w:numPr>
        <w:jc w:val="both"/>
        <w:rPr>
          <w:i/>
        </w:rPr>
      </w:pPr>
      <w:r w:rsidRPr="001D72A2">
        <w:rPr>
          <w:i/>
        </w:rPr>
        <w:lastRenderedPageBreak/>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4302F6" w:rsidRDefault="004302F6" w:rsidP="004302F6">
      <w:pPr>
        <w:pStyle w:val="paraf"/>
        <w:jc w:val="both"/>
      </w:pPr>
      <w: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yapmakla sorumlu tutulmuştur.</w:t>
      </w:r>
    </w:p>
    <w:p w:rsidR="004302F6" w:rsidRDefault="004302F6" w:rsidP="004302F6">
      <w:pPr>
        <w:pStyle w:val="ListeParagraf"/>
        <w:ind w:left="0"/>
        <w:rPr>
          <w:rFonts w:cs="Times New Roman"/>
          <w:noProof w:val="0"/>
          <w:szCs w:val="24"/>
        </w:rPr>
      </w:pPr>
      <w:r w:rsidRPr="00C94974">
        <w:rPr>
          <w:rFonts w:cs="Times New Roman"/>
          <w:noProof w:val="0"/>
          <w:szCs w:val="24"/>
        </w:rPr>
        <w:t xml:space="preserve"> </w:t>
      </w:r>
      <w:r>
        <w:rPr>
          <w:rFonts w:cs="Times New Roman"/>
          <w:noProof w:val="0"/>
          <w:szCs w:val="24"/>
        </w:rPr>
        <w:t>Sutaşı Seyfettin Sağaltıcı İlkokulu Okulu Müdürlüğü</w:t>
      </w:r>
      <w:r w:rsidRPr="00C94974">
        <w:rPr>
          <w:rFonts w:cs="Times New Roman"/>
          <w:noProof w:val="0"/>
          <w:szCs w:val="24"/>
        </w:rPr>
        <w:t xml:space="preserve">, bu sorumlulukları ilgili mevzuat hükümleri gereğince yerine getirmektedir. Müdürlüğümüze görev ve sorumluluklar yükleyen, faaliyet alanını düzenleyen tüm mevzuat gözden geçirilerek yasal yükümlülükler listesi </w:t>
      </w:r>
      <w:r>
        <w:rPr>
          <w:rFonts w:cs="Times New Roman"/>
          <w:noProof w:val="0"/>
          <w:szCs w:val="24"/>
        </w:rPr>
        <w:t xml:space="preserve">aşağıdaki şekilde </w:t>
      </w:r>
      <w:r w:rsidRPr="00C94974">
        <w:rPr>
          <w:rFonts w:cs="Times New Roman"/>
          <w:noProof w:val="0"/>
          <w:szCs w:val="24"/>
        </w:rPr>
        <w:t>oluşturulmuş</w:t>
      </w:r>
      <w:r>
        <w:rPr>
          <w:rFonts w:cs="Times New Roman"/>
          <w:noProof w:val="0"/>
          <w:szCs w:val="24"/>
        </w:rPr>
        <w:t>tur.</w:t>
      </w:r>
    </w:p>
    <w:p w:rsidR="004D7BB1" w:rsidRPr="004D7BB1" w:rsidRDefault="004D7BB1" w:rsidP="004302F6">
      <w:pPr>
        <w:pStyle w:val="ListeParagraf"/>
        <w:ind w:left="0"/>
        <w:rPr>
          <w:b/>
          <w:color w:val="5B9BD5" w:themeColor="accent1"/>
        </w:rPr>
      </w:pPr>
      <w:r w:rsidRPr="004D7BB1">
        <w:rPr>
          <w:rFonts w:cs="Times New Roman"/>
          <w:b/>
          <w:noProof w:val="0"/>
          <w:color w:val="5B9BD5" w:themeColor="accent1"/>
          <w:szCs w:val="24"/>
        </w:rPr>
        <w:t>Tablo 2 :</w:t>
      </w:r>
      <w:r>
        <w:rPr>
          <w:rFonts w:cs="Times New Roman"/>
          <w:b/>
          <w:noProof w:val="0"/>
          <w:color w:val="5B9BD5" w:themeColor="accent1"/>
          <w:szCs w:val="24"/>
        </w:rPr>
        <w:t xml:space="preserve"> </w:t>
      </w:r>
      <w:r w:rsidRPr="004D7BB1">
        <w:rPr>
          <w:rFonts w:cs="Times New Roman"/>
          <w:b/>
          <w:noProof w:val="0"/>
          <w:color w:val="5B9BD5" w:themeColor="accent1"/>
          <w:szCs w:val="24"/>
        </w:rPr>
        <w:t>Yasal Yükümlülükler</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2940"/>
        <w:gridCol w:w="6558"/>
      </w:tblGrid>
      <w:tr w:rsidR="004302F6" w:rsidRPr="007263B7" w:rsidTr="004A4E67">
        <w:trPr>
          <w:trHeight w:val="281"/>
        </w:trPr>
        <w:tc>
          <w:tcPr>
            <w:tcW w:w="2940" w:type="dxa"/>
            <w:shd w:val="clear" w:color="auto" w:fill="BFBFBF"/>
            <w:vAlign w:val="center"/>
          </w:tcPr>
          <w:p w:rsidR="004302F6" w:rsidRPr="00C51139" w:rsidRDefault="004302F6" w:rsidP="004A4E67">
            <w:pPr>
              <w:pStyle w:val="AralkYok"/>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shd w:val="clear" w:color="auto" w:fill="BFBFBF"/>
            <w:vAlign w:val="center"/>
          </w:tcPr>
          <w:p w:rsidR="004302F6" w:rsidRPr="00C51139" w:rsidRDefault="004302F6" w:rsidP="004A4E67">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4302F6" w:rsidRPr="00FC3473" w:rsidTr="004A4E67">
        <w:trPr>
          <w:trHeight w:val="159"/>
        </w:trPr>
        <w:tc>
          <w:tcPr>
            <w:tcW w:w="2940" w:type="dxa"/>
            <w:vMerge w:val="restart"/>
            <w:shd w:val="clear" w:color="auto" w:fill="FFFFFF"/>
            <w:vAlign w:val="center"/>
          </w:tcPr>
          <w:p w:rsidR="004302F6" w:rsidRPr="003010FD" w:rsidRDefault="004302F6" w:rsidP="004A4E67">
            <w:pPr>
              <w:rPr>
                <w:b/>
                <w:sz w:val="18"/>
                <w:szCs w:val="18"/>
              </w:rPr>
            </w:pPr>
            <w:r w:rsidRPr="003010FD">
              <w:rPr>
                <w:b/>
                <w:sz w:val="18"/>
                <w:szCs w:val="18"/>
              </w:rPr>
              <w:t>Atama</w:t>
            </w: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4302F6" w:rsidRPr="00FC3473" w:rsidTr="004A4E67">
        <w:trPr>
          <w:trHeight w:val="23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4302F6" w:rsidRPr="00FC3473" w:rsidTr="004A4E67">
        <w:trPr>
          <w:trHeight w:val="187"/>
        </w:trPr>
        <w:tc>
          <w:tcPr>
            <w:tcW w:w="2940" w:type="dxa"/>
            <w:vMerge w:val="restart"/>
            <w:shd w:val="clear" w:color="auto" w:fill="FFFFFF"/>
            <w:vAlign w:val="center"/>
          </w:tcPr>
          <w:p w:rsidR="004302F6" w:rsidRPr="003010FD" w:rsidRDefault="004302F6" w:rsidP="004A4E67">
            <w:pPr>
              <w:rPr>
                <w:b/>
                <w:sz w:val="18"/>
                <w:szCs w:val="18"/>
              </w:rPr>
            </w:pPr>
            <w:r w:rsidRPr="003010FD">
              <w:rPr>
                <w:b/>
                <w:sz w:val="18"/>
                <w:szCs w:val="18"/>
              </w:rPr>
              <w:t>Ödül, Disiplin</w:t>
            </w: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Devlet Memurları Kanunu</w:t>
            </w:r>
          </w:p>
        </w:tc>
      </w:tr>
      <w:tr w:rsidR="004302F6" w:rsidRPr="00FC3473" w:rsidTr="004A4E67">
        <w:trPr>
          <w:trHeight w:val="296"/>
        </w:trPr>
        <w:tc>
          <w:tcPr>
            <w:tcW w:w="2940" w:type="dxa"/>
            <w:vMerge/>
            <w:shd w:val="clear" w:color="auto" w:fill="FFFFFF"/>
            <w:vAlign w:val="center"/>
          </w:tcPr>
          <w:p w:rsidR="004302F6" w:rsidRPr="003010FD" w:rsidRDefault="004302F6" w:rsidP="004A4E67">
            <w:pP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4302F6" w:rsidRPr="00FC3473" w:rsidTr="004A4E67">
        <w:trPr>
          <w:trHeight w:val="12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4302F6" w:rsidRPr="00FC3473" w:rsidTr="004A4E67">
        <w:trPr>
          <w:trHeight w:val="21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4302F6" w:rsidRPr="00FC3473" w:rsidTr="004A4E67">
        <w:trPr>
          <w:trHeight w:val="127"/>
        </w:trPr>
        <w:tc>
          <w:tcPr>
            <w:tcW w:w="2940" w:type="dxa"/>
            <w:vMerge w:val="restart"/>
            <w:shd w:val="clear" w:color="auto" w:fill="FFFFFF"/>
            <w:vAlign w:val="center"/>
          </w:tcPr>
          <w:p w:rsidR="004302F6" w:rsidRPr="003010FD" w:rsidRDefault="004302F6" w:rsidP="004A4E67">
            <w:pPr>
              <w:rPr>
                <w:b/>
                <w:sz w:val="18"/>
                <w:szCs w:val="18"/>
              </w:rPr>
            </w:pPr>
            <w:r w:rsidRPr="003010FD">
              <w:rPr>
                <w:b/>
                <w:sz w:val="18"/>
                <w:szCs w:val="18"/>
              </w:rPr>
              <w:t>Okul Yönetimi</w:t>
            </w: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4302F6" w:rsidRPr="00FC3473" w:rsidTr="004A4E67">
        <w:trPr>
          <w:trHeight w:val="185"/>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4302F6" w:rsidRPr="00FC3473" w:rsidTr="004A4E67">
        <w:trPr>
          <w:trHeight w:val="232"/>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4302F6" w:rsidRPr="00FC3473" w:rsidTr="004A4E67">
        <w:trPr>
          <w:trHeight w:val="135"/>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4302F6" w:rsidRPr="00FC3473" w:rsidTr="004A4E67">
        <w:trPr>
          <w:trHeight w:val="14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4302F6" w:rsidRPr="00FC3473" w:rsidTr="004A4E67">
        <w:trPr>
          <w:trHeight w:val="100"/>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4302F6" w:rsidRPr="00FC3473" w:rsidTr="004A4E67">
        <w:trPr>
          <w:trHeight w:val="206"/>
        </w:trPr>
        <w:tc>
          <w:tcPr>
            <w:tcW w:w="2940" w:type="dxa"/>
            <w:vMerge w:val="restart"/>
            <w:shd w:val="clear" w:color="auto" w:fill="FFFFFF"/>
            <w:vAlign w:val="center"/>
          </w:tcPr>
          <w:p w:rsidR="004302F6" w:rsidRPr="003010FD" w:rsidRDefault="004302F6" w:rsidP="004A4E67">
            <w:pPr>
              <w:rPr>
                <w:b/>
                <w:sz w:val="18"/>
                <w:szCs w:val="18"/>
              </w:rPr>
            </w:pPr>
            <w:r w:rsidRPr="003010FD">
              <w:rPr>
                <w:b/>
                <w:bCs/>
                <w:sz w:val="18"/>
                <w:szCs w:val="18"/>
              </w:rPr>
              <w:t>Eğitim-Öğretim</w:t>
            </w: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4302F6" w:rsidRPr="00FC3473" w:rsidTr="004A4E67">
        <w:trPr>
          <w:trHeight w:val="251"/>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4302F6" w:rsidRPr="00FC3473" w:rsidTr="004A4E67">
        <w:trPr>
          <w:trHeight w:val="128"/>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4302F6" w:rsidRPr="00FC3473" w:rsidTr="004A4E67">
        <w:trPr>
          <w:trHeight w:val="296"/>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4302F6" w:rsidRPr="00FC3473" w:rsidTr="004A4E67">
        <w:trPr>
          <w:trHeight w:val="296"/>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4302F6" w:rsidRPr="00FC3473" w:rsidTr="004A4E67">
        <w:trPr>
          <w:trHeight w:val="12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4302F6" w:rsidRPr="00FC3473" w:rsidTr="004A4E67">
        <w:trPr>
          <w:trHeight w:val="12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4302F6" w:rsidRPr="00FC3473" w:rsidTr="004A4E67">
        <w:trPr>
          <w:trHeight w:val="12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4302F6" w:rsidRPr="00FC3473" w:rsidTr="004A4E67">
        <w:trPr>
          <w:trHeight w:val="127"/>
        </w:trPr>
        <w:tc>
          <w:tcPr>
            <w:tcW w:w="2940" w:type="dxa"/>
            <w:vMerge w:val="restart"/>
            <w:shd w:val="clear" w:color="auto" w:fill="FFFFFF"/>
            <w:vAlign w:val="center"/>
          </w:tcPr>
          <w:p w:rsidR="004302F6" w:rsidRPr="003010FD" w:rsidRDefault="004302F6" w:rsidP="004A4E67">
            <w:pPr>
              <w:rPr>
                <w:b/>
                <w:sz w:val="18"/>
                <w:szCs w:val="18"/>
              </w:rPr>
            </w:pPr>
            <w:r w:rsidRPr="003010FD">
              <w:rPr>
                <w:b/>
                <w:bCs/>
                <w:sz w:val="18"/>
                <w:szCs w:val="18"/>
              </w:rPr>
              <w:t>Personel İşleri</w:t>
            </w: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4302F6" w:rsidRPr="00FC3473" w:rsidTr="004A4E67">
        <w:trPr>
          <w:trHeight w:val="127"/>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4302F6" w:rsidRPr="00FC3473" w:rsidTr="004A4E67">
        <w:trPr>
          <w:trHeight w:val="210"/>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4302F6" w:rsidRPr="00FC3473" w:rsidTr="004A4E67">
        <w:trPr>
          <w:trHeight w:val="12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4302F6" w:rsidRPr="00FC3473" w:rsidTr="004A4E67">
        <w:trPr>
          <w:trHeight w:val="287"/>
        </w:trPr>
        <w:tc>
          <w:tcPr>
            <w:tcW w:w="2940" w:type="dxa"/>
            <w:vMerge w:val="restart"/>
            <w:shd w:val="clear" w:color="auto" w:fill="FFFFFF"/>
            <w:vAlign w:val="center"/>
          </w:tcPr>
          <w:p w:rsidR="004302F6" w:rsidRPr="003010FD" w:rsidRDefault="004302F6" w:rsidP="004A4E67">
            <w:pPr>
              <w:rPr>
                <w:b/>
                <w:bCs/>
                <w:sz w:val="18"/>
                <w:szCs w:val="18"/>
              </w:rPr>
            </w:pPr>
            <w:r w:rsidRPr="003010FD">
              <w:rPr>
                <w:b/>
                <w:bCs/>
                <w:sz w:val="18"/>
                <w:szCs w:val="18"/>
              </w:rPr>
              <w:t>Mühür, Yazışma, Arşiv</w:t>
            </w: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4302F6" w:rsidRPr="00FC3473" w:rsidTr="004A4E67">
        <w:trPr>
          <w:trHeight w:val="178"/>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4302F6" w:rsidRPr="00FC3473" w:rsidTr="004A4E67">
        <w:trPr>
          <w:trHeight w:val="12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4302F6" w:rsidRPr="00FC3473" w:rsidTr="004A4E67">
        <w:trPr>
          <w:trHeight w:val="127"/>
        </w:trPr>
        <w:tc>
          <w:tcPr>
            <w:tcW w:w="2940" w:type="dxa"/>
            <w:vMerge w:val="restart"/>
            <w:shd w:val="clear" w:color="auto" w:fill="FFFFFF"/>
            <w:vAlign w:val="center"/>
          </w:tcPr>
          <w:p w:rsidR="004302F6" w:rsidRPr="003010FD" w:rsidRDefault="004302F6" w:rsidP="004A4E67">
            <w:pPr>
              <w:rPr>
                <w:b/>
                <w:sz w:val="18"/>
                <w:szCs w:val="18"/>
              </w:rPr>
            </w:pPr>
            <w:r w:rsidRPr="003010FD">
              <w:rPr>
                <w:b/>
                <w:bCs/>
                <w:sz w:val="18"/>
                <w:szCs w:val="18"/>
              </w:rPr>
              <w:t>Rehberlik ve Sosyal Etkinlikler</w:t>
            </w: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4302F6" w:rsidRPr="00FC3473" w:rsidTr="004A4E67">
        <w:trPr>
          <w:trHeight w:val="127"/>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4302F6" w:rsidRPr="00FC3473" w:rsidTr="004A4E67">
        <w:trPr>
          <w:trHeight w:val="296"/>
        </w:trPr>
        <w:tc>
          <w:tcPr>
            <w:tcW w:w="2940" w:type="dxa"/>
            <w:vMerge w:val="restart"/>
            <w:shd w:val="clear" w:color="auto" w:fill="FFFFFF"/>
            <w:vAlign w:val="center"/>
          </w:tcPr>
          <w:p w:rsidR="004302F6" w:rsidRPr="00966CC8" w:rsidRDefault="004302F6" w:rsidP="004A4E67">
            <w:pPr>
              <w:rPr>
                <w:b/>
                <w:sz w:val="18"/>
                <w:szCs w:val="18"/>
              </w:rPr>
            </w:pPr>
            <w:r w:rsidRPr="003010FD">
              <w:rPr>
                <w:b/>
                <w:bCs/>
                <w:sz w:val="18"/>
                <w:szCs w:val="18"/>
              </w:rPr>
              <w:t>Öğrenci İşleri</w:t>
            </w: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sz w:val="18"/>
                <w:szCs w:val="18"/>
              </w:rPr>
              <w:t>Milli Eğitim Bakanlığı Demokrasi Eğitimi ve Okul Meclisleri Yönergesi</w:t>
            </w:r>
          </w:p>
        </w:tc>
      </w:tr>
      <w:tr w:rsidR="004302F6" w:rsidRPr="00FC3473" w:rsidTr="004A4E67">
        <w:trPr>
          <w:trHeight w:val="198"/>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spacing w:line="360" w:lineRule="auto"/>
              <w:rPr>
                <w:sz w:val="18"/>
                <w:szCs w:val="18"/>
              </w:rPr>
            </w:pPr>
            <w:r w:rsidRPr="003010FD">
              <w:rPr>
                <w:sz w:val="18"/>
                <w:szCs w:val="18"/>
              </w:rPr>
              <w:t>Okul Servis Araçları Hizmet Yönetmeliği</w:t>
            </w:r>
          </w:p>
        </w:tc>
      </w:tr>
      <w:tr w:rsidR="004302F6" w:rsidRPr="00FC3473" w:rsidTr="004A4E67">
        <w:trPr>
          <w:trHeight w:val="60"/>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spacing w:line="360" w:lineRule="auto"/>
              <w:rPr>
                <w:sz w:val="18"/>
                <w:szCs w:val="18"/>
              </w:rPr>
            </w:pPr>
            <w:r w:rsidRPr="003010FD">
              <w:rPr>
                <w:sz w:val="18"/>
                <w:szCs w:val="18"/>
              </w:rPr>
              <w:t>Milli Eğitim Bakanlığı Kurum Tanıtım Yönetmeliği</w:t>
            </w:r>
          </w:p>
        </w:tc>
      </w:tr>
      <w:tr w:rsidR="004302F6" w:rsidRPr="00FC3473" w:rsidTr="004A4E67">
        <w:trPr>
          <w:trHeight w:val="127"/>
        </w:trPr>
        <w:tc>
          <w:tcPr>
            <w:tcW w:w="2940" w:type="dxa"/>
            <w:vMerge w:val="restart"/>
            <w:shd w:val="clear" w:color="auto" w:fill="FFFFFF"/>
            <w:vAlign w:val="center"/>
          </w:tcPr>
          <w:p w:rsidR="004302F6" w:rsidRPr="003010FD" w:rsidRDefault="004302F6" w:rsidP="004A4E67">
            <w:pPr>
              <w:rPr>
                <w:b/>
                <w:sz w:val="18"/>
                <w:szCs w:val="18"/>
              </w:rPr>
            </w:pPr>
            <w:r w:rsidRPr="003010FD">
              <w:rPr>
                <w:b/>
                <w:sz w:val="18"/>
                <w:szCs w:val="18"/>
              </w:rPr>
              <w:t>İsim ve Tanıtım</w:t>
            </w: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4302F6" w:rsidRPr="00FC3473" w:rsidTr="004A4E67">
        <w:trPr>
          <w:trHeight w:val="371"/>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4302F6" w:rsidRPr="00FC3473" w:rsidTr="004A4E67">
        <w:trPr>
          <w:trHeight w:val="193"/>
        </w:trPr>
        <w:tc>
          <w:tcPr>
            <w:tcW w:w="2940" w:type="dxa"/>
            <w:vMerge w:val="restart"/>
            <w:shd w:val="clear" w:color="auto" w:fill="FFFFFF"/>
            <w:vAlign w:val="center"/>
          </w:tcPr>
          <w:p w:rsidR="004302F6" w:rsidRPr="003010FD" w:rsidRDefault="004302F6" w:rsidP="004A4E67">
            <w:pPr>
              <w:rPr>
                <w:b/>
                <w:sz w:val="18"/>
                <w:szCs w:val="18"/>
              </w:rPr>
            </w:pPr>
            <w:r w:rsidRPr="003010FD">
              <w:rPr>
                <w:b/>
                <w:bCs/>
                <w:sz w:val="18"/>
                <w:szCs w:val="18"/>
              </w:rPr>
              <w:t>Sivil Savunma</w:t>
            </w: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4302F6" w:rsidRPr="00FC3473" w:rsidTr="004A4E67">
        <w:trPr>
          <w:trHeight w:val="60"/>
        </w:trPr>
        <w:tc>
          <w:tcPr>
            <w:tcW w:w="2940" w:type="dxa"/>
            <w:vMerge/>
            <w:shd w:val="clear" w:color="auto" w:fill="FFFFFF"/>
            <w:vAlign w:val="center"/>
          </w:tcPr>
          <w:p w:rsidR="004302F6" w:rsidRPr="003010FD" w:rsidRDefault="004302F6" w:rsidP="004A4E67">
            <w:pPr>
              <w:jc w:val="center"/>
              <w:rPr>
                <w:b/>
                <w:color w:val="FFFFFF"/>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r w:rsidR="004302F6" w:rsidRPr="00FC3473" w:rsidTr="004A4E67">
        <w:trPr>
          <w:trHeight w:val="101"/>
        </w:trPr>
        <w:tc>
          <w:tcPr>
            <w:tcW w:w="2940" w:type="dxa"/>
            <w:vMerge/>
            <w:shd w:val="clear" w:color="auto" w:fill="FFFFFF"/>
            <w:vAlign w:val="center"/>
          </w:tcPr>
          <w:p w:rsidR="004302F6" w:rsidRPr="003010FD" w:rsidRDefault="004302F6" w:rsidP="004A4E67">
            <w:pPr>
              <w:jc w:val="center"/>
              <w:rPr>
                <w:b/>
                <w:color w:val="FFFFFF"/>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p>
        </w:tc>
      </w:tr>
    </w:tbl>
    <w:p w:rsidR="00BF3421" w:rsidRPr="00F53B17" w:rsidRDefault="00BF3421" w:rsidP="00B44929">
      <w:pPr>
        <w:rPr>
          <w:rFonts w:cs="Times New Roman"/>
          <w:noProof w:val="0"/>
          <w:color w:val="FF0000"/>
          <w:sz w:val="24"/>
          <w:szCs w:val="24"/>
        </w:rPr>
      </w:pPr>
    </w:p>
    <w:p w:rsidR="00970D42" w:rsidRDefault="00970D42" w:rsidP="00AD10D8">
      <w:pPr>
        <w:pStyle w:val="Balk2"/>
        <w:numPr>
          <w:ilvl w:val="1"/>
          <w:numId w:val="4"/>
        </w:numPr>
        <w:ind w:left="709"/>
        <w:rPr>
          <w:rFonts w:cs="Times New Roman"/>
          <w:noProof w:val="0"/>
          <w:szCs w:val="24"/>
        </w:rPr>
      </w:pPr>
      <w:bookmarkStart w:id="28" w:name="_Toc409281028"/>
      <w:bookmarkStart w:id="29" w:name="_Toc415749060"/>
      <w:r w:rsidRPr="00901AC3">
        <w:rPr>
          <w:rFonts w:cs="Times New Roman"/>
          <w:noProof w:val="0"/>
          <w:szCs w:val="24"/>
        </w:rPr>
        <w:t>FAALİYET ALANLARI ile ÜRÜN ve HİZMETLER</w:t>
      </w:r>
      <w:bookmarkEnd w:id="28"/>
      <w:bookmarkEnd w:id="29"/>
    </w:p>
    <w:p w:rsidR="004302F6" w:rsidRPr="004302F6" w:rsidRDefault="004302F6" w:rsidP="004302F6">
      <w:pPr>
        <w:pStyle w:val="ListeParagraf"/>
        <w:ind w:left="0"/>
        <w:rPr>
          <w:sz w:val="24"/>
          <w:szCs w:val="24"/>
        </w:rPr>
      </w:pPr>
      <w:r>
        <w:rPr>
          <w:sz w:val="24"/>
          <w:szCs w:val="24"/>
        </w:rPr>
        <w:t xml:space="preserve">Sutaşı Seyfettin Sağaltıcı </w:t>
      </w:r>
      <w:r w:rsidRPr="004302F6">
        <w:rPr>
          <w:sz w:val="24"/>
          <w:szCs w:val="24"/>
        </w:rPr>
        <w:t>İlko</w:t>
      </w:r>
      <w:r>
        <w:rPr>
          <w:sz w:val="24"/>
          <w:szCs w:val="24"/>
        </w:rPr>
        <w:t xml:space="preserve">kulu </w:t>
      </w:r>
      <w:r w:rsidRPr="004302F6">
        <w:rPr>
          <w:sz w:val="24"/>
          <w:szCs w:val="24"/>
        </w:rPr>
        <w:t>Müdürlüğünün faaliyet alanları ve sunmuş olduğu hizmetler aşağıdaki başlıklarda toplanmıştır.</w:t>
      </w:r>
    </w:p>
    <w:p w:rsidR="004302F6" w:rsidRPr="004D7BB1" w:rsidRDefault="004D7BB1" w:rsidP="004D7BB1">
      <w:pPr>
        <w:autoSpaceDE w:val="0"/>
        <w:autoSpaceDN w:val="0"/>
        <w:adjustRightInd w:val="0"/>
        <w:spacing w:line="360" w:lineRule="auto"/>
        <w:jc w:val="left"/>
        <w:rPr>
          <w:color w:val="5B9BD5" w:themeColor="accent1"/>
          <w:sz w:val="24"/>
          <w:szCs w:val="24"/>
        </w:rPr>
      </w:pPr>
      <w:r w:rsidRPr="004D7BB1">
        <w:rPr>
          <w:b/>
          <w:color w:val="5B9BD5" w:themeColor="accent1"/>
          <w:sz w:val="24"/>
          <w:szCs w:val="24"/>
        </w:rPr>
        <w:t>Tablo 3 :</w:t>
      </w:r>
      <w:r>
        <w:rPr>
          <w:b/>
          <w:sz w:val="24"/>
          <w:szCs w:val="24"/>
        </w:rPr>
        <w:t xml:space="preserve"> </w:t>
      </w:r>
      <w:r w:rsidR="004302F6" w:rsidRPr="004D7BB1">
        <w:rPr>
          <w:b/>
          <w:color w:val="5B9BD5" w:themeColor="accent1"/>
          <w:sz w:val="24"/>
          <w:szCs w:val="24"/>
        </w:rPr>
        <w:t>Sutaşı Seyfettin Sağaltıcı İlkokulu Faaliyet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53"/>
        <w:gridCol w:w="4934"/>
      </w:tblGrid>
      <w:tr w:rsidR="003116C5" w:rsidRPr="0033424D" w:rsidTr="00F37241">
        <w:trPr>
          <w:trHeight w:val="330"/>
          <w:jc w:val="center"/>
        </w:trPr>
        <w:tc>
          <w:tcPr>
            <w:tcW w:w="4653" w:type="dxa"/>
            <w:shd w:val="clear" w:color="auto" w:fill="BFBFBF"/>
          </w:tcPr>
          <w:p w:rsidR="003116C5" w:rsidRPr="007005D7" w:rsidRDefault="003116C5" w:rsidP="00F37241">
            <w:pPr>
              <w:spacing w:after="0" w:line="240" w:lineRule="auto"/>
              <w:rPr>
                <w:b/>
                <w:bCs/>
              </w:rPr>
            </w:pPr>
            <w:r w:rsidRPr="007005D7">
              <w:rPr>
                <w:b/>
                <w:bCs/>
              </w:rPr>
              <w:t xml:space="preserve">FAALİYET ALANI: EĞİTİM </w:t>
            </w:r>
          </w:p>
        </w:tc>
        <w:tc>
          <w:tcPr>
            <w:tcW w:w="4934" w:type="dxa"/>
            <w:shd w:val="clear" w:color="auto" w:fill="BFBFBF"/>
          </w:tcPr>
          <w:p w:rsidR="003116C5" w:rsidRPr="007005D7" w:rsidRDefault="003116C5" w:rsidP="00F37241">
            <w:pPr>
              <w:spacing w:after="0" w:line="240" w:lineRule="auto"/>
              <w:rPr>
                <w:b/>
                <w:bCs/>
              </w:rPr>
            </w:pPr>
            <w:r w:rsidRPr="007005D7">
              <w:rPr>
                <w:b/>
                <w:bCs/>
              </w:rPr>
              <w:t>FAALİYET ALANI: YÖNETİM İŞLERİ</w:t>
            </w:r>
          </w:p>
        </w:tc>
      </w:tr>
      <w:tr w:rsidR="003116C5" w:rsidRPr="0033424D" w:rsidTr="00F37241">
        <w:trPr>
          <w:trHeight w:val="630"/>
          <w:jc w:val="center"/>
        </w:trPr>
        <w:tc>
          <w:tcPr>
            <w:tcW w:w="4653" w:type="dxa"/>
          </w:tcPr>
          <w:p w:rsidR="003116C5" w:rsidRPr="007005D7" w:rsidRDefault="003116C5" w:rsidP="00F37241">
            <w:pPr>
              <w:spacing w:after="0" w:line="240" w:lineRule="auto"/>
              <w:rPr>
                <w:b/>
                <w:bCs/>
              </w:rPr>
            </w:pPr>
            <w:r>
              <w:rPr>
                <w:b/>
                <w:bCs/>
              </w:rPr>
              <w:t xml:space="preserve">Hizmet-1: </w:t>
            </w:r>
            <w:r w:rsidRPr="007005D7">
              <w:rPr>
                <w:b/>
                <w:bCs/>
              </w:rPr>
              <w:t>Rehberlik Hizmetleri</w:t>
            </w:r>
          </w:p>
          <w:p w:rsidR="003116C5" w:rsidRPr="007005D7" w:rsidRDefault="003116C5" w:rsidP="003116C5">
            <w:pPr>
              <w:numPr>
                <w:ilvl w:val="0"/>
                <w:numId w:val="35"/>
              </w:numPr>
              <w:spacing w:after="0" w:line="240" w:lineRule="auto"/>
              <w:rPr>
                <w:bCs/>
              </w:rPr>
            </w:pPr>
            <w:r>
              <w:rPr>
                <w:bCs/>
              </w:rPr>
              <w:t>Psikolojik Danışma</w:t>
            </w:r>
          </w:p>
          <w:p w:rsidR="003116C5" w:rsidRDefault="003116C5" w:rsidP="003116C5">
            <w:pPr>
              <w:numPr>
                <w:ilvl w:val="0"/>
                <w:numId w:val="35"/>
              </w:numPr>
              <w:spacing w:after="0" w:line="240" w:lineRule="auto"/>
              <w:rPr>
                <w:bCs/>
              </w:rPr>
            </w:pPr>
            <w:r>
              <w:rPr>
                <w:bCs/>
              </w:rPr>
              <w:t>Sınıf İçi Rehberlik Hizmetleri</w:t>
            </w:r>
            <w:r w:rsidRPr="007005D7">
              <w:rPr>
                <w:bCs/>
              </w:rPr>
              <w:t xml:space="preserve"> </w:t>
            </w:r>
          </w:p>
          <w:p w:rsidR="003116C5" w:rsidRPr="00474F76" w:rsidRDefault="003116C5" w:rsidP="003116C5">
            <w:pPr>
              <w:numPr>
                <w:ilvl w:val="0"/>
                <w:numId w:val="35"/>
              </w:numPr>
              <w:spacing w:after="0" w:line="240" w:lineRule="auto"/>
              <w:rPr>
                <w:bCs/>
              </w:rPr>
            </w:pPr>
            <w:r>
              <w:rPr>
                <w:bCs/>
              </w:rPr>
              <w:t>Meslek Tanıtımı ve Yönlendirme</w:t>
            </w:r>
          </w:p>
        </w:tc>
        <w:tc>
          <w:tcPr>
            <w:tcW w:w="4934" w:type="dxa"/>
          </w:tcPr>
          <w:p w:rsidR="003116C5" w:rsidRPr="007005D7" w:rsidRDefault="003116C5" w:rsidP="00F37241">
            <w:pPr>
              <w:spacing w:after="0" w:line="240" w:lineRule="auto"/>
              <w:rPr>
                <w:b/>
                <w:bCs/>
              </w:rPr>
            </w:pPr>
            <w:r>
              <w:rPr>
                <w:b/>
                <w:bCs/>
              </w:rPr>
              <w:t xml:space="preserve">Hizmet-1: </w:t>
            </w:r>
            <w:r w:rsidRPr="007005D7">
              <w:rPr>
                <w:b/>
                <w:bCs/>
              </w:rPr>
              <w:t>Öğrenci işleri hizmeti</w:t>
            </w:r>
          </w:p>
          <w:p w:rsidR="003116C5" w:rsidRPr="007005D7" w:rsidRDefault="003116C5" w:rsidP="003116C5">
            <w:pPr>
              <w:numPr>
                <w:ilvl w:val="0"/>
                <w:numId w:val="38"/>
              </w:numPr>
              <w:spacing w:after="0" w:line="240" w:lineRule="auto"/>
              <w:rPr>
                <w:bCs/>
              </w:rPr>
            </w:pPr>
            <w:r>
              <w:rPr>
                <w:bCs/>
              </w:rPr>
              <w:t>Kayıt-</w:t>
            </w:r>
            <w:r w:rsidRPr="007005D7">
              <w:rPr>
                <w:bCs/>
              </w:rPr>
              <w:t xml:space="preserve">Nakil işleri     </w:t>
            </w:r>
          </w:p>
          <w:p w:rsidR="003116C5" w:rsidRPr="007005D7" w:rsidRDefault="003116C5" w:rsidP="003116C5">
            <w:pPr>
              <w:numPr>
                <w:ilvl w:val="0"/>
                <w:numId w:val="38"/>
              </w:numPr>
              <w:spacing w:after="0" w:line="240" w:lineRule="auto"/>
              <w:rPr>
                <w:bCs/>
              </w:rPr>
            </w:pPr>
            <w:r w:rsidRPr="007005D7">
              <w:rPr>
                <w:bCs/>
              </w:rPr>
              <w:t xml:space="preserve">Devam-devamsızlık     </w:t>
            </w:r>
          </w:p>
          <w:p w:rsidR="003116C5" w:rsidRPr="004E0BE6" w:rsidRDefault="003116C5" w:rsidP="003116C5">
            <w:pPr>
              <w:numPr>
                <w:ilvl w:val="0"/>
                <w:numId w:val="38"/>
              </w:numPr>
              <w:spacing w:after="0" w:line="240" w:lineRule="auto"/>
              <w:rPr>
                <w:bCs/>
              </w:rPr>
            </w:pPr>
            <w:r w:rsidRPr="007005D7">
              <w:rPr>
                <w:bCs/>
              </w:rPr>
              <w:t xml:space="preserve">Sınıf geçme </w:t>
            </w:r>
          </w:p>
        </w:tc>
      </w:tr>
      <w:tr w:rsidR="003116C5" w:rsidRPr="0033424D" w:rsidTr="00F37241">
        <w:trPr>
          <w:trHeight w:val="585"/>
          <w:jc w:val="center"/>
        </w:trPr>
        <w:tc>
          <w:tcPr>
            <w:tcW w:w="4653" w:type="dxa"/>
          </w:tcPr>
          <w:p w:rsidR="003116C5" w:rsidRDefault="003116C5" w:rsidP="00F37241">
            <w:pPr>
              <w:spacing w:after="0" w:line="240" w:lineRule="auto"/>
              <w:rPr>
                <w:b/>
                <w:bCs/>
              </w:rPr>
            </w:pPr>
            <w:r>
              <w:rPr>
                <w:b/>
                <w:bCs/>
              </w:rPr>
              <w:t xml:space="preserve">Hizmet-2: </w:t>
            </w:r>
            <w:r w:rsidRPr="007005D7">
              <w:rPr>
                <w:b/>
                <w:bCs/>
              </w:rPr>
              <w:t xml:space="preserve">Sosyal-Kültürel Etkinlikler </w:t>
            </w:r>
          </w:p>
          <w:p w:rsidR="003116C5" w:rsidRPr="007005D7" w:rsidRDefault="003116C5" w:rsidP="003116C5">
            <w:pPr>
              <w:numPr>
                <w:ilvl w:val="0"/>
                <w:numId w:val="36"/>
              </w:numPr>
              <w:spacing w:after="0" w:line="240" w:lineRule="auto"/>
              <w:rPr>
                <w:bCs/>
              </w:rPr>
            </w:pPr>
            <w:r w:rsidRPr="007005D7">
              <w:rPr>
                <w:bCs/>
              </w:rPr>
              <w:t xml:space="preserve">Halk oyunları    </w:t>
            </w:r>
          </w:p>
          <w:p w:rsidR="003116C5" w:rsidRPr="007005D7" w:rsidRDefault="003116C5" w:rsidP="003116C5">
            <w:pPr>
              <w:numPr>
                <w:ilvl w:val="0"/>
                <w:numId w:val="36"/>
              </w:numPr>
              <w:spacing w:after="0" w:line="240" w:lineRule="auto"/>
              <w:rPr>
                <w:bCs/>
              </w:rPr>
            </w:pPr>
            <w:r w:rsidRPr="007005D7">
              <w:rPr>
                <w:bCs/>
              </w:rPr>
              <w:t xml:space="preserve">Koro      </w:t>
            </w:r>
          </w:p>
          <w:p w:rsidR="003116C5" w:rsidRPr="007005D7" w:rsidRDefault="003116C5" w:rsidP="003116C5">
            <w:pPr>
              <w:numPr>
                <w:ilvl w:val="0"/>
                <w:numId w:val="36"/>
              </w:numPr>
              <w:spacing w:after="0" w:line="240" w:lineRule="auto"/>
              <w:rPr>
                <w:bCs/>
              </w:rPr>
            </w:pPr>
            <w:r w:rsidRPr="007005D7">
              <w:rPr>
                <w:bCs/>
              </w:rPr>
              <w:t xml:space="preserve">Satranç </w:t>
            </w:r>
          </w:p>
          <w:p w:rsidR="003116C5" w:rsidRDefault="003116C5" w:rsidP="003116C5">
            <w:pPr>
              <w:numPr>
                <w:ilvl w:val="0"/>
                <w:numId w:val="36"/>
              </w:numPr>
              <w:spacing w:after="0" w:line="240" w:lineRule="auto"/>
              <w:rPr>
                <w:bCs/>
              </w:rPr>
            </w:pPr>
            <w:r>
              <w:rPr>
                <w:bCs/>
              </w:rPr>
              <w:t>Yarışmalar</w:t>
            </w:r>
          </w:p>
          <w:p w:rsidR="003116C5" w:rsidRDefault="003116C5" w:rsidP="003116C5">
            <w:pPr>
              <w:numPr>
                <w:ilvl w:val="0"/>
                <w:numId w:val="36"/>
              </w:numPr>
              <w:spacing w:after="0" w:line="240" w:lineRule="auto"/>
              <w:rPr>
                <w:bCs/>
              </w:rPr>
            </w:pPr>
            <w:r>
              <w:rPr>
                <w:bCs/>
              </w:rPr>
              <w:t>Kültürel Geziler</w:t>
            </w:r>
          </w:p>
          <w:p w:rsidR="003116C5" w:rsidRDefault="003116C5" w:rsidP="003116C5">
            <w:pPr>
              <w:numPr>
                <w:ilvl w:val="0"/>
                <w:numId w:val="36"/>
              </w:numPr>
              <w:spacing w:after="0" w:line="240" w:lineRule="auto"/>
              <w:rPr>
                <w:bCs/>
              </w:rPr>
            </w:pPr>
            <w:r>
              <w:rPr>
                <w:bCs/>
              </w:rPr>
              <w:t>Sergiler</w:t>
            </w:r>
          </w:p>
          <w:p w:rsidR="003116C5" w:rsidRDefault="003116C5" w:rsidP="003116C5">
            <w:pPr>
              <w:numPr>
                <w:ilvl w:val="0"/>
                <w:numId w:val="36"/>
              </w:numPr>
              <w:spacing w:after="0" w:line="240" w:lineRule="auto"/>
              <w:rPr>
                <w:bCs/>
              </w:rPr>
            </w:pPr>
            <w:r>
              <w:rPr>
                <w:bCs/>
              </w:rPr>
              <w:t>Tiyatro</w:t>
            </w:r>
          </w:p>
          <w:p w:rsidR="003116C5" w:rsidRDefault="003116C5" w:rsidP="003116C5">
            <w:pPr>
              <w:numPr>
                <w:ilvl w:val="0"/>
                <w:numId w:val="36"/>
              </w:numPr>
              <w:spacing w:after="0" w:line="240" w:lineRule="auto"/>
              <w:rPr>
                <w:bCs/>
              </w:rPr>
            </w:pPr>
            <w:r>
              <w:rPr>
                <w:bCs/>
              </w:rPr>
              <w:t>Kermes ve Şenlikler</w:t>
            </w:r>
          </w:p>
          <w:p w:rsidR="003116C5" w:rsidRDefault="003116C5" w:rsidP="003116C5">
            <w:pPr>
              <w:numPr>
                <w:ilvl w:val="0"/>
                <w:numId w:val="36"/>
              </w:numPr>
              <w:spacing w:after="0" w:line="240" w:lineRule="auto"/>
              <w:rPr>
                <w:bCs/>
              </w:rPr>
            </w:pPr>
            <w:r>
              <w:rPr>
                <w:bCs/>
              </w:rPr>
              <w:t>Piknikler</w:t>
            </w:r>
          </w:p>
          <w:p w:rsidR="003116C5" w:rsidRDefault="003116C5" w:rsidP="003116C5">
            <w:pPr>
              <w:numPr>
                <w:ilvl w:val="0"/>
                <w:numId w:val="36"/>
              </w:numPr>
              <w:spacing w:after="0" w:line="240" w:lineRule="auto"/>
              <w:rPr>
                <w:bCs/>
              </w:rPr>
            </w:pPr>
            <w:r>
              <w:rPr>
                <w:bCs/>
              </w:rPr>
              <w:t>Yazarlarla Buluşma Etkinlikleri</w:t>
            </w:r>
          </w:p>
          <w:p w:rsidR="003116C5" w:rsidRPr="007005D7" w:rsidRDefault="003116C5" w:rsidP="003116C5">
            <w:pPr>
              <w:numPr>
                <w:ilvl w:val="0"/>
                <w:numId w:val="36"/>
              </w:numPr>
              <w:spacing w:after="0" w:line="240" w:lineRule="auto"/>
              <w:rPr>
                <w:bCs/>
              </w:rPr>
            </w:pPr>
            <w:r>
              <w:rPr>
                <w:bCs/>
              </w:rPr>
              <w:t>Sosyal Kulüp ve Toplum Hizmeti Çalışmaları</w:t>
            </w:r>
          </w:p>
        </w:tc>
        <w:tc>
          <w:tcPr>
            <w:tcW w:w="4934" w:type="dxa"/>
            <w:tcBorders>
              <w:bottom w:val="single" w:sz="4" w:space="0" w:color="000000"/>
            </w:tcBorders>
          </w:tcPr>
          <w:p w:rsidR="003116C5" w:rsidRPr="007005D7" w:rsidRDefault="003116C5" w:rsidP="00F37241">
            <w:pPr>
              <w:spacing w:after="0" w:line="240" w:lineRule="auto"/>
              <w:rPr>
                <w:b/>
                <w:bCs/>
              </w:rPr>
            </w:pPr>
            <w:r>
              <w:rPr>
                <w:b/>
                <w:bCs/>
              </w:rPr>
              <w:t xml:space="preserve">Hizmet-2: </w:t>
            </w:r>
            <w:r w:rsidRPr="007005D7">
              <w:rPr>
                <w:b/>
                <w:bCs/>
              </w:rPr>
              <w:t>Öğretmen işleri hizmeti</w:t>
            </w:r>
          </w:p>
          <w:p w:rsidR="003116C5" w:rsidRPr="007005D7" w:rsidRDefault="003116C5" w:rsidP="003116C5">
            <w:pPr>
              <w:numPr>
                <w:ilvl w:val="0"/>
                <w:numId w:val="39"/>
              </w:numPr>
              <w:spacing w:after="0" w:line="240" w:lineRule="auto"/>
              <w:rPr>
                <w:bCs/>
              </w:rPr>
            </w:pPr>
            <w:r w:rsidRPr="007005D7">
              <w:rPr>
                <w:bCs/>
              </w:rPr>
              <w:t xml:space="preserve">Derece terfi    </w:t>
            </w:r>
          </w:p>
          <w:p w:rsidR="003116C5" w:rsidRPr="007005D7" w:rsidRDefault="003116C5" w:rsidP="003116C5">
            <w:pPr>
              <w:numPr>
                <w:ilvl w:val="0"/>
                <w:numId w:val="39"/>
              </w:numPr>
              <w:spacing w:after="0" w:line="240" w:lineRule="auto"/>
              <w:rPr>
                <w:bCs/>
              </w:rPr>
            </w:pPr>
            <w:r w:rsidRPr="007005D7">
              <w:rPr>
                <w:bCs/>
              </w:rPr>
              <w:t xml:space="preserve">Hizmet içi eğitim     </w:t>
            </w:r>
          </w:p>
          <w:p w:rsidR="003116C5" w:rsidRPr="007005D7" w:rsidRDefault="003116C5" w:rsidP="003116C5">
            <w:pPr>
              <w:numPr>
                <w:ilvl w:val="0"/>
                <w:numId w:val="39"/>
              </w:numPr>
              <w:spacing w:after="0" w:line="240" w:lineRule="auto"/>
              <w:rPr>
                <w:bCs/>
              </w:rPr>
            </w:pPr>
            <w:r w:rsidRPr="007005D7">
              <w:rPr>
                <w:bCs/>
              </w:rPr>
              <w:t>Özlük hakları</w:t>
            </w:r>
          </w:p>
          <w:p w:rsidR="003116C5" w:rsidRPr="007005D7" w:rsidRDefault="003116C5" w:rsidP="003116C5">
            <w:pPr>
              <w:numPr>
                <w:ilvl w:val="0"/>
                <w:numId w:val="39"/>
              </w:numPr>
              <w:spacing w:after="0" w:line="240" w:lineRule="auto"/>
              <w:rPr>
                <w:bCs/>
              </w:rPr>
            </w:pPr>
            <w:r>
              <w:rPr>
                <w:bCs/>
              </w:rPr>
              <w:t>Sendikal Hizmetler</w:t>
            </w:r>
          </w:p>
        </w:tc>
      </w:tr>
      <w:tr w:rsidR="003116C5" w:rsidRPr="0033424D" w:rsidTr="00F37241">
        <w:trPr>
          <w:trHeight w:val="1280"/>
          <w:jc w:val="center"/>
        </w:trPr>
        <w:tc>
          <w:tcPr>
            <w:tcW w:w="4653" w:type="dxa"/>
          </w:tcPr>
          <w:p w:rsidR="003116C5" w:rsidRPr="007005D7" w:rsidRDefault="003116C5" w:rsidP="00F37241">
            <w:pPr>
              <w:spacing w:after="0" w:line="240" w:lineRule="auto"/>
              <w:rPr>
                <w:b/>
                <w:bCs/>
              </w:rPr>
            </w:pPr>
            <w:r>
              <w:rPr>
                <w:b/>
                <w:bCs/>
              </w:rPr>
              <w:t xml:space="preserve">Hizmet-3: </w:t>
            </w:r>
            <w:r w:rsidRPr="007005D7">
              <w:rPr>
                <w:b/>
                <w:bCs/>
              </w:rPr>
              <w:t>Spor Etkinlikleri</w:t>
            </w:r>
          </w:p>
          <w:p w:rsidR="003116C5" w:rsidRPr="007005D7" w:rsidRDefault="003116C5" w:rsidP="003116C5">
            <w:pPr>
              <w:numPr>
                <w:ilvl w:val="0"/>
                <w:numId w:val="37"/>
              </w:numPr>
              <w:spacing w:after="0" w:line="240" w:lineRule="auto"/>
              <w:rPr>
                <w:bCs/>
              </w:rPr>
            </w:pPr>
            <w:r w:rsidRPr="007005D7">
              <w:rPr>
                <w:bCs/>
              </w:rPr>
              <w:t xml:space="preserve">Futbol,    </w:t>
            </w:r>
          </w:p>
          <w:p w:rsidR="003116C5" w:rsidRPr="007005D7" w:rsidRDefault="003116C5" w:rsidP="003116C5">
            <w:pPr>
              <w:numPr>
                <w:ilvl w:val="0"/>
                <w:numId w:val="37"/>
              </w:numPr>
              <w:spacing w:after="0" w:line="240" w:lineRule="auto"/>
              <w:rPr>
                <w:bCs/>
              </w:rPr>
            </w:pPr>
            <w:r w:rsidRPr="007005D7">
              <w:rPr>
                <w:bCs/>
              </w:rPr>
              <w:t xml:space="preserve">Voleybol   </w:t>
            </w:r>
          </w:p>
          <w:p w:rsidR="003116C5" w:rsidRPr="00226BDD" w:rsidRDefault="003116C5" w:rsidP="003116C5">
            <w:pPr>
              <w:numPr>
                <w:ilvl w:val="0"/>
                <w:numId w:val="37"/>
              </w:numPr>
              <w:spacing w:after="0" w:line="240" w:lineRule="auto"/>
              <w:rPr>
                <w:bCs/>
              </w:rPr>
            </w:pPr>
            <w:r>
              <w:rPr>
                <w:bCs/>
              </w:rPr>
              <w:t>Basketbol</w:t>
            </w:r>
            <w:r w:rsidRPr="007005D7">
              <w:rPr>
                <w:bCs/>
              </w:rPr>
              <w:t xml:space="preserve">  </w:t>
            </w:r>
          </w:p>
          <w:p w:rsidR="003116C5" w:rsidRPr="00B07C71" w:rsidRDefault="003116C5" w:rsidP="00F37241">
            <w:pPr>
              <w:spacing w:after="0" w:line="240" w:lineRule="auto"/>
              <w:ind w:left="720"/>
              <w:rPr>
                <w:bCs/>
              </w:rPr>
            </w:pPr>
          </w:p>
        </w:tc>
        <w:tc>
          <w:tcPr>
            <w:tcW w:w="4934" w:type="dxa"/>
            <w:tcBorders>
              <w:bottom w:val="nil"/>
            </w:tcBorders>
          </w:tcPr>
          <w:p w:rsidR="003116C5" w:rsidRPr="004E0BE6" w:rsidRDefault="003116C5" w:rsidP="00F37241">
            <w:pPr>
              <w:spacing w:after="0" w:line="240" w:lineRule="auto"/>
              <w:rPr>
                <w:b/>
                <w:bCs/>
              </w:rPr>
            </w:pPr>
            <w:r w:rsidRPr="004E0BE6">
              <w:rPr>
                <w:b/>
                <w:bCs/>
              </w:rPr>
              <w:t>Hizmet-3: Mali İşlemler</w:t>
            </w:r>
          </w:p>
          <w:p w:rsidR="003116C5" w:rsidRPr="007005D7" w:rsidRDefault="003116C5" w:rsidP="003116C5">
            <w:pPr>
              <w:numPr>
                <w:ilvl w:val="0"/>
                <w:numId w:val="37"/>
              </w:numPr>
              <w:spacing w:after="0" w:line="240" w:lineRule="auto"/>
              <w:rPr>
                <w:bCs/>
              </w:rPr>
            </w:pPr>
            <w:r w:rsidRPr="003010FD">
              <w:rPr>
                <w:sz w:val="24"/>
                <w:szCs w:val="24"/>
              </w:rPr>
              <w:t>Okul Aile Birliği işleri</w:t>
            </w:r>
          </w:p>
          <w:p w:rsidR="003116C5" w:rsidRPr="004E0BE6" w:rsidRDefault="003116C5" w:rsidP="003116C5">
            <w:pPr>
              <w:numPr>
                <w:ilvl w:val="0"/>
                <w:numId w:val="37"/>
              </w:numPr>
              <w:spacing w:after="0" w:line="240" w:lineRule="auto"/>
              <w:rPr>
                <w:bCs/>
              </w:rPr>
            </w:pPr>
            <w:r w:rsidRPr="003010FD">
              <w:rPr>
                <w:sz w:val="24"/>
                <w:szCs w:val="24"/>
              </w:rPr>
              <w:t>Bütçe işlemleri</w:t>
            </w:r>
          </w:p>
          <w:p w:rsidR="003116C5" w:rsidRPr="00226BDD" w:rsidRDefault="003116C5" w:rsidP="003116C5">
            <w:pPr>
              <w:numPr>
                <w:ilvl w:val="0"/>
                <w:numId w:val="37"/>
              </w:numPr>
              <w:spacing w:after="0" w:line="240" w:lineRule="auto"/>
              <w:rPr>
                <w:bCs/>
              </w:rPr>
            </w:pPr>
            <w:r>
              <w:rPr>
                <w:sz w:val="24"/>
                <w:szCs w:val="24"/>
              </w:rPr>
              <w:t>Bakım-onarın işlemleri</w:t>
            </w:r>
          </w:p>
          <w:p w:rsidR="003116C5" w:rsidRPr="007005D7" w:rsidRDefault="003116C5" w:rsidP="003116C5">
            <w:pPr>
              <w:numPr>
                <w:ilvl w:val="0"/>
                <w:numId w:val="37"/>
              </w:numPr>
              <w:spacing w:after="0" w:line="240" w:lineRule="auto"/>
              <w:rPr>
                <w:bCs/>
              </w:rPr>
            </w:pPr>
            <w:r w:rsidRPr="003010FD">
              <w:rPr>
                <w:sz w:val="24"/>
                <w:szCs w:val="24"/>
              </w:rPr>
              <w:t>Taşınır Mal işlemleri</w:t>
            </w:r>
          </w:p>
        </w:tc>
      </w:tr>
      <w:tr w:rsidR="003116C5" w:rsidRPr="0033424D" w:rsidTr="00F37241">
        <w:trPr>
          <w:trHeight w:val="330"/>
          <w:jc w:val="center"/>
        </w:trPr>
        <w:tc>
          <w:tcPr>
            <w:tcW w:w="4653" w:type="dxa"/>
          </w:tcPr>
          <w:p w:rsidR="003116C5" w:rsidRPr="007005D7" w:rsidRDefault="003116C5" w:rsidP="00F37241">
            <w:pPr>
              <w:spacing w:after="0" w:line="240" w:lineRule="auto"/>
              <w:rPr>
                <w:b/>
                <w:bCs/>
              </w:rPr>
            </w:pPr>
            <w:r>
              <w:rPr>
                <w:b/>
                <w:bCs/>
              </w:rPr>
              <w:t xml:space="preserve">Hizmet-4: </w:t>
            </w:r>
            <w:r w:rsidRPr="007005D7">
              <w:rPr>
                <w:b/>
                <w:bCs/>
              </w:rPr>
              <w:t>İzcilik Etkinlikleri</w:t>
            </w:r>
          </w:p>
          <w:p w:rsidR="003116C5" w:rsidRPr="007005D7" w:rsidRDefault="003116C5" w:rsidP="003116C5">
            <w:pPr>
              <w:numPr>
                <w:ilvl w:val="0"/>
                <w:numId w:val="37"/>
              </w:numPr>
              <w:spacing w:after="0" w:line="240" w:lineRule="auto"/>
              <w:rPr>
                <w:b/>
                <w:bCs/>
              </w:rPr>
            </w:pPr>
            <w:r>
              <w:rPr>
                <w:bCs/>
              </w:rPr>
              <w:t>Günlük Çalışma Kampları</w:t>
            </w:r>
          </w:p>
          <w:p w:rsidR="003116C5" w:rsidRPr="007005D7" w:rsidRDefault="003116C5" w:rsidP="003116C5">
            <w:pPr>
              <w:numPr>
                <w:ilvl w:val="0"/>
                <w:numId w:val="37"/>
              </w:numPr>
              <w:spacing w:after="0" w:line="240" w:lineRule="auto"/>
              <w:rPr>
                <w:b/>
                <w:bCs/>
              </w:rPr>
            </w:pPr>
            <w:r>
              <w:rPr>
                <w:bCs/>
              </w:rPr>
              <w:t>Mahalli Kamplar</w:t>
            </w:r>
          </w:p>
          <w:p w:rsidR="003116C5" w:rsidRPr="007005D7" w:rsidRDefault="003116C5" w:rsidP="003116C5">
            <w:pPr>
              <w:numPr>
                <w:ilvl w:val="0"/>
                <w:numId w:val="37"/>
              </w:numPr>
              <w:spacing w:after="0" w:line="240" w:lineRule="auto"/>
              <w:rPr>
                <w:bCs/>
              </w:rPr>
            </w:pPr>
            <w:r w:rsidRPr="007005D7">
              <w:rPr>
                <w:bCs/>
              </w:rPr>
              <w:t>Resmi Bayram Törenleri</w:t>
            </w:r>
          </w:p>
        </w:tc>
        <w:tc>
          <w:tcPr>
            <w:tcW w:w="4934" w:type="dxa"/>
            <w:tcBorders>
              <w:top w:val="nil"/>
            </w:tcBorders>
          </w:tcPr>
          <w:p w:rsidR="003116C5" w:rsidRPr="007005D7" w:rsidRDefault="003116C5" w:rsidP="00F37241">
            <w:pPr>
              <w:spacing w:after="0" w:line="240" w:lineRule="auto"/>
              <w:ind w:left="720"/>
              <w:rPr>
                <w:b/>
                <w:bCs/>
              </w:rPr>
            </w:pPr>
          </w:p>
        </w:tc>
      </w:tr>
      <w:tr w:rsidR="003116C5" w:rsidRPr="0033424D" w:rsidTr="00F37241">
        <w:trPr>
          <w:trHeight w:val="330"/>
          <w:jc w:val="center"/>
        </w:trPr>
        <w:tc>
          <w:tcPr>
            <w:tcW w:w="4653" w:type="dxa"/>
            <w:shd w:val="clear" w:color="auto" w:fill="BFBFBF"/>
          </w:tcPr>
          <w:p w:rsidR="003116C5" w:rsidRPr="007005D7" w:rsidRDefault="003116C5" w:rsidP="00F37241">
            <w:pPr>
              <w:spacing w:after="0" w:line="240" w:lineRule="auto"/>
              <w:rPr>
                <w:b/>
                <w:bCs/>
              </w:rPr>
            </w:pPr>
            <w:r w:rsidRPr="007005D7">
              <w:rPr>
                <w:b/>
                <w:bCs/>
              </w:rPr>
              <w:t>FAALİYET ALANI: ÖĞRETİM</w:t>
            </w:r>
          </w:p>
        </w:tc>
        <w:tc>
          <w:tcPr>
            <w:tcW w:w="4934" w:type="dxa"/>
            <w:shd w:val="clear" w:color="auto" w:fill="BFBFBF"/>
          </w:tcPr>
          <w:p w:rsidR="003116C5" w:rsidRPr="007005D7" w:rsidRDefault="003116C5" w:rsidP="00F37241">
            <w:pPr>
              <w:spacing w:after="0" w:line="240" w:lineRule="auto"/>
              <w:rPr>
                <w:b/>
                <w:bCs/>
              </w:rPr>
            </w:pPr>
            <w:r>
              <w:rPr>
                <w:b/>
                <w:bCs/>
              </w:rPr>
              <w:t>FAALİYET ALANI: YETİŞKİN EĞİTİMİ VE VELİLERLE İLİŞKİLER</w:t>
            </w:r>
          </w:p>
        </w:tc>
      </w:tr>
      <w:tr w:rsidR="003116C5" w:rsidRPr="0033424D" w:rsidTr="00F37241">
        <w:trPr>
          <w:trHeight w:val="330"/>
          <w:jc w:val="center"/>
        </w:trPr>
        <w:tc>
          <w:tcPr>
            <w:tcW w:w="4653" w:type="dxa"/>
          </w:tcPr>
          <w:p w:rsidR="003116C5" w:rsidRPr="007005D7" w:rsidRDefault="003116C5" w:rsidP="00F37241">
            <w:pPr>
              <w:spacing w:after="0" w:line="240" w:lineRule="auto"/>
              <w:rPr>
                <w:b/>
                <w:bCs/>
              </w:rPr>
            </w:pPr>
            <w:r>
              <w:rPr>
                <w:b/>
                <w:bCs/>
              </w:rPr>
              <w:lastRenderedPageBreak/>
              <w:t>Hizmet-1: Öğretimin Planlanması</w:t>
            </w:r>
          </w:p>
          <w:p w:rsidR="003116C5" w:rsidRPr="004E0BE6" w:rsidRDefault="003116C5" w:rsidP="003116C5">
            <w:pPr>
              <w:numPr>
                <w:ilvl w:val="0"/>
                <w:numId w:val="37"/>
              </w:numPr>
              <w:spacing w:after="0" w:line="240" w:lineRule="auto"/>
              <w:rPr>
                <w:b/>
                <w:bCs/>
              </w:rPr>
            </w:pPr>
            <w:r>
              <w:rPr>
                <w:sz w:val="24"/>
                <w:szCs w:val="24"/>
              </w:rPr>
              <w:t>Planlar</w:t>
            </w:r>
          </w:p>
          <w:p w:rsidR="003116C5" w:rsidRPr="004E0BE6" w:rsidRDefault="003116C5" w:rsidP="003116C5">
            <w:pPr>
              <w:numPr>
                <w:ilvl w:val="0"/>
                <w:numId w:val="37"/>
              </w:numPr>
              <w:spacing w:after="0" w:line="240" w:lineRule="auto"/>
              <w:rPr>
                <w:b/>
                <w:bCs/>
              </w:rPr>
            </w:pPr>
            <w:r>
              <w:rPr>
                <w:sz w:val="24"/>
                <w:szCs w:val="24"/>
              </w:rPr>
              <w:t>Öğretmenler Kurulu</w:t>
            </w:r>
          </w:p>
          <w:p w:rsidR="003116C5" w:rsidRPr="007005D7" w:rsidRDefault="003116C5" w:rsidP="003116C5">
            <w:pPr>
              <w:numPr>
                <w:ilvl w:val="0"/>
                <w:numId w:val="37"/>
              </w:numPr>
              <w:spacing w:after="0" w:line="240" w:lineRule="auto"/>
              <w:rPr>
                <w:b/>
                <w:bCs/>
              </w:rPr>
            </w:pPr>
            <w:r>
              <w:rPr>
                <w:sz w:val="24"/>
                <w:szCs w:val="24"/>
              </w:rPr>
              <w:t>Zümre toplantıları</w:t>
            </w:r>
          </w:p>
        </w:tc>
        <w:tc>
          <w:tcPr>
            <w:tcW w:w="4934" w:type="dxa"/>
          </w:tcPr>
          <w:p w:rsidR="003116C5" w:rsidRPr="004E0BE6" w:rsidRDefault="003116C5" w:rsidP="00F37241">
            <w:pPr>
              <w:spacing w:after="0" w:line="240" w:lineRule="auto"/>
              <w:rPr>
                <w:b/>
                <w:bCs/>
              </w:rPr>
            </w:pPr>
            <w:r>
              <w:rPr>
                <w:b/>
                <w:bCs/>
              </w:rPr>
              <w:t>Hizmet-1</w:t>
            </w:r>
            <w:r w:rsidRPr="004E0BE6">
              <w:rPr>
                <w:b/>
                <w:bCs/>
              </w:rPr>
              <w:t xml:space="preserve">: </w:t>
            </w:r>
            <w:r>
              <w:rPr>
                <w:b/>
                <w:bCs/>
              </w:rPr>
              <w:t>Sağlık Hizmetleri</w:t>
            </w:r>
          </w:p>
          <w:p w:rsidR="003116C5" w:rsidRPr="004C56F2" w:rsidRDefault="003116C5" w:rsidP="003116C5">
            <w:pPr>
              <w:numPr>
                <w:ilvl w:val="0"/>
                <w:numId w:val="37"/>
              </w:numPr>
              <w:spacing w:after="0" w:line="240" w:lineRule="auto"/>
              <w:rPr>
                <w:bCs/>
              </w:rPr>
            </w:pPr>
            <w:r w:rsidRPr="003010FD">
              <w:rPr>
                <w:sz w:val="24"/>
                <w:szCs w:val="24"/>
              </w:rPr>
              <w:t>Ağız ve Diş Sağlığı Semineri</w:t>
            </w:r>
          </w:p>
          <w:p w:rsidR="003116C5" w:rsidRPr="007005D7" w:rsidRDefault="003116C5" w:rsidP="003116C5">
            <w:pPr>
              <w:numPr>
                <w:ilvl w:val="0"/>
                <w:numId w:val="37"/>
              </w:numPr>
              <w:spacing w:after="0" w:line="240" w:lineRule="auto"/>
              <w:rPr>
                <w:b/>
                <w:bCs/>
              </w:rPr>
            </w:pPr>
            <w:r>
              <w:rPr>
                <w:sz w:val="24"/>
                <w:szCs w:val="24"/>
              </w:rPr>
              <w:t>Çocuk Hastalıkları Semineri</w:t>
            </w:r>
          </w:p>
        </w:tc>
      </w:tr>
      <w:tr w:rsidR="003116C5" w:rsidRPr="0033424D" w:rsidTr="00F37241">
        <w:trPr>
          <w:trHeight w:val="585"/>
          <w:jc w:val="center"/>
        </w:trPr>
        <w:tc>
          <w:tcPr>
            <w:tcW w:w="4653" w:type="dxa"/>
          </w:tcPr>
          <w:p w:rsidR="003116C5" w:rsidRPr="007005D7" w:rsidRDefault="003116C5" w:rsidP="00F37241">
            <w:pPr>
              <w:spacing w:after="0" w:line="240" w:lineRule="auto"/>
              <w:rPr>
                <w:b/>
                <w:bCs/>
              </w:rPr>
            </w:pPr>
            <w:r>
              <w:rPr>
                <w:b/>
                <w:bCs/>
              </w:rPr>
              <w:t>Hizmet-2: Öğretimin Uygulanması</w:t>
            </w:r>
          </w:p>
          <w:p w:rsidR="003116C5" w:rsidRPr="007005D7" w:rsidRDefault="003116C5" w:rsidP="003116C5">
            <w:pPr>
              <w:numPr>
                <w:ilvl w:val="0"/>
                <w:numId w:val="40"/>
              </w:numPr>
              <w:spacing w:after="0" w:line="240" w:lineRule="auto"/>
              <w:rPr>
                <w:bCs/>
              </w:rPr>
            </w:pPr>
            <w:r w:rsidRPr="00594A06">
              <w:rPr>
                <w:sz w:val="24"/>
                <w:szCs w:val="24"/>
              </w:rPr>
              <w:t>Sınıf içi uygulamalar</w:t>
            </w:r>
            <w:r w:rsidRPr="007005D7">
              <w:rPr>
                <w:bCs/>
              </w:rPr>
              <w:t xml:space="preserve">   </w:t>
            </w:r>
          </w:p>
          <w:p w:rsidR="003116C5" w:rsidRPr="007005D7" w:rsidRDefault="003116C5" w:rsidP="003116C5">
            <w:pPr>
              <w:numPr>
                <w:ilvl w:val="0"/>
                <w:numId w:val="40"/>
              </w:numPr>
              <w:spacing w:after="0" w:line="240" w:lineRule="auto"/>
              <w:rPr>
                <w:bCs/>
              </w:rPr>
            </w:pPr>
            <w:r w:rsidRPr="00594A06">
              <w:rPr>
                <w:sz w:val="24"/>
                <w:szCs w:val="24"/>
              </w:rPr>
              <w:t>Gezi ve inceleme</w:t>
            </w:r>
            <w:r w:rsidRPr="007005D7">
              <w:rPr>
                <w:bCs/>
              </w:rPr>
              <w:t xml:space="preserve"> </w:t>
            </w:r>
          </w:p>
          <w:p w:rsidR="003116C5" w:rsidRPr="004E0BE6" w:rsidRDefault="003116C5" w:rsidP="003116C5">
            <w:pPr>
              <w:numPr>
                <w:ilvl w:val="0"/>
                <w:numId w:val="40"/>
              </w:numPr>
              <w:spacing w:after="0" w:line="240" w:lineRule="auto"/>
              <w:rPr>
                <w:bCs/>
              </w:rPr>
            </w:pPr>
            <w:r w:rsidRPr="00594A06">
              <w:rPr>
                <w:sz w:val="24"/>
                <w:szCs w:val="24"/>
              </w:rPr>
              <w:t>Yetiştirme kursları</w:t>
            </w:r>
          </w:p>
          <w:p w:rsidR="003116C5" w:rsidRPr="004C56F2" w:rsidRDefault="003116C5" w:rsidP="003116C5">
            <w:pPr>
              <w:numPr>
                <w:ilvl w:val="0"/>
                <w:numId w:val="40"/>
              </w:numPr>
              <w:spacing w:after="0" w:line="240" w:lineRule="auto"/>
              <w:rPr>
                <w:bCs/>
              </w:rPr>
            </w:pPr>
            <w:r>
              <w:rPr>
                <w:sz w:val="24"/>
                <w:szCs w:val="24"/>
              </w:rPr>
              <w:t>Kazanım değerlendirme</w:t>
            </w:r>
          </w:p>
        </w:tc>
        <w:tc>
          <w:tcPr>
            <w:tcW w:w="4934" w:type="dxa"/>
          </w:tcPr>
          <w:p w:rsidR="003116C5" w:rsidRPr="004E0BE6" w:rsidRDefault="003116C5" w:rsidP="00F37241">
            <w:pPr>
              <w:spacing w:after="0" w:line="240" w:lineRule="auto"/>
              <w:rPr>
                <w:b/>
                <w:bCs/>
              </w:rPr>
            </w:pPr>
            <w:r>
              <w:rPr>
                <w:b/>
                <w:bCs/>
              </w:rPr>
              <w:t>Hizmet-2</w:t>
            </w:r>
            <w:r w:rsidRPr="004E0BE6">
              <w:rPr>
                <w:b/>
                <w:bCs/>
              </w:rPr>
              <w:t xml:space="preserve">: </w:t>
            </w:r>
            <w:r>
              <w:rPr>
                <w:b/>
                <w:bCs/>
              </w:rPr>
              <w:t>Kurslar</w:t>
            </w:r>
          </w:p>
          <w:p w:rsidR="003116C5" w:rsidRPr="004C56F2" w:rsidRDefault="003116C5" w:rsidP="003116C5">
            <w:pPr>
              <w:numPr>
                <w:ilvl w:val="0"/>
                <w:numId w:val="37"/>
              </w:numPr>
              <w:spacing w:after="0" w:line="240" w:lineRule="auto"/>
              <w:rPr>
                <w:bCs/>
              </w:rPr>
            </w:pPr>
            <w:r w:rsidRPr="003010FD">
              <w:rPr>
                <w:sz w:val="24"/>
                <w:szCs w:val="24"/>
              </w:rPr>
              <w:t>Okuma-Yazma kursları</w:t>
            </w:r>
          </w:p>
          <w:p w:rsidR="003116C5" w:rsidRPr="00226BDD" w:rsidRDefault="003116C5" w:rsidP="003116C5">
            <w:pPr>
              <w:numPr>
                <w:ilvl w:val="0"/>
                <w:numId w:val="37"/>
              </w:numPr>
              <w:spacing w:after="0" w:line="240" w:lineRule="auto"/>
              <w:rPr>
                <w:bCs/>
              </w:rPr>
            </w:pPr>
            <w:r>
              <w:rPr>
                <w:sz w:val="24"/>
                <w:szCs w:val="24"/>
              </w:rPr>
              <w:t>Bilgisayar kursları</w:t>
            </w:r>
          </w:p>
          <w:p w:rsidR="003116C5" w:rsidRPr="004C56F2" w:rsidRDefault="003116C5" w:rsidP="003116C5">
            <w:pPr>
              <w:numPr>
                <w:ilvl w:val="0"/>
                <w:numId w:val="37"/>
              </w:numPr>
              <w:spacing w:after="0" w:line="240" w:lineRule="auto"/>
              <w:rPr>
                <w:bCs/>
              </w:rPr>
            </w:pPr>
            <w:r>
              <w:rPr>
                <w:sz w:val="24"/>
                <w:szCs w:val="24"/>
              </w:rPr>
              <w:t>Okullar Hayat Olsun Projesi</w:t>
            </w:r>
          </w:p>
          <w:p w:rsidR="003116C5" w:rsidRPr="007005D7" w:rsidRDefault="003116C5" w:rsidP="00F37241">
            <w:pPr>
              <w:spacing w:after="0" w:line="240" w:lineRule="auto"/>
              <w:ind w:left="720"/>
              <w:rPr>
                <w:bCs/>
              </w:rPr>
            </w:pPr>
          </w:p>
        </w:tc>
      </w:tr>
      <w:tr w:rsidR="003116C5" w:rsidRPr="0033424D" w:rsidTr="00F37241">
        <w:trPr>
          <w:trHeight w:val="585"/>
          <w:jc w:val="center"/>
        </w:trPr>
        <w:tc>
          <w:tcPr>
            <w:tcW w:w="4653" w:type="dxa"/>
          </w:tcPr>
          <w:p w:rsidR="003116C5" w:rsidRPr="007005D7" w:rsidRDefault="003116C5" w:rsidP="00F37241">
            <w:pPr>
              <w:spacing w:after="0" w:line="240" w:lineRule="auto"/>
              <w:rPr>
                <w:b/>
                <w:bCs/>
              </w:rPr>
            </w:pPr>
            <w:r>
              <w:rPr>
                <w:b/>
                <w:bCs/>
              </w:rPr>
              <w:t xml:space="preserve">Hizmet-3: </w:t>
            </w:r>
            <w:r w:rsidRPr="00594A06">
              <w:rPr>
                <w:b/>
                <w:sz w:val="24"/>
                <w:szCs w:val="24"/>
              </w:rPr>
              <w:t>Öğretimin Değerlendirilmesi</w:t>
            </w:r>
          </w:p>
          <w:p w:rsidR="003116C5" w:rsidRPr="004E0BE6" w:rsidRDefault="003116C5" w:rsidP="003116C5">
            <w:pPr>
              <w:numPr>
                <w:ilvl w:val="0"/>
                <w:numId w:val="41"/>
              </w:numPr>
              <w:spacing w:after="0" w:line="240" w:lineRule="auto"/>
              <w:rPr>
                <w:bCs/>
              </w:rPr>
            </w:pPr>
            <w:r>
              <w:rPr>
                <w:sz w:val="24"/>
                <w:szCs w:val="24"/>
              </w:rPr>
              <w:t>Dönem içi değerlendirmeler</w:t>
            </w:r>
          </w:p>
          <w:p w:rsidR="003116C5" w:rsidRPr="007005D7" w:rsidRDefault="003116C5" w:rsidP="003116C5">
            <w:pPr>
              <w:numPr>
                <w:ilvl w:val="0"/>
                <w:numId w:val="41"/>
              </w:numPr>
              <w:spacing w:after="0" w:line="240" w:lineRule="auto"/>
              <w:rPr>
                <w:bCs/>
              </w:rPr>
            </w:pPr>
            <w:r>
              <w:rPr>
                <w:sz w:val="24"/>
                <w:szCs w:val="24"/>
              </w:rPr>
              <w:t>Ortak sınavlar</w:t>
            </w:r>
          </w:p>
        </w:tc>
        <w:tc>
          <w:tcPr>
            <w:tcW w:w="4934" w:type="dxa"/>
          </w:tcPr>
          <w:p w:rsidR="003116C5" w:rsidRPr="004E0BE6" w:rsidRDefault="003116C5" w:rsidP="00F37241">
            <w:pPr>
              <w:spacing w:after="0" w:line="240" w:lineRule="auto"/>
              <w:rPr>
                <w:b/>
                <w:bCs/>
              </w:rPr>
            </w:pPr>
            <w:r>
              <w:rPr>
                <w:b/>
                <w:bCs/>
              </w:rPr>
              <w:t>Hizmet-3: Velilerle İlgili Hizmetler</w:t>
            </w:r>
          </w:p>
          <w:p w:rsidR="003116C5" w:rsidRPr="004C56F2" w:rsidRDefault="003116C5" w:rsidP="003116C5">
            <w:pPr>
              <w:numPr>
                <w:ilvl w:val="0"/>
                <w:numId w:val="37"/>
              </w:numPr>
              <w:spacing w:after="0" w:line="240" w:lineRule="auto"/>
              <w:rPr>
                <w:bCs/>
              </w:rPr>
            </w:pPr>
            <w:r w:rsidRPr="00594A06">
              <w:rPr>
                <w:sz w:val="24"/>
                <w:szCs w:val="24"/>
              </w:rPr>
              <w:t>Veli toplantıları</w:t>
            </w:r>
          </w:p>
          <w:p w:rsidR="003116C5" w:rsidRPr="004C56F2" w:rsidRDefault="003116C5" w:rsidP="003116C5">
            <w:pPr>
              <w:numPr>
                <w:ilvl w:val="0"/>
                <w:numId w:val="37"/>
              </w:numPr>
              <w:spacing w:after="0" w:line="240" w:lineRule="auto"/>
              <w:rPr>
                <w:bCs/>
              </w:rPr>
            </w:pPr>
            <w:r>
              <w:rPr>
                <w:sz w:val="24"/>
                <w:szCs w:val="24"/>
              </w:rPr>
              <w:t>Veli iletişim hizmetleri</w:t>
            </w:r>
          </w:p>
          <w:p w:rsidR="003116C5" w:rsidRPr="004C56F2" w:rsidRDefault="003116C5" w:rsidP="003116C5">
            <w:pPr>
              <w:numPr>
                <w:ilvl w:val="0"/>
                <w:numId w:val="37"/>
              </w:numPr>
              <w:spacing w:after="0" w:line="240" w:lineRule="auto"/>
              <w:rPr>
                <w:bCs/>
              </w:rPr>
            </w:pPr>
            <w:r>
              <w:rPr>
                <w:sz w:val="24"/>
                <w:szCs w:val="24"/>
              </w:rPr>
              <w:t>Okul-Aile Birliği faaliyetleri</w:t>
            </w:r>
          </w:p>
          <w:p w:rsidR="003116C5" w:rsidRPr="007005D7" w:rsidRDefault="003116C5" w:rsidP="00F37241">
            <w:pPr>
              <w:spacing w:after="0" w:line="240" w:lineRule="auto"/>
              <w:ind w:left="360"/>
              <w:rPr>
                <w:bCs/>
              </w:rPr>
            </w:pPr>
            <w:r>
              <w:rPr>
                <w:bCs/>
              </w:rPr>
              <w:t xml:space="preserve">                    </w:t>
            </w:r>
          </w:p>
        </w:tc>
      </w:tr>
    </w:tbl>
    <w:p w:rsidR="003116C5" w:rsidRPr="003116C5" w:rsidRDefault="003116C5" w:rsidP="003116C5"/>
    <w:p w:rsidR="00C83E72" w:rsidRPr="00901AC3" w:rsidRDefault="00C83E72" w:rsidP="00AD10D8">
      <w:pPr>
        <w:pStyle w:val="Balk2"/>
        <w:numPr>
          <w:ilvl w:val="1"/>
          <w:numId w:val="4"/>
        </w:numPr>
        <w:spacing w:after="200"/>
        <w:rPr>
          <w:rFonts w:cs="Times New Roman"/>
          <w:noProof w:val="0"/>
          <w:szCs w:val="24"/>
        </w:rPr>
      </w:pPr>
      <w:bookmarkStart w:id="30" w:name="_Toc409281030"/>
      <w:bookmarkStart w:id="31" w:name="_Toc415749061"/>
      <w:r w:rsidRPr="00901AC3">
        <w:rPr>
          <w:rFonts w:cs="Times New Roman"/>
          <w:noProof w:val="0"/>
          <w:szCs w:val="24"/>
        </w:rPr>
        <w:t>KURUM İÇİ ve DIŞI ANALİZ</w:t>
      </w:r>
      <w:bookmarkEnd w:id="30"/>
      <w:bookmarkEnd w:id="31"/>
    </w:p>
    <w:p w:rsidR="00C83E72" w:rsidRPr="00901AC3" w:rsidRDefault="00C83E72" w:rsidP="00AD10D8">
      <w:pPr>
        <w:pStyle w:val="Balk3"/>
        <w:numPr>
          <w:ilvl w:val="0"/>
          <w:numId w:val="8"/>
        </w:numPr>
        <w:spacing w:after="200"/>
        <w:ind w:left="0" w:firstLine="0"/>
        <w:rPr>
          <w:noProof w:val="0"/>
        </w:rPr>
      </w:pPr>
      <w:r w:rsidRPr="00901AC3">
        <w:rPr>
          <w:noProof w:val="0"/>
        </w:rPr>
        <w:t>Kurum içi analiz</w:t>
      </w:r>
    </w:p>
    <w:p w:rsidR="00D60E8B" w:rsidRPr="00901AC3" w:rsidRDefault="00C83E72" w:rsidP="00AD115E">
      <w:pPr>
        <w:spacing w:line="360" w:lineRule="auto"/>
        <w:rPr>
          <w:rFonts w:cs="Times New Roman"/>
          <w:noProof w:val="0"/>
          <w:sz w:val="24"/>
          <w:szCs w:val="24"/>
        </w:rPr>
      </w:pPr>
      <w:r w:rsidRPr="00901AC3">
        <w:rPr>
          <w:rFonts w:cs="Times New Roman"/>
          <w:noProof w:val="0"/>
          <w:sz w:val="24"/>
          <w:szCs w:val="24"/>
        </w:rPr>
        <w:t>Kuruluş içi analiz, kuruluşun mevcut durumunu ve geleceğini etkileyebilecek, iç ortamdan kaynaklanan ve kuruluşun kontrol edebildiği koşulların ve eğilimlerin incelenerek güçlü ve zayıf yönlerin belirlenmesi ve değerlendirilmesidir.</w:t>
      </w:r>
    </w:p>
    <w:p w:rsidR="00C83E72" w:rsidRPr="00901AC3" w:rsidRDefault="00C83E72" w:rsidP="00AD115E">
      <w:pPr>
        <w:rPr>
          <w:rFonts w:cs="Times New Roman"/>
          <w:b/>
          <w:noProof w:val="0"/>
          <w:sz w:val="24"/>
          <w:szCs w:val="24"/>
        </w:rPr>
      </w:pPr>
      <w:r w:rsidRPr="00901AC3">
        <w:rPr>
          <w:rFonts w:cs="Times New Roman"/>
          <w:b/>
          <w:noProof w:val="0"/>
          <w:sz w:val="24"/>
          <w:szCs w:val="24"/>
        </w:rPr>
        <w:t>a. Organizasyon Yapısı</w:t>
      </w:r>
    </w:p>
    <w:p w:rsidR="00F80D6E" w:rsidRDefault="00F37241" w:rsidP="006F2028">
      <w:pPr>
        <w:spacing w:line="360" w:lineRule="auto"/>
        <w:rPr>
          <w:rFonts w:cs="Times New Roman"/>
          <w:noProof w:val="0"/>
          <w:sz w:val="24"/>
          <w:szCs w:val="24"/>
        </w:rPr>
      </w:pPr>
      <w:r>
        <w:rPr>
          <w:rFonts w:cs="Times New Roman"/>
          <w:noProof w:val="0"/>
          <w:sz w:val="24"/>
          <w:szCs w:val="24"/>
        </w:rPr>
        <w:t xml:space="preserve">Sutaşı Seyfettin Sağaltıcı İlkokulu </w:t>
      </w:r>
      <w:r w:rsidR="00C83E72" w:rsidRPr="00F37241">
        <w:rPr>
          <w:rFonts w:cs="Times New Roman"/>
          <w:noProof w:val="0"/>
          <w:sz w:val="24"/>
          <w:szCs w:val="24"/>
        </w:rPr>
        <w:t>Müdürlüğü’nün görev ve sorumlulukları başta T.C. Anayasası olmak üzere14/06/1973 tarihli ve 1739 sayılı Millî Eğitim Temel Kanunu ve 25/8/2011 tarihli ve 652 sayılı Millî Eğitim Bakanlığının Teşkilât ve Görevleri Hakkında Kanun Hükmünde Kararname hükümlerine dayanılarak 18/11/2012 tarih ve 28471 sayılı Resmî Gazetede yayınlanan Millî Eğitim Bakanlığı İl ve İlçe Millî Eğitim Müdürlükleri Yönetmeliği esaslarına göre belirlenmektedir</w:t>
      </w:r>
      <w:r w:rsidR="004F446E">
        <w:rPr>
          <w:rFonts w:cs="Times New Roman"/>
          <w:noProof w:val="0"/>
          <w:sz w:val="24"/>
          <w:szCs w:val="24"/>
        </w:rPr>
        <w:t>.</w:t>
      </w:r>
    </w:p>
    <w:p w:rsidR="004F446E" w:rsidRDefault="004F446E" w:rsidP="006F2028">
      <w:pPr>
        <w:spacing w:line="360" w:lineRule="auto"/>
        <w:rPr>
          <w:rFonts w:cs="Times New Roman"/>
          <w:noProof w:val="0"/>
          <w:sz w:val="24"/>
          <w:szCs w:val="24"/>
        </w:rPr>
      </w:pPr>
    </w:p>
    <w:p w:rsidR="004F446E" w:rsidRDefault="004F446E" w:rsidP="006F2028">
      <w:pPr>
        <w:spacing w:line="360" w:lineRule="auto"/>
        <w:rPr>
          <w:rFonts w:cs="Times New Roman"/>
          <w:noProof w:val="0"/>
          <w:sz w:val="24"/>
          <w:szCs w:val="24"/>
        </w:rPr>
      </w:pPr>
    </w:p>
    <w:p w:rsidR="004F446E" w:rsidRDefault="004F446E" w:rsidP="006F2028">
      <w:pPr>
        <w:spacing w:line="360" w:lineRule="auto"/>
        <w:rPr>
          <w:rFonts w:cs="Times New Roman"/>
          <w:noProof w:val="0"/>
          <w:sz w:val="24"/>
          <w:szCs w:val="24"/>
        </w:rPr>
      </w:pPr>
    </w:p>
    <w:p w:rsidR="004F446E" w:rsidRDefault="004F446E" w:rsidP="006F2028">
      <w:pPr>
        <w:spacing w:line="360" w:lineRule="auto"/>
        <w:rPr>
          <w:rFonts w:cs="Times New Roman"/>
          <w:noProof w:val="0"/>
          <w:sz w:val="24"/>
          <w:szCs w:val="24"/>
        </w:rPr>
      </w:pPr>
    </w:p>
    <w:p w:rsidR="008D5704" w:rsidRDefault="008D5704" w:rsidP="006F2028">
      <w:pPr>
        <w:spacing w:line="360" w:lineRule="auto"/>
        <w:rPr>
          <w:rFonts w:cs="Times New Roman"/>
          <w:noProof w:val="0"/>
          <w:sz w:val="24"/>
          <w:szCs w:val="24"/>
        </w:rPr>
      </w:pPr>
    </w:p>
    <w:p w:rsidR="00F80D6E" w:rsidRDefault="00F80D6E" w:rsidP="006F2028">
      <w:pPr>
        <w:spacing w:line="360" w:lineRule="auto"/>
        <w:rPr>
          <w:rFonts w:cs="Times New Roman"/>
          <w:noProof w:val="0"/>
          <w:sz w:val="24"/>
          <w:szCs w:val="24"/>
        </w:rPr>
      </w:pPr>
    </w:p>
    <w:p w:rsidR="00286F6F" w:rsidRDefault="00286F6F" w:rsidP="006F2028">
      <w:pPr>
        <w:spacing w:line="360" w:lineRule="auto"/>
        <w:rPr>
          <w:rFonts w:cs="Times New Roman"/>
          <w:noProof w:val="0"/>
          <w:sz w:val="24"/>
          <w:szCs w:val="24"/>
        </w:rPr>
      </w:pPr>
    </w:p>
    <w:p w:rsidR="00E2781E" w:rsidRPr="004D7BB1" w:rsidRDefault="004D7BB1" w:rsidP="006F2028">
      <w:pPr>
        <w:spacing w:line="360" w:lineRule="auto"/>
        <w:rPr>
          <w:rFonts w:cs="Times New Roman"/>
          <w:b/>
          <w:noProof w:val="0"/>
          <w:color w:val="5B9BD5" w:themeColor="accent1"/>
        </w:rPr>
      </w:pPr>
      <w:r w:rsidRPr="004D7BB1">
        <w:rPr>
          <w:rFonts w:cs="Times New Roman"/>
          <w:b/>
          <w:noProof w:val="0"/>
          <w:color w:val="5B9BD5" w:themeColor="accent1"/>
        </w:rPr>
        <w:lastRenderedPageBreak/>
        <w:t>Şekil 1</w:t>
      </w:r>
      <w:r w:rsidR="00E2781E" w:rsidRPr="004D7BB1">
        <w:rPr>
          <w:rFonts w:cs="Times New Roman"/>
          <w:b/>
          <w:noProof w:val="0"/>
          <w:color w:val="5B9BD5" w:themeColor="accent1"/>
        </w:rPr>
        <w:t>: Organizasyon yapısı</w:t>
      </w:r>
      <w:r w:rsidR="00652B4A" w:rsidRPr="004D7BB1">
        <w:rPr>
          <w:rFonts w:cs="Times New Roman"/>
          <w:b/>
          <w:noProof w:val="0"/>
          <w:color w:val="5B9BD5" w:themeColor="accent1"/>
        </w:rPr>
        <w:t xml:space="preserve"> </w:t>
      </w:r>
    </w:p>
    <w:p w:rsidR="00624B2F" w:rsidRDefault="00212C30" w:rsidP="00E2781E">
      <w:pPr>
        <w:spacing w:line="360" w:lineRule="auto"/>
        <w:ind w:firstLine="709"/>
        <w:rPr>
          <w:rFonts w:cs="Times New Roman"/>
          <w:b/>
          <w:noProof w:val="0"/>
          <w:sz w:val="24"/>
          <w:szCs w:val="24"/>
        </w:rPr>
      </w:pPr>
      <w:r w:rsidRPr="00212C30">
        <w:rPr>
          <w:lang w:eastAsia="tr-TR"/>
        </w:rPr>
      </w:r>
      <w:r w:rsidRPr="00212C30">
        <w:rPr>
          <w:lang w:eastAsia="tr-TR"/>
        </w:rPr>
        <w:pict>
          <v:group id="Tuval 112" o:spid="_x0000_s1027" editas="canvas" style="width:432.25pt;height:389pt;mso-position-horizontal-relative:char;mso-position-vertical-relative:line" coordsize="54893,49396">
            <v:shape id="_x0000_s1028" type="#_x0000_t75" style="position:absolute;width:54893;height:49396;visibility:visible" filled="t">
              <v:fill o:detectmouseclick="t"/>
              <v:path o:connecttype="none"/>
            </v:shape>
            <v:rect id="Rectangle 114" o:spid="_x0000_s1029" style="position:absolute;left:5728;top:5613;width:10293;height:4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114">
                <w:txbxContent>
                  <w:p w:rsidR="00A57275" w:rsidRDefault="00A57275" w:rsidP="0099349D">
                    <w:pPr>
                      <w:shd w:val="clear" w:color="auto" w:fill="D5DCE4" w:themeFill="text2" w:themeFillTint="33"/>
                      <w:jc w:val="center"/>
                      <w:rPr>
                        <w:szCs w:val="20"/>
                      </w:rPr>
                    </w:pPr>
                    <w:r>
                      <w:rPr>
                        <w:szCs w:val="20"/>
                      </w:rPr>
                      <w:t>Öğretmenler Kurulu</w:t>
                    </w:r>
                  </w:p>
                  <w:p w:rsidR="00A57275" w:rsidRPr="00B64C97" w:rsidRDefault="00A57275" w:rsidP="0099349D">
                    <w:pPr>
                      <w:shd w:val="clear" w:color="auto" w:fill="D5DCE4" w:themeFill="text2" w:themeFillTint="33"/>
                      <w:rPr>
                        <w:szCs w:val="20"/>
                      </w:rPr>
                    </w:pPr>
                  </w:p>
                </w:txbxContent>
              </v:textbox>
            </v:rect>
            <v:rect id="Rectangle 115" o:spid="_x0000_s1030" style="position:absolute;left:22876;top:3325;width:102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115">
                <w:txbxContent>
                  <w:p w:rsidR="00A57275" w:rsidRPr="00C831E5" w:rsidRDefault="00A57275" w:rsidP="0099349D">
                    <w:pPr>
                      <w:shd w:val="clear" w:color="auto" w:fill="9CC2E5" w:themeFill="accent1" w:themeFillTint="99"/>
                      <w:rPr>
                        <w:szCs w:val="20"/>
                      </w:rPr>
                    </w:pPr>
                    <w:r w:rsidRPr="00C831E5">
                      <w:rPr>
                        <w:szCs w:val="20"/>
                      </w:rPr>
                      <w:t xml:space="preserve">   MÜDÜR</w:t>
                    </w:r>
                  </w:p>
                </w:txbxContent>
              </v:textbox>
            </v:rect>
            <v:rect id="Rectangle 116" o:spid="_x0000_s1031" style="position:absolute;left:40025;top:5611;width:12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6">
                <w:txbxContent>
                  <w:p w:rsidR="00A57275" w:rsidRDefault="00A57275" w:rsidP="0099349D">
                    <w:pPr>
                      <w:shd w:val="clear" w:color="auto" w:fill="E2EFD9" w:themeFill="accent6" w:themeFillTint="33"/>
                      <w:rPr>
                        <w:szCs w:val="20"/>
                        <w:shd w:val="clear" w:color="auto" w:fill="E2EFD9" w:themeFill="accent6" w:themeFillTint="33"/>
                      </w:rPr>
                    </w:pPr>
                    <w:r w:rsidRPr="00C831E5">
                      <w:rPr>
                        <w:szCs w:val="20"/>
                      </w:rPr>
                      <w:t>Okul-Aile Birliğ</w:t>
                    </w:r>
                    <w:r w:rsidRPr="00F27966">
                      <w:rPr>
                        <w:szCs w:val="20"/>
                        <w:shd w:val="clear" w:color="auto" w:fill="E2EFD9" w:themeFill="accent6" w:themeFillTint="33"/>
                      </w:rPr>
                      <w:t>i</w:t>
                    </w:r>
                  </w:p>
                  <w:p w:rsidR="00A57275" w:rsidRPr="00C831E5" w:rsidRDefault="00A57275" w:rsidP="0099349D">
                    <w:pPr>
                      <w:shd w:val="clear" w:color="auto" w:fill="E2EFD9" w:themeFill="accent6" w:themeFillTint="33"/>
                      <w:rPr>
                        <w:szCs w:val="20"/>
                      </w:rPr>
                    </w:pPr>
                  </w:p>
                </w:txbxContent>
              </v:textbox>
            </v:rect>
            <v:rect id="Rectangle 117" o:spid="_x0000_s1032" style="position:absolute;left:5727;top:14755;width:1029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17">
                <w:txbxContent>
                  <w:p w:rsidR="00A57275" w:rsidRPr="0099349D" w:rsidRDefault="00A57275" w:rsidP="0099349D">
                    <w:pPr>
                      <w:shd w:val="clear" w:color="auto" w:fill="5B9BD5" w:themeFill="accent1"/>
                      <w:rPr>
                        <w:szCs w:val="20"/>
                      </w:rPr>
                    </w:pPr>
                    <w:r w:rsidRPr="0099349D">
                      <w:rPr>
                        <w:szCs w:val="20"/>
                      </w:rPr>
                      <w:t>Komisyonlar</w:t>
                    </w:r>
                  </w:p>
                  <w:p w:rsidR="00A57275" w:rsidRPr="00C831E5" w:rsidRDefault="00A57275" w:rsidP="0099349D">
                    <w:pPr>
                      <w:shd w:val="clear" w:color="auto" w:fill="5B9BD5" w:themeFill="accent1"/>
                      <w:rPr>
                        <w:szCs w:val="20"/>
                      </w:rPr>
                    </w:pPr>
                  </w:p>
                </w:txbxContent>
              </v:textbox>
            </v:rect>
            <v:rect id="Rectangle 118" o:spid="_x0000_s1033" style="position:absolute;left:22876;top:12469;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18">
                <w:txbxContent>
                  <w:p w:rsidR="00A57275" w:rsidRDefault="00A57275" w:rsidP="0099349D">
                    <w:pPr>
                      <w:shd w:val="clear" w:color="auto" w:fill="2F5496" w:themeFill="accent5" w:themeFillShade="BF"/>
                      <w:rPr>
                        <w:szCs w:val="20"/>
                      </w:rPr>
                    </w:pPr>
                    <w:r w:rsidRPr="00C831E5">
                      <w:rPr>
                        <w:szCs w:val="20"/>
                      </w:rPr>
                      <w:t>Müdür Yrd.</w:t>
                    </w:r>
                  </w:p>
                  <w:p w:rsidR="00A57275" w:rsidRPr="00C831E5" w:rsidRDefault="00A57275" w:rsidP="0099349D">
                    <w:pPr>
                      <w:shd w:val="clear" w:color="auto" w:fill="2F5496" w:themeFill="accent5" w:themeFillShade="BF"/>
                      <w:rPr>
                        <w:szCs w:val="20"/>
                      </w:rPr>
                    </w:pPr>
                  </w:p>
                </w:txbxContent>
              </v:textbox>
            </v:rect>
            <v:rect id="Rectangle 119" o:spid="_x0000_s1034" style="position:absolute;left:40025;top:14755;width:12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19">
                <w:txbxContent>
                  <w:p w:rsidR="00A57275" w:rsidRDefault="00A57275" w:rsidP="0099349D">
                    <w:pPr>
                      <w:shd w:val="clear" w:color="auto" w:fill="FFFF00"/>
                      <w:rPr>
                        <w:szCs w:val="20"/>
                      </w:rPr>
                    </w:pPr>
                    <w:r w:rsidRPr="00C831E5">
                      <w:rPr>
                        <w:szCs w:val="20"/>
                      </w:rPr>
                      <w:t>Kurullar</w:t>
                    </w:r>
                  </w:p>
                  <w:p w:rsidR="00A57275" w:rsidRDefault="00A57275" w:rsidP="0099349D">
                    <w:pPr>
                      <w:shd w:val="clear" w:color="auto" w:fill="FFFF00"/>
                      <w:rPr>
                        <w:szCs w:val="20"/>
                      </w:rPr>
                    </w:pPr>
                  </w:p>
                  <w:p w:rsidR="00A57275" w:rsidRPr="00C831E5" w:rsidRDefault="00A57275" w:rsidP="0099349D">
                    <w:pPr>
                      <w:shd w:val="clear" w:color="auto" w:fill="FFFF00"/>
                      <w:rPr>
                        <w:szCs w:val="20"/>
                      </w:rPr>
                    </w:pPr>
                  </w:p>
                </w:txbxContent>
              </v:textbox>
            </v:rect>
            <v:rect id="Rectangle 120" o:spid="_x0000_s1035" style="position:absolute;left:5727;top:23900;width:10292;height:4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20">
                <w:txbxContent>
                  <w:p w:rsidR="00A57275" w:rsidRPr="0099349D" w:rsidRDefault="00A57275" w:rsidP="0099349D">
                    <w:pPr>
                      <w:shd w:val="clear" w:color="auto" w:fill="8EAADB" w:themeFill="accent5" w:themeFillTint="99"/>
                      <w:jc w:val="center"/>
                      <w:rPr>
                        <w:sz w:val="20"/>
                        <w:szCs w:val="20"/>
                      </w:rPr>
                    </w:pPr>
                    <w:r w:rsidRPr="0099349D">
                      <w:rPr>
                        <w:sz w:val="20"/>
                        <w:szCs w:val="20"/>
                      </w:rPr>
                      <w:t>Büro Hizmetleri</w:t>
                    </w:r>
                  </w:p>
                </w:txbxContent>
              </v:textbox>
            </v:rect>
            <v:rect id="Rectangle 121" o:spid="_x0000_s1036" style="position:absolute;left:22876;top:22757;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21">
                <w:txbxContent>
                  <w:p w:rsidR="00A57275" w:rsidRDefault="00A57275" w:rsidP="0099349D">
                    <w:pPr>
                      <w:shd w:val="clear" w:color="auto" w:fill="2E74B5" w:themeFill="accent1" w:themeFillShade="BF"/>
                    </w:pPr>
                    <w:r>
                      <w:t>Öğretmenler</w:t>
                    </w:r>
                  </w:p>
                  <w:p w:rsidR="00A57275" w:rsidRDefault="00A57275" w:rsidP="0099349D">
                    <w:pPr>
                      <w:shd w:val="clear" w:color="auto" w:fill="2E74B5" w:themeFill="accent1" w:themeFillShade="BF"/>
                    </w:pPr>
                  </w:p>
                  <w:p w:rsidR="00A57275" w:rsidRDefault="00A57275" w:rsidP="0099349D">
                    <w:pPr>
                      <w:shd w:val="clear" w:color="auto" w:fill="2E74B5" w:themeFill="accent1" w:themeFillShade="BF"/>
                    </w:pPr>
                  </w:p>
                  <w:p w:rsidR="00A57275" w:rsidRDefault="00A57275" w:rsidP="0099349D">
                    <w:pPr>
                      <w:shd w:val="clear" w:color="auto" w:fill="F4B083" w:themeFill="accent2" w:themeFillTint="99"/>
                    </w:pPr>
                  </w:p>
                  <w:p w:rsidR="00A57275" w:rsidRDefault="00A57275" w:rsidP="0099349D">
                    <w:pPr>
                      <w:shd w:val="clear" w:color="auto" w:fill="F4B083" w:themeFill="accent2" w:themeFillTint="99"/>
                    </w:pPr>
                  </w:p>
                  <w:p w:rsidR="00A57275" w:rsidRDefault="00A57275" w:rsidP="0099349D">
                    <w:pPr>
                      <w:shd w:val="clear" w:color="auto" w:fill="F4B083" w:themeFill="accent2" w:themeFillTint="99"/>
                    </w:pPr>
                  </w:p>
                  <w:p w:rsidR="00A57275" w:rsidRDefault="00A57275" w:rsidP="0099349D">
                    <w:pPr>
                      <w:shd w:val="clear" w:color="auto" w:fill="F4B083" w:themeFill="accent2" w:themeFillTint="99"/>
                    </w:pPr>
                  </w:p>
                  <w:p w:rsidR="00A57275" w:rsidRDefault="00A57275" w:rsidP="0099349D">
                    <w:pPr>
                      <w:shd w:val="clear" w:color="auto" w:fill="F4B083" w:themeFill="accent2" w:themeFillTint="99"/>
                    </w:pPr>
                  </w:p>
                  <w:p w:rsidR="00A57275" w:rsidRDefault="00A57275" w:rsidP="0099349D">
                    <w:pPr>
                      <w:shd w:val="clear" w:color="auto" w:fill="F4B083" w:themeFill="accent2" w:themeFillTint="99"/>
                    </w:pPr>
                  </w:p>
                  <w:p w:rsidR="00A57275" w:rsidRPr="007A417E" w:rsidRDefault="00A57275" w:rsidP="0099349D">
                    <w:pPr>
                      <w:shd w:val="clear" w:color="auto" w:fill="F4B083" w:themeFill="accent2" w:themeFillTint="99"/>
                    </w:pPr>
                  </w:p>
                </w:txbxContent>
              </v:textbox>
            </v:rect>
            <v:rect id="Rectangle 122" o:spid="_x0000_s1037" style="position:absolute;left:40025;top:23900;width:12226;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122">
                <w:txbxContent>
                  <w:p w:rsidR="00A57275" w:rsidRPr="0099349D" w:rsidRDefault="00A57275" w:rsidP="0099349D">
                    <w:pPr>
                      <w:shd w:val="clear" w:color="auto" w:fill="FFE599" w:themeFill="accent4" w:themeFillTint="66"/>
                      <w:rPr>
                        <w:sz w:val="20"/>
                        <w:szCs w:val="20"/>
                      </w:rPr>
                    </w:pPr>
                    <w:r w:rsidRPr="0099349D">
                      <w:rPr>
                        <w:sz w:val="20"/>
                        <w:szCs w:val="20"/>
                      </w:rPr>
                      <w:t>Yardımcı Hizmetler</w:t>
                    </w:r>
                  </w:p>
                </w:txbxContent>
              </v:textbox>
            </v:rect>
            <v:rect id="Rectangle 123" o:spid="_x0000_s1038" style="position:absolute;left:22878;top:33047;width:10293;height:5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23">
                <w:txbxContent>
                  <w:p w:rsidR="00A57275" w:rsidRPr="003B57B9" w:rsidRDefault="00A57275" w:rsidP="0099349D">
                    <w:pPr>
                      <w:shd w:val="clear" w:color="auto" w:fill="FFC000" w:themeFill="accent4"/>
                      <w:jc w:val="center"/>
                      <w:rPr>
                        <w:sz w:val="20"/>
                        <w:szCs w:val="20"/>
                      </w:rPr>
                    </w:pPr>
                    <w:r>
                      <w:rPr>
                        <w:sz w:val="20"/>
                        <w:szCs w:val="20"/>
                      </w:rPr>
                      <w:t>Zümre Öğretmenleri</w:t>
                    </w:r>
                  </w:p>
                </w:txbxContent>
              </v:textbox>
            </v:rect>
            <v:line id="Line 124" o:spid="_x0000_s1039" style="position:absolute;visibility:visible" from="27454,7897" to="27454,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25" o:spid="_x0000_s1040" style="position:absolute;flip:x;visibility:visible" from="16019,13612" to="22876,17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26" o:spid="_x0000_s1041" style="position:absolute;visibility:visible" from="33167,13612" to="40025,17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27" o:spid="_x0000_s1042" style="position:absolute;visibility:visible" from="33167,5611" to="40025,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28" o:spid="_x0000_s1043" style="position:absolute;flip:x;visibility:visible" from="16019,5611" to="22876,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129" o:spid="_x0000_s1044" style="position:absolute;visibility:visible" from="27454,15898" to="27454,2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30" o:spid="_x0000_s1045" style="position:absolute;flip:x;visibility:visible" from="12585,19327" to="27454,2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31" o:spid="_x0000_s1046" style="position:absolute;visibility:visible" from="27454,19327" to="43449,2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rect id="Rectangle 134" o:spid="_x0000_s1049" style="position:absolute;left:3447;top:33044;width:10283;height:5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134">
                <w:txbxContent>
                  <w:p w:rsidR="00A57275" w:rsidRPr="0023144A" w:rsidRDefault="00A57275" w:rsidP="0099349D">
                    <w:pPr>
                      <w:shd w:val="clear" w:color="auto" w:fill="00B050"/>
                      <w:jc w:val="center"/>
                      <w:rPr>
                        <w:color w:val="FFFFFF" w:themeColor="background1"/>
                        <w:sz w:val="20"/>
                        <w:szCs w:val="20"/>
                      </w:rPr>
                    </w:pPr>
                    <w:r>
                      <w:rPr>
                        <w:color w:val="FFFFFF" w:themeColor="background1"/>
                        <w:sz w:val="20"/>
                        <w:szCs w:val="20"/>
                      </w:rPr>
                      <w:t>Sosyal Kulüpler</w:t>
                    </w:r>
                  </w:p>
                  <w:p w:rsidR="00A57275" w:rsidRPr="003B57B9" w:rsidRDefault="00A57275" w:rsidP="0099349D">
                    <w:pPr>
                      <w:rPr>
                        <w:sz w:val="20"/>
                        <w:szCs w:val="20"/>
                      </w:rPr>
                    </w:pPr>
                  </w:p>
                </w:txbxContent>
              </v:textbox>
            </v:rect>
            <v:line id="Line 135" o:spid="_x0000_s1050" style="position:absolute;visibility:visible" from="27454,26186" to="27454,2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36" o:spid="_x0000_s1051" style="position:absolute;visibility:visible" from="8017,29615" to="8017,2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37" o:spid="_x0000_s1052" style="position:absolute;visibility:visible" from="8017,30758" to="49171,3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38" o:spid="_x0000_s1053" style="position:absolute;visibility:visible" from="27454,26186" to="27454,3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39" o:spid="_x0000_s1054" style="position:absolute;visibility:visible" from="8017,30758" to="8017,3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40" o:spid="_x0000_s1055" style="position:absolute;visibility:visible" from="28497,30755" to="28498,3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41" o:spid="_x0000_s1056" style="position:absolute;visibility:visible" from="49172,30755" to="49173,3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rect id="Rectangle 132" o:spid="_x0000_s1070" style="position:absolute;left:43451;top:33047;width:10293;height:5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style="mso-next-textbox:#Rectangle 132">
                <w:txbxContent>
                  <w:p w:rsidR="00A57275" w:rsidRPr="003B57B9" w:rsidRDefault="00A57275" w:rsidP="0099349D">
                    <w:pPr>
                      <w:shd w:val="clear" w:color="auto" w:fill="538135" w:themeFill="accent6" w:themeFillShade="BF"/>
                      <w:jc w:val="center"/>
                      <w:rPr>
                        <w:sz w:val="20"/>
                        <w:szCs w:val="20"/>
                      </w:rPr>
                    </w:pPr>
                    <w:r>
                      <w:rPr>
                        <w:sz w:val="20"/>
                        <w:szCs w:val="20"/>
                      </w:rPr>
                      <w:t>Sınıf Öğretmenleri</w:t>
                    </w:r>
                  </w:p>
                </w:txbxContent>
              </v:textbox>
            </v:rect>
            <w10:wrap type="none"/>
            <w10:anchorlock/>
          </v:group>
        </w:pict>
      </w:r>
      <w:r w:rsidR="00AD115E">
        <w:rPr>
          <w:rFonts w:cs="Times New Roman"/>
          <w:noProof w:val="0"/>
        </w:rPr>
        <w:br w:type="page"/>
      </w:r>
      <w:bookmarkStart w:id="32" w:name="_Toc388661622"/>
      <w:bookmarkStart w:id="33" w:name="_Toc403145274"/>
      <w:r w:rsidR="00945F55" w:rsidRPr="00901AC3">
        <w:rPr>
          <w:rFonts w:cs="Times New Roman"/>
          <w:b/>
          <w:noProof w:val="0"/>
          <w:sz w:val="24"/>
          <w:szCs w:val="24"/>
        </w:rPr>
        <w:lastRenderedPageBreak/>
        <w:t xml:space="preserve">b. </w:t>
      </w:r>
      <w:bookmarkEnd w:id="32"/>
      <w:bookmarkEnd w:id="33"/>
      <w:r w:rsidR="000274B6">
        <w:rPr>
          <w:rFonts w:cs="Times New Roman"/>
          <w:b/>
          <w:noProof w:val="0"/>
          <w:sz w:val="24"/>
          <w:szCs w:val="24"/>
        </w:rPr>
        <w:t>Beşeri Durum</w:t>
      </w:r>
    </w:p>
    <w:p w:rsidR="00624B2F" w:rsidRPr="00484FDC" w:rsidRDefault="00F15B78" w:rsidP="00F15B78">
      <w:pPr>
        <w:pStyle w:val="ResimYazs"/>
        <w:rPr>
          <w:rFonts w:cs="Times New Roman"/>
          <w:noProof w:val="0"/>
          <w:sz w:val="20"/>
          <w:szCs w:val="20"/>
        </w:rPr>
      </w:pPr>
      <w:bookmarkStart w:id="34" w:name="_Ref411600536"/>
      <w:r w:rsidRPr="00484FDC">
        <w:rPr>
          <w:rFonts w:cs="Times New Roman"/>
          <w:noProof w:val="0"/>
          <w:sz w:val="20"/>
          <w:szCs w:val="20"/>
        </w:rPr>
        <w:t xml:space="preserve">Tablo </w:t>
      </w:r>
      <w:r w:rsidR="008D5704">
        <w:rPr>
          <w:rFonts w:cs="Times New Roman"/>
          <w:noProof w:val="0"/>
          <w:sz w:val="20"/>
          <w:szCs w:val="20"/>
        </w:rPr>
        <w:t>4</w:t>
      </w:r>
      <w:r w:rsidRPr="00484FDC">
        <w:rPr>
          <w:rFonts w:cs="Times New Roman"/>
          <w:noProof w:val="0"/>
          <w:sz w:val="20"/>
          <w:szCs w:val="20"/>
        </w:rPr>
        <w:t xml:space="preserve">: </w:t>
      </w:r>
      <w:bookmarkEnd w:id="34"/>
      <w:r w:rsidR="007D15B0">
        <w:rPr>
          <w:rFonts w:cs="Times New Roman"/>
          <w:noProof w:val="0"/>
          <w:sz w:val="20"/>
          <w:szCs w:val="20"/>
        </w:rPr>
        <w:t>Ö</w:t>
      </w:r>
      <w:r w:rsidR="005E101E">
        <w:rPr>
          <w:rFonts w:cs="Times New Roman"/>
          <w:noProof w:val="0"/>
          <w:sz w:val="20"/>
          <w:szCs w:val="20"/>
        </w:rPr>
        <w:t>kul Öğretmen ve öğrenci sayıları</w:t>
      </w:r>
    </w:p>
    <w:tbl>
      <w:tblPr>
        <w:tblW w:w="9156" w:type="dxa"/>
        <w:tblInd w:w="55" w:type="dxa"/>
        <w:tblCellMar>
          <w:left w:w="70" w:type="dxa"/>
          <w:right w:w="70" w:type="dxa"/>
        </w:tblCellMar>
        <w:tblLook w:val="04A0"/>
      </w:tblPr>
      <w:tblGrid>
        <w:gridCol w:w="1908"/>
        <w:gridCol w:w="595"/>
        <w:gridCol w:w="951"/>
        <w:gridCol w:w="1523"/>
        <w:gridCol w:w="1316"/>
        <w:gridCol w:w="2863"/>
      </w:tblGrid>
      <w:tr w:rsidR="000274B6" w:rsidRPr="00B530F6" w:rsidTr="000274B6">
        <w:trPr>
          <w:trHeight w:val="610"/>
        </w:trPr>
        <w:tc>
          <w:tcPr>
            <w:tcW w:w="190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w:t>
            </w:r>
          </w:p>
        </w:tc>
        <w:tc>
          <w:tcPr>
            <w:tcW w:w="306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w:t>
            </w:r>
          </w:p>
        </w:tc>
        <w:tc>
          <w:tcPr>
            <w:tcW w:w="1316" w:type="dxa"/>
            <w:tcBorders>
              <w:top w:val="single" w:sz="4" w:space="0" w:color="auto"/>
              <w:left w:val="single" w:sz="4" w:space="0" w:color="auto"/>
              <w:right w:val="single" w:sz="4" w:space="0" w:color="auto"/>
            </w:tcBorders>
            <w:shd w:val="clear" w:color="auto" w:fill="2E74B5" w:themeFill="accent1" w:themeFillShade="BF"/>
          </w:tcPr>
          <w:p w:rsidR="000274B6" w:rsidRDefault="000274B6" w:rsidP="00B530F6">
            <w:pPr>
              <w:spacing w:after="0" w:line="240" w:lineRule="auto"/>
              <w:jc w:val="center"/>
              <w:rPr>
                <w:rFonts w:eastAsia="Times New Roman" w:cs="Times New Roman"/>
                <w:noProof w:val="0"/>
                <w:color w:val="000000"/>
                <w:lang w:eastAsia="tr-TR"/>
              </w:rPr>
            </w:pPr>
          </w:p>
          <w:p w:rsidR="000274B6" w:rsidRPr="00B530F6" w:rsidRDefault="000274B6" w:rsidP="00B530F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p>
        </w:tc>
        <w:tc>
          <w:tcPr>
            <w:tcW w:w="2863"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OKUL</w:t>
            </w:r>
          </w:p>
        </w:tc>
      </w:tr>
      <w:tr w:rsidR="000274B6" w:rsidRPr="00B530F6" w:rsidTr="000274B6">
        <w:trPr>
          <w:trHeight w:val="610"/>
        </w:trPr>
        <w:tc>
          <w:tcPr>
            <w:tcW w:w="19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 Sayısı</w:t>
            </w:r>
          </w:p>
        </w:tc>
        <w:tc>
          <w:tcPr>
            <w:tcW w:w="306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 Sayısı</w:t>
            </w:r>
          </w:p>
        </w:tc>
        <w:tc>
          <w:tcPr>
            <w:tcW w:w="1316" w:type="dxa"/>
            <w:vMerge w:val="restart"/>
            <w:tcBorders>
              <w:top w:val="single" w:sz="4" w:space="0" w:color="auto"/>
              <w:left w:val="single" w:sz="4" w:space="0" w:color="auto"/>
              <w:right w:val="single" w:sz="4" w:space="0" w:color="auto"/>
            </w:tcBorders>
            <w:shd w:val="clear" w:color="000000" w:fill="D9D9D9"/>
          </w:tcPr>
          <w:p w:rsidR="000274B6" w:rsidRDefault="000274B6" w:rsidP="00B530F6">
            <w:pPr>
              <w:spacing w:after="0" w:line="240" w:lineRule="auto"/>
              <w:jc w:val="center"/>
              <w:rPr>
                <w:rFonts w:eastAsia="Times New Roman" w:cs="Times New Roman"/>
                <w:noProof w:val="0"/>
                <w:color w:val="000000"/>
                <w:lang w:eastAsia="tr-TR"/>
              </w:rPr>
            </w:pPr>
          </w:p>
          <w:p w:rsidR="000274B6" w:rsidRPr="000274B6" w:rsidRDefault="000274B6" w:rsidP="000274B6">
            <w:pPr>
              <w:rPr>
                <w:rFonts w:eastAsia="Times New Roman" w:cs="Times New Roman"/>
                <w:lang w:eastAsia="tr-TR"/>
              </w:rPr>
            </w:pPr>
            <w:r>
              <w:rPr>
                <w:rFonts w:eastAsia="Times New Roman" w:cs="Times New Roman"/>
                <w:lang w:eastAsia="tr-TR"/>
              </w:rPr>
              <w:t>Derslik Sayısı</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52258C" w:rsidP="00B530F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r w:rsidR="000274B6" w:rsidRPr="00B530F6">
              <w:rPr>
                <w:rFonts w:eastAsia="Times New Roman" w:cs="Times New Roman"/>
                <w:noProof w:val="0"/>
                <w:color w:val="000000"/>
                <w:lang w:eastAsia="tr-TR"/>
              </w:rPr>
              <w:t xml:space="preserve"> Başına Düşen Öğrenci Sayısı</w:t>
            </w:r>
          </w:p>
        </w:tc>
      </w:tr>
      <w:tr w:rsidR="000274B6" w:rsidRPr="00B530F6" w:rsidTr="000274B6">
        <w:trPr>
          <w:trHeight w:val="61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0274B6" w:rsidRPr="00B530F6" w:rsidRDefault="000274B6" w:rsidP="00B530F6">
            <w:pPr>
              <w:spacing w:after="0" w:line="240" w:lineRule="auto"/>
              <w:jc w:val="left"/>
              <w:rPr>
                <w:rFonts w:eastAsia="Times New Roman" w:cs="Times New Roman"/>
                <w:noProof w:val="0"/>
                <w:color w:val="000000"/>
                <w:lang w:eastAsia="tr-TR"/>
              </w:rPr>
            </w:pPr>
          </w:p>
        </w:tc>
        <w:tc>
          <w:tcPr>
            <w:tcW w:w="595" w:type="dxa"/>
            <w:tcBorders>
              <w:top w:val="nil"/>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Kız</w:t>
            </w:r>
          </w:p>
        </w:tc>
        <w:tc>
          <w:tcPr>
            <w:tcW w:w="951" w:type="dxa"/>
            <w:tcBorders>
              <w:top w:val="nil"/>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Erkek</w:t>
            </w:r>
          </w:p>
        </w:tc>
        <w:tc>
          <w:tcPr>
            <w:tcW w:w="152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Toplam Öğrenci Sayısı</w:t>
            </w:r>
          </w:p>
        </w:tc>
        <w:tc>
          <w:tcPr>
            <w:tcW w:w="1316" w:type="dxa"/>
            <w:vMerge/>
            <w:tcBorders>
              <w:left w:val="single" w:sz="4" w:space="0" w:color="auto"/>
              <w:bottom w:val="single" w:sz="4" w:space="0" w:color="auto"/>
              <w:right w:val="single" w:sz="4" w:space="0" w:color="auto"/>
            </w:tcBorders>
          </w:tcPr>
          <w:p w:rsidR="000274B6" w:rsidRPr="00B530F6" w:rsidRDefault="000274B6" w:rsidP="00B530F6">
            <w:pPr>
              <w:spacing w:after="0" w:line="240" w:lineRule="auto"/>
              <w:jc w:val="left"/>
              <w:rPr>
                <w:rFonts w:eastAsia="Times New Roman" w:cs="Times New Roman"/>
                <w:noProof w:val="0"/>
                <w:color w:val="000000"/>
                <w:lang w:eastAsia="tr-TR"/>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0274B6" w:rsidRPr="00B530F6" w:rsidRDefault="000274B6" w:rsidP="00B530F6">
            <w:pPr>
              <w:spacing w:after="0" w:line="240" w:lineRule="auto"/>
              <w:jc w:val="left"/>
              <w:rPr>
                <w:rFonts w:eastAsia="Times New Roman" w:cs="Times New Roman"/>
                <w:noProof w:val="0"/>
                <w:color w:val="000000"/>
                <w:lang w:eastAsia="tr-TR"/>
              </w:rPr>
            </w:pPr>
          </w:p>
        </w:tc>
      </w:tr>
      <w:tr w:rsidR="000274B6" w:rsidRPr="00B530F6" w:rsidTr="000274B6">
        <w:trPr>
          <w:trHeight w:val="61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B6" w:rsidRPr="00B530F6" w:rsidRDefault="008D511C" w:rsidP="00B530F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7</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0274B6" w:rsidRPr="00B530F6" w:rsidRDefault="000274B6" w:rsidP="00B530F6">
            <w:pPr>
              <w:spacing w:after="0" w:line="240" w:lineRule="auto"/>
              <w:jc w:val="center"/>
              <w:rPr>
                <w:rFonts w:ascii="Calibri" w:eastAsia="Times New Roman" w:hAnsi="Calibri" w:cs="Times New Roman"/>
                <w:noProof w:val="0"/>
                <w:color w:val="000000"/>
                <w:lang w:eastAsia="tr-TR"/>
              </w:rPr>
            </w:pPr>
            <w:r w:rsidRPr="00B530F6">
              <w:rPr>
                <w:rFonts w:ascii="Calibri" w:eastAsia="Times New Roman" w:hAnsi="Calibri" w:cs="Times New Roman"/>
                <w:noProof w:val="0"/>
                <w:color w:val="000000"/>
                <w:lang w:eastAsia="tr-TR"/>
              </w:rPr>
              <w:t> </w:t>
            </w:r>
            <w:r w:rsidR="004F446E">
              <w:rPr>
                <w:rFonts w:ascii="Calibri" w:eastAsia="Times New Roman" w:hAnsi="Calibri" w:cs="Times New Roman"/>
                <w:noProof w:val="0"/>
                <w:color w:val="000000"/>
                <w:lang w:eastAsia="tr-TR"/>
              </w:rPr>
              <w:t>56</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0274B6" w:rsidRPr="00B530F6" w:rsidRDefault="000274B6" w:rsidP="00B530F6">
            <w:pPr>
              <w:spacing w:after="0" w:line="240" w:lineRule="auto"/>
              <w:jc w:val="center"/>
              <w:rPr>
                <w:rFonts w:ascii="Calibri" w:eastAsia="Times New Roman" w:hAnsi="Calibri" w:cs="Times New Roman"/>
                <w:noProof w:val="0"/>
                <w:color w:val="000000"/>
                <w:lang w:eastAsia="tr-TR"/>
              </w:rPr>
            </w:pPr>
            <w:r w:rsidRPr="00B530F6">
              <w:rPr>
                <w:rFonts w:ascii="Calibri" w:eastAsia="Times New Roman" w:hAnsi="Calibri" w:cs="Times New Roman"/>
                <w:noProof w:val="0"/>
                <w:color w:val="000000"/>
                <w:lang w:eastAsia="tr-TR"/>
              </w:rPr>
              <w:t> </w:t>
            </w:r>
            <w:r w:rsidR="004F446E">
              <w:rPr>
                <w:rFonts w:ascii="Calibri" w:eastAsia="Times New Roman" w:hAnsi="Calibri" w:cs="Times New Roman"/>
                <w:noProof w:val="0"/>
                <w:color w:val="000000"/>
                <w:lang w:eastAsia="tr-TR"/>
              </w:rPr>
              <w:t>75</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B6" w:rsidRPr="00B530F6" w:rsidRDefault="004F446E" w:rsidP="00B530F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131</w:t>
            </w:r>
            <w:r w:rsidR="000274B6" w:rsidRPr="00B530F6">
              <w:rPr>
                <w:rFonts w:ascii="Calibri" w:eastAsia="Times New Roman" w:hAnsi="Calibri" w:cs="Times New Roman"/>
                <w:noProof w:val="0"/>
                <w:color w:val="000000"/>
                <w:lang w:eastAsia="tr-TR"/>
              </w:rPr>
              <w:t> </w:t>
            </w:r>
          </w:p>
        </w:tc>
        <w:tc>
          <w:tcPr>
            <w:tcW w:w="1316" w:type="dxa"/>
            <w:tcBorders>
              <w:top w:val="single" w:sz="4" w:space="0" w:color="auto"/>
              <w:left w:val="single" w:sz="4" w:space="0" w:color="auto"/>
              <w:bottom w:val="single" w:sz="4" w:space="0" w:color="auto"/>
              <w:right w:val="single" w:sz="4" w:space="0" w:color="auto"/>
            </w:tcBorders>
          </w:tcPr>
          <w:p w:rsidR="00651C33" w:rsidRDefault="00651C33" w:rsidP="00B530F6">
            <w:pPr>
              <w:spacing w:after="0" w:line="240" w:lineRule="auto"/>
              <w:jc w:val="center"/>
              <w:rPr>
                <w:rFonts w:ascii="Calibri" w:eastAsia="Times New Roman" w:hAnsi="Calibri" w:cs="Times New Roman"/>
                <w:noProof w:val="0"/>
                <w:color w:val="000000"/>
                <w:lang w:eastAsia="tr-TR"/>
              </w:rPr>
            </w:pPr>
          </w:p>
          <w:p w:rsidR="000274B6" w:rsidRPr="00B530F6" w:rsidRDefault="00651C33" w:rsidP="00B530F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7</w:t>
            </w: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B6" w:rsidRPr="00B530F6" w:rsidRDefault="004F446E" w:rsidP="00B530F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19</w:t>
            </w:r>
            <w:r w:rsidR="000274B6" w:rsidRPr="00B530F6">
              <w:rPr>
                <w:rFonts w:ascii="Calibri" w:eastAsia="Times New Roman" w:hAnsi="Calibri" w:cs="Times New Roman"/>
                <w:noProof w:val="0"/>
                <w:color w:val="000000"/>
                <w:lang w:eastAsia="tr-TR"/>
              </w:rPr>
              <w:t> </w:t>
            </w:r>
          </w:p>
        </w:tc>
      </w:tr>
    </w:tbl>
    <w:p w:rsidR="00DA4BCB" w:rsidRDefault="008F4D86" w:rsidP="005E101E">
      <w:pPr>
        <w:pStyle w:val="ResimYazs"/>
        <w:rPr>
          <w:rFonts w:cs="Times New Roman"/>
          <w:noProof w:val="0"/>
          <w:sz w:val="20"/>
          <w:szCs w:val="20"/>
        </w:rPr>
      </w:pPr>
      <w:r>
        <w:rPr>
          <w:rFonts w:cs="Times New Roman"/>
          <w:i/>
          <w:sz w:val="20"/>
          <w:szCs w:val="20"/>
        </w:rPr>
        <w:t>Kaynak: E-Okul Modülü,2015</w:t>
      </w:r>
    </w:p>
    <w:p w:rsidR="005E101E" w:rsidRPr="005E101E" w:rsidRDefault="005E101E" w:rsidP="00652B4A">
      <w:pPr>
        <w:shd w:val="clear" w:color="auto" w:fill="92D050"/>
      </w:pPr>
      <w:r w:rsidRPr="004F446E">
        <w:t xml:space="preserve">Tablo </w:t>
      </w:r>
      <w:r w:rsidR="00E220A9">
        <w:t>4</w:t>
      </w:r>
      <w:r w:rsidR="00D60E8B" w:rsidRPr="004F446E">
        <w:t xml:space="preserve">’de </w:t>
      </w:r>
      <w:r w:rsidR="00652B4A" w:rsidRPr="004F446E">
        <w:rPr>
          <w:rFonts w:cs="Times New Roman"/>
          <w:noProof w:val="0"/>
          <w:sz w:val="24"/>
          <w:szCs w:val="24"/>
          <w:shd w:val="clear" w:color="auto" w:fill="92D050"/>
        </w:rPr>
        <w:t xml:space="preserve"> görül</w:t>
      </w:r>
      <w:r w:rsidR="00D60E8B" w:rsidRPr="004F446E">
        <w:rPr>
          <w:rFonts w:cs="Times New Roman"/>
          <w:noProof w:val="0"/>
          <w:sz w:val="24"/>
          <w:szCs w:val="24"/>
          <w:shd w:val="clear" w:color="auto" w:fill="92D050"/>
        </w:rPr>
        <w:t>düğü</w:t>
      </w:r>
      <w:r w:rsidR="00652B4A" w:rsidRPr="004F446E">
        <w:rPr>
          <w:rFonts w:cs="Times New Roman"/>
          <w:noProof w:val="0"/>
          <w:sz w:val="24"/>
          <w:szCs w:val="24"/>
          <w:shd w:val="clear" w:color="auto" w:fill="92D050"/>
        </w:rPr>
        <w:t xml:space="preserve"> gibi genelinde 201</w:t>
      </w:r>
      <w:r w:rsidR="00D60E8B" w:rsidRPr="004F446E">
        <w:rPr>
          <w:rFonts w:cs="Times New Roman"/>
          <w:noProof w:val="0"/>
          <w:sz w:val="24"/>
          <w:szCs w:val="24"/>
          <w:shd w:val="clear" w:color="auto" w:fill="92D050"/>
        </w:rPr>
        <w:t>5</w:t>
      </w:r>
      <w:r w:rsidR="00652B4A" w:rsidRPr="004F446E">
        <w:rPr>
          <w:rFonts w:cs="Times New Roman"/>
          <w:noProof w:val="0"/>
          <w:sz w:val="24"/>
          <w:szCs w:val="24"/>
          <w:shd w:val="clear" w:color="auto" w:fill="92D050"/>
        </w:rPr>
        <w:t xml:space="preserve"> yılında </w:t>
      </w:r>
      <w:r w:rsidR="00D60E8B" w:rsidRPr="004F446E">
        <w:rPr>
          <w:rFonts w:cs="Times New Roman"/>
          <w:noProof w:val="0"/>
          <w:sz w:val="24"/>
          <w:szCs w:val="24"/>
          <w:shd w:val="clear" w:color="auto" w:fill="92D050"/>
        </w:rPr>
        <w:t xml:space="preserve">okul genelinde </w:t>
      </w:r>
      <w:r w:rsidR="004F446E" w:rsidRPr="004F446E">
        <w:rPr>
          <w:rFonts w:cs="Times New Roman"/>
          <w:noProof w:val="0"/>
          <w:sz w:val="24"/>
          <w:szCs w:val="24"/>
          <w:shd w:val="clear" w:color="auto" w:fill="92D050"/>
        </w:rPr>
        <w:t xml:space="preserve">7 </w:t>
      </w:r>
      <w:r w:rsidR="00D60E8B" w:rsidRPr="004F446E">
        <w:rPr>
          <w:rFonts w:cs="Times New Roman"/>
          <w:noProof w:val="0"/>
          <w:sz w:val="24"/>
          <w:szCs w:val="24"/>
          <w:shd w:val="clear" w:color="auto" w:fill="92D050"/>
        </w:rPr>
        <w:t xml:space="preserve">öğretmen </w:t>
      </w:r>
      <w:r w:rsidR="004F446E" w:rsidRPr="004F446E">
        <w:rPr>
          <w:rFonts w:cs="Times New Roman"/>
          <w:noProof w:val="0"/>
          <w:sz w:val="24"/>
          <w:szCs w:val="24"/>
          <w:shd w:val="clear" w:color="auto" w:fill="92D050"/>
        </w:rPr>
        <w:t xml:space="preserve">131 </w:t>
      </w:r>
      <w:r w:rsidR="00D60E8B" w:rsidRPr="004F446E">
        <w:rPr>
          <w:rFonts w:cs="Times New Roman"/>
          <w:noProof w:val="0"/>
          <w:sz w:val="24"/>
          <w:szCs w:val="24"/>
          <w:shd w:val="clear" w:color="auto" w:fill="92D050"/>
        </w:rPr>
        <w:t xml:space="preserve">öğrenci ve </w:t>
      </w:r>
      <w:r w:rsidR="004F446E" w:rsidRPr="004F446E">
        <w:rPr>
          <w:rFonts w:cs="Times New Roman"/>
          <w:noProof w:val="0"/>
          <w:sz w:val="24"/>
          <w:szCs w:val="24"/>
          <w:shd w:val="clear" w:color="auto" w:fill="92D050"/>
        </w:rPr>
        <w:t xml:space="preserve">7 </w:t>
      </w:r>
      <w:r w:rsidR="00D60E8B" w:rsidRPr="004F446E">
        <w:rPr>
          <w:rFonts w:cs="Times New Roman"/>
          <w:noProof w:val="0"/>
          <w:sz w:val="24"/>
          <w:szCs w:val="24"/>
          <w:shd w:val="clear" w:color="auto" w:fill="92D050"/>
        </w:rPr>
        <w:t>şube</w:t>
      </w:r>
      <w:r w:rsidR="004F446E" w:rsidRPr="004F446E">
        <w:rPr>
          <w:rFonts w:cs="Times New Roman"/>
          <w:noProof w:val="0"/>
          <w:sz w:val="24"/>
          <w:szCs w:val="24"/>
          <w:shd w:val="clear" w:color="auto" w:fill="92D050"/>
        </w:rPr>
        <w:t xml:space="preserve"> vardır. Okulumuzda şube başına 19</w:t>
      </w:r>
      <w:r w:rsidR="00D60E8B" w:rsidRPr="004F446E">
        <w:rPr>
          <w:rFonts w:cs="Times New Roman"/>
          <w:noProof w:val="0"/>
          <w:sz w:val="24"/>
          <w:szCs w:val="24"/>
          <w:shd w:val="clear" w:color="auto" w:fill="92D050"/>
        </w:rPr>
        <w:t xml:space="preserve"> öğrenci düşmektedir.</w:t>
      </w:r>
      <w:r w:rsidR="004F446E" w:rsidRPr="004F446E">
        <w:rPr>
          <w:rFonts w:cs="Times New Roman"/>
          <w:noProof w:val="0"/>
          <w:sz w:val="24"/>
          <w:szCs w:val="24"/>
          <w:shd w:val="clear" w:color="auto" w:fill="92D050"/>
        </w:rPr>
        <w:t xml:space="preserve"> Öğrencilerden 56</w:t>
      </w:r>
      <w:r w:rsidR="00BB2320" w:rsidRPr="004F446E">
        <w:rPr>
          <w:rFonts w:cs="Times New Roman"/>
          <w:noProof w:val="0"/>
          <w:sz w:val="24"/>
          <w:szCs w:val="24"/>
          <w:shd w:val="clear" w:color="auto" w:fill="92D050"/>
        </w:rPr>
        <w:t xml:space="preserve"> </w:t>
      </w:r>
      <w:r w:rsidR="007176DF" w:rsidRPr="004F446E">
        <w:rPr>
          <w:rFonts w:cs="Times New Roman"/>
          <w:noProof w:val="0"/>
          <w:sz w:val="24"/>
          <w:szCs w:val="24"/>
          <w:shd w:val="clear" w:color="auto" w:fill="92D050"/>
        </w:rPr>
        <w:t>tanesi</w:t>
      </w:r>
      <w:r w:rsidR="004F446E" w:rsidRPr="004F446E">
        <w:rPr>
          <w:rFonts w:cs="Times New Roman"/>
          <w:noProof w:val="0"/>
          <w:sz w:val="24"/>
          <w:szCs w:val="24"/>
          <w:shd w:val="clear" w:color="auto" w:fill="92D050"/>
        </w:rPr>
        <w:t xml:space="preserve"> kız, 131 </w:t>
      </w:r>
      <w:r w:rsidR="007176DF" w:rsidRPr="004F446E">
        <w:rPr>
          <w:rFonts w:cs="Times New Roman"/>
          <w:noProof w:val="0"/>
          <w:sz w:val="24"/>
          <w:szCs w:val="24"/>
          <w:shd w:val="clear" w:color="auto" w:fill="92D050"/>
        </w:rPr>
        <w:t>tanesi</w:t>
      </w:r>
      <w:r w:rsidR="00BB2320" w:rsidRPr="004F446E">
        <w:rPr>
          <w:rFonts w:cs="Times New Roman"/>
          <w:noProof w:val="0"/>
          <w:sz w:val="24"/>
          <w:szCs w:val="24"/>
          <w:shd w:val="clear" w:color="auto" w:fill="92D050"/>
        </w:rPr>
        <w:t xml:space="preserve"> ise erkektir.</w:t>
      </w:r>
    </w:p>
    <w:p w:rsidR="00DA4BCB" w:rsidRPr="005E101E" w:rsidRDefault="00DA4BCB" w:rsidP="005E101E">
      <w:pPr>
        <w:pStyle w:val="ResimYazs"/>
        <w:rPr>
          <w:rFonts w:cs="Times New Roman"/>
          <w:noProof w:val="0"/>
          <w:sz w:val="20"/>
          <w:szCs w:val="20"/>
        </w:rPr>
      </w:pPr>
    </w:p>
    <w:p w:rsidR="00A43FB8" w:rsidRPr="00A15FD0" w:rsidRDefault="00A15FD0" w:rsidP="005E101E">
      <w:pPr>
        <w:pStyle w:val="ResimYazs"/>
        <w:rPr>
          <w:rFonts w:cs="Times New Roman"/>
          <w:noProof w:val="0"/>
          <w:sz w:val="20"/>
          <w:szCs w:val="20"/>
        </w:rPr>
      </w:pPr>
      <w:bookmarkStart w:id="35" w:name="_Toc403145295"/>
      <w:bookmarkStart w:id="36" w:name="_Toc388661626"/>
      <w:bookmarkStart w:id="37" w:name="_Toc403145282"/>
      <w:r w:rsidRPr="00A15FD0">
        <w:rPr>
          <w:rFonts w:cs="Times New Roman"/>
          <w:noProof w:val="0"/>
          <w:sz w:val="20"/>
          <w:szCs w:val="20"/>
        </w:rPr>
        <w:t xml:space="preserve">Tablo </w:t>
      </w:r>
      <w:r w:rsidR="008D5704">
        <w:rPr>
          <w:rFonts w:cs="Times New Roman"/>
          <w:noProof w:val="0"/>
          <w:sz w:val="20"/>
          <w:szCs w:val="20"/>
        </w:rPr>
        <w:t>5</w:t>
      </w:r>
      <w:r w:rsidR="007671E7">
        <w:rPr>
          <w:rFonts w:cs="Times New Roman"/>
          <w:noProof w:val="0"/>
          <w:sz w:val="20"/>
          <w:szCs w:val="20"/>
        </w:rPr>
        <w:t>: Son İki</w:t>
      </w:r>
      <w:r>
        <w:rPr>
          <w:rFonts w:cs="Times New Roman"/>
          <w:noProof w:val="0"/>
          <w:sz w:val="20"/>
          <w:szCs w:val="20"/>
        </w:rPr>
        <w:t xml:space="preserve"> </w:t>
      </w:r>
      <w:r w:rsidR="007671E7">
        <w:rPr>
          <w:rFonts w:cs="Times New Roman"/>
          <w:noProof w:val="0"/>
          <w:sz w:val="20"/>
          <w:szCs w:val="20"/>
        </w:rPr>
        <w:t>Y</w:t>
      </w:r>
      <w:r>
        <w:rPr>
          <w:rFonts w:cs="Times New Roman"/>
          <w:noProof w:val="0"/>
          <w:sz w:val="20"/>
          <w:szCs w:val="20"/>
        </w:rPr>
        <w:t>ılın Sınıf Bazlı Öğrenci Sayısı</w:t>
      </w:r>
      <w:bookmarkEnd w:id="35"/>
    </w:p>
    <w:tbl>
      <w:tblPr>
        <w:tblStyle w:val="OrtaKlavuz3-Vurgu1"/>
        <w:tblW w:w="4065" w:type="pct"/>
        <w:tblLook w:val="04A0"/>
      </w:tblPr>
      <w:tblGrid>
        <w:gridCol w:w="2849"/>
        <w:gridCol w:w="1628"/>
        <w:gridCol w:w="1537"/>
        <w:gridCol w:w="1536"/>
      </w:tblGrid>
      <w:tr w:rsidR="006F2028" w:rsidRPr="00A15FD0" w:rsidTr="008F4D86">
        <w:trPr>
          <w:cnfStyle w:val="100000000000"/>
          <w:trHeight w:val="315"/>
        </w:trPr>
        <w:tc>
          <w:tcPr>
            <w:cnfStyle w:val="001000000000"/>
            <w:tcW w:w="1887" w:type="pct"/>
            <w:shd w:val="clear" w:color="auto" w:fill="2E74B5" w:themeFill="accent1" w:themeFillShade="BF"/>
            <w:hideMark/>
          </w:tcPr>
          <w:p w:rsidR="006F2028" w:rsidRPr="00317906" w:rsidRDefault="006F2028" w:rsidP="00317906">
            <w:pPr>
              <w:spacing w:after="0"/>
              <w:jc w:val="center"/>
              <w:rPr>
                <w:rFonts w:eastAsia="Times New Roman" w:cs="Times New Roman"/>
                <w:color w:val="auto"/>
                <w:sz w:val="20"/>
                <w:szCs w:val="20"/>
              </w:rPr>
            </w:pPr>
            <w:r w:rsidRPr="00317906">
              <w:rPr>
                <w:rFonts w:eastAsia="Times New Roman" w:cs="Times New Roman"/>
                <w:color w:val="auto"/>
                <w:sz w:val="20"/>
                <w:szCs w:val="20"/>
              </w:rPr>
              <w:t>Sınıf Düzeyleri</w:t>
            </w:r>
          </w:p>
        </w:tc>
        <w:tc>
          <w:tcPr>
            <w:tcW w:w="1078" w:type="pct"/>
            <w:shd w:val="clear" w:color="auto" w:fill="2E74B5" w:themeFill="accent1" w:themeFillShade="BF"/>
            <w:hideMark/>
          </w:tcPr>
          <w:p w:rsidR="006F2028" w:rsidRPr="00317906" w:rsidRDefault="006F2028" w:rsidP="00317906">
            <w:pPr>
              <w:spacing w:after="0"/>
              <w:jc w:val="center"/>
              <w:cnfStyle w:val="100000000000"/>
              <w:rPr>
                <w:rFonts w:eastAsia="Times New Roman" w:cs="Times New Roman"/>
                <w:color w:val="auto"/>
                <w:sz w:val="20"/>
                <w:szCs w:val="20"/>
              </w:rPr>
            </w:pPr>
            <w:r w:rsidRPr="00317906">
              <w:rPr>
                <w:rFonts w:eastAsia="Times New Roman" w:cs="Times New Roman"/>
                <w:color w:val="auto"/>
                <w:sz w:val="20"/>
                <w:szCs w:val="20"/>
              </w:rPr>
              <w:t>2013/2014</w:t>
            </w:r>
          </w:p>
        </w:tc>
        <w:tc>
          <w:tcPr>
            <w:tcW w:w="1018" w:type="pct"/>
            <w:shd w:val="clear" w:color="auto" w:fill="2E74B5" w:themeFill="accent1" w:themeFillShade="BF"/>
          </w:tcPr>
          <w:p w:rsidR="006F2028" w:rsidRPr="00317906" w:rsidRDefault="006F2028" w:rsidP="00317906">
            <w:pPr>
              <w:spacing w:after="0"/>
              <w:jc w:val="center"/>
              <w:cnfStyle w:val="100000000000"/>
              <w:rPr>
                <w:rFonts w:eastAsia="Times New Roman" w:cs="Times New Roman"/>
                <w:color w:val="auto"/>
                <w:sz w:val="20"/>
                <w:szCs w:val="20"/>
              </w:rPr>
            </w:pPr>
            <w:r w:rsidRPr="00317906">
              <w:rPr>
                <w:rFonts w:eastAsia="Times New Roman" w:cs="Times New Roman"/>
                <w:color w:val="auto"/>
                <w:sz w:val="20"/>
                <w:szCs w:val="20"/>
              </w:rPr>
              <w:t>2014/2015</w:t>
            </w:r>
          </w:p>
        </w:tc>
        <w:tc>
          <w:tcPr>
            <w:tcW w:w="1017" w:type="pct"/>
            <w:shd w:val="clear" w:color="auto" w:fill="2E74B5" w:themeFill="accent1" w:themeFillShade="BF"/>
            <w:hideMark/>
          </w:tcPr>
          <w:p w:rsidR="006F2028" w:rsidRPr="00317906" w:rsidRDefault="006F2028" w:rsidP="00317906">
            <w:pPr>
              <w:spacing w:after="0"/>
              <w:jc w:val="center"/>
              <w:cnfStyle w:val="100000000000"/>
              <w:rPr>
                <w:rFonts w:eastAsia="Times New Roman" w:cs="Times New Roman"/>
                <w:color w:val="auto"/>
                <w:sz w:val="20"/>
                <w:szCs w:val="20"/>
              </w:rPr>
            </w:pPr>
            <w:r w:rsidRPr="00317906">
              <w:rPr>
                <w:rFonts w:eastAsia="Times New Roman" w:cs="Times New Roman"/>
                <w:color w:val="auto"/>
                <w:sz w:val="20"/>
                <w:szCs w:val="20"/>
              </w:rPr>
              <w:t>Son iki yıl fark(%)</w:t>
            </w:r>
          </w:p>
        </w:tc>
      </w:tr>
      <w:tr w:rsidR="006F2028" w:rsidRPr="00A15FD0" w:rsidTr="008F4D86">
        <w:trPr>
          <w:cnfStyle w:val="000000100000"/>
          <w:trHeight w:val="315"/>
        </w:trPr>
        <w:tc>
          <w:tcPr>
            <w:cnfStyle w:val="001000000000"/>
            <w:tcW w:w="1887" w:type="pct"/>
            <w:shd w:val="clear" w:color="auto" w:fill="D9D9D9" w:themeFill="background1" w:themeFillShade="D9"/>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1.</w:t>
            </w:r>
            <w:r w:rsidRPr="005A2891">
              <w:rPr>
                <w:color w:val="auto"/>
              </w:rPr>
              <w:t xml:space="preserve"> </w:t>
            </w:r>
            <w:r w:rsidRPr="005A2891">
              <w:rPr>
                <w:rFonts w:eastAsia="Times New Roman" w:cs="Times New Roman"/>
                <w:color w:val="auto"/>
                <w:sz w:val="20"/>
                <w:szCs w:val="20"/>
              </w:rPr>
              <w:t>sınıf</w:t>
            </w:r>
          </w:p>
        </w:tc>
        <w:tc>
          <w:tcPr>
            <w:tcW w:w="1078" w:type="pct"/>
            <w:shd w:val="clear" w:color="auto" w:fill="D9D9D9" w:themeFill="background1" w:themeFillShade="D9"/>
          </w:tcPr>
          <w:p w:rsidR="006F2028" w:rsidRPr="00A15FD0" w:rsidRDefault="003D54F1" w:rsidP="00A15FD0">
            <w:pPr>
              <w:spacing w:after="0"/>
              <w:jc w:val="left"/>
              <w:cnfStyle w:val="000000100000"/>
              <w:rPr>
                <w:rFonts w:eastAsia="Times New Roman" w:cs="Times New Roman"/>
                <w:sz w:val="20"/>
                <w:szCs w:val="20"/>
              </w:rPr>
            </w:pPr>
            <w:r>
              <w:rPr>
                <w:rFonts w:eastAsia="Times New Roman" w:cs="Times New Roman"/>
                <w:sz w:val="20"/>
                <w:szCs w:val="20"/>
              </w:rPr>
              <w:t>26</w:t>
            </w:r>
          </w:p>
        </w:tc>
        <w:tc>
          <w:tcPr>
            <w:tcW w:w="1018" w:type="pct"/>
            <w:shd w:val="clear" w:color="auto" w:fill="D9D9D9" w:themeFill="background1" w:themeFillShade="D9"/>
          </w:tcPr>
          <w:p w:rsidR="006F2028" w:rsidRPr="00A15FD0" w:rsidRDefault="00651C33" w:rsidP="00A15FD0">
            <w:pPr>
              <w:spacing w:after="0"/>
              <w:jc w:val="left"/>
              <w:cnfStyle w:val="000000100000"/>
              <w:rPr>
                <w:rFonts w:eastAsia="Times New Roman" w:cs="Times New Roman"/>
                <w:sz w:val="20"/>
                <w:szCs w:val="20"/>
              </w:rPr>
            </w:pPr>
            <w:r>
              <w:rPr>
                <w:rFonts w:eastAsia="Times New Roman" w:cs="Times New Roman"/>
                <w:sz w:val="20"/>
                <w:szCs w:val="20"/>
              </w:rPr>
              <w:t>23</w:t>
            </w:r>
          </w:p>
        </w:tc>
        <w:tc>
          <w:tcPr>
            <w:tcW w:w="1017" w:type="pct"/>
            <w:shd w:val="clear" w:color="auto" w:fill="D9D9D9" w:themeFill="background1" w:themeFillShade="D9"/>
          </w:tcPr>
          <w:p w:rsidR="006F2028" w:rsidRPr="006F3E30" w:rsidRDefault="006F3E30" w:rsidP="006F3E30">
            <w:pPr>
              <w:spacing w:after="0"/>
              <w:jc w:val="left"/>
              <w:cnfStyle w:val="000000100000"/>
              <w:rPr>
                <w:rFonts w:cs="Times New Roman"/>
                <w:sz w:val="20"/>
                <w:szCs w:val="20"/>
              </w:rPr>
            </w:pPr>
            <w:r>
              <w:rPr>
                <w:rFonts w:cs="Times New Roman"/>
                <w:sz w:val="20"/>
                <w:szCs w:val="20"/>
              </w:rPr>
              <w:t>-</w:t>
            </w:r>
            <w:r w:rsidRPr="006F3E30">
              <w:rPr>
                <w:rFonts w:cs="Times New Roman"/>
                <w:sz w:val="20"/>
                <w:szCs w:val="20"/>
              </w:rPr>
              <w:t>%</w:t>
            </w:r>
            <w:r w:rsidR="00830492">
              <w:rPr>
                <w:rFonts w:cs="Times New Roman"/>
                <w:sz w:val="20"/>
                <w:szCs w:val="20"/>
              </w:rPr>
              <w:t xml:space="preserve"> </w:t>
            </w:r>
            <w:r w:rsidRPr="006F3E30">
              <w:rPr>
                <w:rFonts w:cs="Times New Roman"/>
                <w:sz w:val="20"/>
                <w:szCs w:val="20"/>
              </w:rPr>
              <w:t>11,53</w:t>
            </w:r>
          </w:p>
        </w:tc>
      </w:tr>
      <w:tr w:rsidR="006F2028" w:rsidRPr="00A15FD0" w:rsidTr="008F4D86">
        <w:trPr>
          <w:trHeight w:val="315"/>
        </w:trPr>
        <w:tc>
          <w:tcPr>
            <w:cnfStyle w:val="001000000000"/>
            <w:tcW w:w="1887" w:type="pct"/>
            <w:shd w:val="clear" w:color="auto" w:fill="auto"/>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2.</w:t>
            </w:r>
            <w:r w:rsidRPr="005A2891">
              <w:rPr>
                <w:color w:val="auto"/>
              </w:rPr>
              <w:t xml:space="preserve"> </w:t>
            </w:r>
            <w:r w:rsidRPr="005A2891">
              <w:rPr>
                <w:rFonts w:eastAsia="Times New Roman" w:cs="Times New Roman"/>
                <w:color w:val="auto"/>
                <w:sz w:val="20"/>
                <w:szCs w:val="20"/>
              </w:rPr>
              <w:t>sınıf</w:t>
            </w:r>
          </w:p>
        </w:tc>
        <w:tc>
          <w:tcPr>
            <w:tcW w:w="1078" w:type="pct"/>
            <w:shd w:val="clear" w:color="auto" w:fill="auto"/>
          </w:tcPr>
          <w:p w:rsidR="006F2028" w:rsidRPr="00A15FD0" w:rsidRDefault="003D54F1" w:rsidP="00A15FD0">
            <w:pPr>
              <w:spacing w:after="0"/>
              <w:jc w:val="left"/>
              <w:cnfStyle w:val="000000000000"/>
              <w:rPr>
                <w:rFonts w:eastAsia="Times New Roman" w:cs="Times New Roman"/>
                <w:sz w:val="20"/>
                <w:szCs w:val="20"/>
              </w:rPr>
            </w:pPr>
            <w:r>
              <w:rPr>
                <w:rFonts w:eastAsia="Times New Roman" w:cs="Times New Roman"/>
                <w:sz w:val="20"/>
                <w:szCs w:val="20"/>
              </w:rPr>
              <w:t>28</w:t>
            </w:r>
          </w:p>
        </w:tc>
        <w:tc>
          <w:tcPr>
            <w:tcW w:w="1018" w:type="pct"/>
            <w:shd w:val="clear" w:color="auto" w:fill="auto"/>
          </w:tcPr>
          <w:p w:rsidR="006F2028" w:rsidRPr="00A15FD0" w:rsidRDefault="00651C33" w:rsidP="00A15FD0">
            <w:pPr>
              <w:spacing w:after="0"/>
              <w:jc w:val="left"/>
              <w:cnfStyle w:val="000000000000"/>
              <w:rPr>
                <w:rFonts w:eastAsia="Times New Roman" w:cs="Times New Roman"/>
                <w:sz w:val="20"/>
                <w:szCs w:val="20"/>
              </w:rPr>
            </w:pPr>
            <w:r>
              <w:rPr>
                <w:rFonts w:eastAsia="Times New Roman" w:cs="Times New Roman"/>
                <w:sz w:val="20"/>
                <w:szCs w:val="20"/>
              </w:rPr>
              <w:t>23</w:t>
            </w:r>
          </w:p>
        </w:tc>
        <w:tc>
          <w:tcPr>
            <w:tcW w:w="1017" w:type="pct"/>
            <w:shd w:val="clear" w:color="auto" w:fill="auto"/>
          </w:tcPr>
          <w:p w:rsidR="006F2028" w:rsidRPr="00A15FD0" w:rsidRDefault="006F3E30" w:rsidP="00A15FD0">
            <w:pPr>
              <w:spacing w:after="0"/>
              <w:jc w:val="left"/>
              <w:cnfStyle w:val="000000000000"/>
              <w:rPr>
                <w:rFonts w:cs="Times New Roman"/>
                <w:sz w:val="20"/>
                <w:szCs w:val="20"/>
              </w:rPr>
            </w:pPr>
            <w:r>
              <w:rPr>
                <w:rFonts w:cs="Times New Roman"/>
                <w:sz w:val="20"/>
                <w:szCs w:val="20"/>
              </w:rPr>
              <w:t>-%</w:t>
            </w:r>
            <w:r w:rsidR="00830492">
              <w:rPr>
                <w:rFonts w:cs="Times New Roman"/>
                <w:sz w:val="20"/>
                <w:szCs w:val="20"/>
              </w:rPr>
              <w:t xml:space="preserve"> </w:t>
            </w:r>
            <w:r>
              <w:rPr>
                <w:rFonts w:cs="Times New Roman"/>
                <w:sz w:val="20"/>
                <w:szCs w:val="20"/>
              </w:rPr>
              <w:t>17,85</w:t>
            </w:r>
          </w:p>
        </w:tc>
      </w:tr>
      <w:tr w:rsidR="006F2028" w:rsidRPr="00A15FD0" w:rsidTr="008F4D86">
        <w:trPr>
          <w:cnfStyle w:val="000000100000"/>
          <w:trHeight w:val="315"/>
        </w:trPr>
        <w:tc>
          <w:tcPr>
            <w:cnfStyle w:val="001000000000"/>
            <w:tcW w:w="1887" w:type="pct"/>
            <w:shd w:val="clear" w:color="auto" w:fill="D9D9D9" w:themeFill="background1" w:themeFillShade="D9"/>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3.</w:t>
            </w:r>
            <w:r w:rsidRPr="005A2891">
              <w:rPr>
                <w:color w:val="auto"/>
              </w:rPr>
              <w:t xml:space="preserve"> </w:t>
            </w:r>
            <w:r w:rsidRPr="005A2891">
              <w:rPr>
                <w:rFonts w:eastAsia="Times New Roman" w:cs="Times New Roman"/>
                <w:color w:val="auto"/>
                <w:sz w:val="20"/>
                <w:szCs w:val="20"/>
              </w:rPr>
              <w:t>sınıf</w:t>
            </w:r>
          </w:p>
        </w:tc>
        <w:tc>
          <w:tcPr>
            <w:tcW w:w="1078" w:type="pct"/>
            <w:shd w:val="clear" w:color="auto" w:fill="D9D9D9" w:themeFill="background1" w:themeFillShade="D9"/>
          </w:tcPr>
          <w:p w:rsidR="006F2028" w:rsidRPr="00A15FD0" w:rsidRDefault="003D54F1" w:rsidP="00A15FD0">
            <w:pPr>
              <w:spacing w:after="0"/>
              <w:jc w:val="left"/>
              <w:cnfStyle w:val="000000100000"/>
              <w:rPr>
                <w:rFonts w:eastAsia="Times New Roman" w:cs="Times New Roman"/>
                <w:sz w:val="20"/>
                <w:szCs w:val="20"/>
              </w:rPr>
            </w:pPr>
            <w:r>
              <w:rPr>
                <w:rFonts w:eastAsia="Times New Roman" w:cs="Times New Roman"/>
                <w:sz w:val="20"/>
                <w:szCs w:val="20"/>
              </w:rPr>
              <w:t>18</w:t>
            </w:r>
          </w:p>
        </w:tc>
        <w:tc>
          <w:tcPr>
            <w:tcW w:w="1018" w:type="pct"/>
            <w:shd w:val="clear" w:color="auto" w:fill="D9D9D9" w:themeFill="background1" w:themeFillShade="D9"/>
          </w:tcPr>
          <w:p w:rsidR="006F2028" w:rsidRPr="00A15FD0" w:rsidRDefault="00651C33" w:rsidP="00A15FD0">
            <w:pPr>
              <w:spacing w:after="0"/>
              <w:jc w:val="left"/>
              <w:cnfStyle w:val="000000100000"/>
              <w:rPr>
                <w:rFonts w:eastAsia="Times New Roman" w:cs="Times New Roman"/>
                <w:sz w:val="20"/>
                <w:szCs w:val="20"/>
              </w:rPr>
            </w:pPr>
            <w:r>
              <w:rPr>
                <w:rFonts w:eastAsia="Times New Roman" w:cs="Times New Roman"/>
                <w:sz w:val="20"/>
                <w:szCs w:val="20"/>
              </w:rPr>
              <w:t>29</w:t>
            </w:r>
          </w:p>
        </w:tc>
        <w:tc>
          <w:tcPr>
            <w:tcW w:w="1017" w:type="pct"/>
            <w:shd w:val="clear" w:color="auto" w:fill="D9D9D9" w:themeFill="background1" w:themeFillShade="D9"/>
          </w:tcPr>
          <w:p w:rsidR="006F2028" w:rsidRPr="00A15FD0" w:rsidRDefault="006F3E30" w:rsidP="00A15FD0">
            <w:pPr>
              <w:spacing w:after="0"/>
              <w:jc w:val="left"/>
              <w:cnfStyle w:val="000000100000"/>
              <w:rPr>
                <w:rFonts w:cs="Times New Roman"/>
                <w:sz w:val="20"/>
                <w:szCs w:val="20"/>
              </w:rPr>
            </w:pPr>
            <w:r>
              <w:rPr>
                <w:rFonts w:cs="Times New Roman"/>
                <w:sz w:val="20"/>
                <w:szCs w:val="20"/>
              </w:rPr>
              <w:t>%</w:t>
            </w:r>
            <w:r w:rsidR="00830492">
              <w:rPr>
                <w:rFonts w:cs="Times New Roman"/>
                <w:sz w:val="20"/>
                <w:szCs w:val="20"/>
              </w:rPr>
              <w:t xml:space="preserve"> </w:t>
            </w:r>
            <w:r>
              <w:rPr>
                <w:rFonts w:cs="Times New Roman"/>
                <w:sz w:val="20"/>
                <w:szCs w:val="20"/>
              </w:rPr>
              <w:t>61,1</w:t>
            </w:r>
          </w:p>
        </w:tc>
      </w:tr>
      <w:tr w:rsidR="006F2028" w:rsidRPr="00A15FD0" w:rsidTr="008F4D86">
        <w:trPr>
          <w:trHeight w:val="315"/>
        </w:trPr>
        <w:tc>
          <w:tcPr>
            <w:cnfStyle w:val="001000000000"/>
            <w:tcW w:w="1887" w:type="pct"/>
            <w:shd w:val="clear" w:color="auto" w:fill="auto"/>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4.</w:t>
            </w:r>
            <w:r w:rsidRPr="005A2891">
              <w:rPr>
                <w:color w:val="auto"/>
              </w:rPr>
              <w:t xml:space="preserve"> </w:t>
            </w:r>
            <w:r w:rsidRPr="005A2891">
              <w:rPr>
                <w:rFonts w:eastAsia="Times New Roman" w:cs="Times New Roman"/>
                <w:color w:val="auto"/>
                <w:sz w:val="20"/>
                <w:szCs w:val="20"/>
              </w:rPr>
              <w:t>sınıf</w:t>
            </w:r>
          </w:p>
        </w:tc>
        <w:tc>
          <w:tcPr>
            <w:tcW w:w="1078" w:type="pct"/>
            <w:shd w:val="clear" w:color="auto" w:fill="auto"/>
          </w:tcPr>
          <w:p w:rsidR="006F2028" w:rsidRPr="00A15FD0" w:rsidRDefault="003D54F1" w:rsidP="00A15FD0">
            <w:pPr>
              <w:spacing w:after="0"/>
              <w:jc w:val="left"/>
              <w:cnfStyle w:val="000000000000"/>
              <w:rPr>
                <w:rFonts w:eastAsia="Times New Roman" w:cs="Times New Roman"/>
                <w:sz w:val="20"/>
                <w:szCs w:val="20"/>
              </w:rPr>
            </w:pPr>
            <w:r>
              <w:rPr>
                <w:rFonts w:eastAsia="Times New Roman" w:cs="Times New Roman"/>
                <w:sz w:val="20"/>
                <w:szCs w:val="20"/>
              </w:rPr>
              <w:t>19</w:t>
            </w:r>
          </w:p>
        </w:tc>
        <w:tc>
          <w:tcPr>
            <w:tcW w:w="1018" w:type="pct"/>
            <w:shd w:val="clear" w:color="auto" w:fill="auto"/>
          </w:tcPr>
          <w:p w:rsidR="006F2028" w:rsidRPr="00A15FD0" w:rsidRDefault="00651C33" w:rsidP="00A15FD0">
            <w:pPr>
              <w:spacing w:after="0"/>
              <w:jc w:val="left"/>
              <w:cnfStyle w:val="000000000000"/>
              <w:rPr>
                <w:rFonts w:eastAsia="Times New Roman" w:cs="Times New Roman"/>
                <w:sz w:val="20"/>
                <w:szCs w:val="20"/>
              </w:rPr>
            </w:pPr>
            <w:r>
              <w:rPr>
                <w:rFonts w:eastAsia="Times New Roman" w:cs="Times New Roman"/>
                <w:sz w:val="20"/>
                <w:szCs w:val="20"/>
              </w:rPr>
              <w:t>17</w:t>
            </w:r>
          </w:p>
        </w:tc>
        <w:tc>
          <w:tcPr>
            <w:tcW w:w="1017" w:type="pct"/>
            <w:shd w:val="clear" w:color="auto" w:fill="auto"/>
          </w:tcPr>
          <w:p w:rsidR="006F2028" w:rsidRPr="00A15FD0" w:rsidRDefault="006F3E30" w:rsidP="00A15FD0">
            <w:pPr>
              <w:spacing w:after="0"/>
              <w:jc w:val="left"/>
              <w:cnfStyle w:val="000000000000"/>
              <w:rPr>
                <w:rFonts w:cs="Times New Roman"/>
                <w:sz w:val="20"/>
                <w:szCs w:val="20"/>
              </w:rPr>
            </w:pPr>
            <w:r>
              <w:rPr>
                <w:rFonts w:cs="Times New Roman"/>
                <w:sz w:val="20"/>
                <w:szCs w:val="20"/>
              </w:rPr>
              <w:t>-%</w:t>
            </w:r>
            <w:r w:rsidR="00830492">
              <w:rPr>
                <w:rFonts w:cs="Times New Roman"/>
                <w:sz w:val="20"/>
                <w:szCs w:val="20"/>
              </w:rPr>
              <w:t xml:space="preserve"> </w:t>
            </w:r>
            <w:r>
              <w:rPr>
                <w:rFonts w:cs="Times New Roman"/>
                <w:sz w:val="20"/>
                <w:szCs w:val="20"/>
              </w:rPr>
              <w:t>10,52</w:t>
            </w:r>
          </w:p>
        </w:tc>
      </w:tr>
      <w:tr w:rsidR="00830492" w:rsidRPr="00A15FD0" w:rsidTr="008F4D86">
        <w:trPr>
          <w:cnfStyle w:val="000000100000"/>
          <w:trHeight w:val="315"/>
        </w:trPr>
        <w:tc>
          <w:tcPr>
            <w:cnfStyle w:val="001000000000"/>
            <w:tcW w:w="1887" w:type="pct"/>
            <w:shd w:val="clear" w:color="auto" w:fill="auto"/>
            <w:hideMark/>
          </w:tcPr>
          <w:p w:rsidR="00830492" w:rsidRPr="00830492" w:rsidRDefault="00830492" w:rsidP="00A15FD0">
            <w:pPr>
              <w:spacing w:after="0"/>
              <w:jc w:val="left"/>
              <w:rPr>
                <w:rFonts w:eastAsia="Times New Roman" w:cs="Times New Roman"/>
                <w:color w:val="auto"/>
                <w:sz w:val="20"/>
                <w:szCs w:val="20"/>
              </w:rPr>
            </w:pPr>
            <w:r>
              <w:rPr>
                <w:rFonts w:eastAsia="Times New Roman" w:cs="Times New Roman"/>
                <w:color w:val="auto"/>
                <w:sz w:val="20"/>
                <w:szCs w:val="20"/>
              </w:rPr>
              <w:t>Anasınıfı</w:t>
            </w:r>
          </w:p>
        </w:tc>
        <w:tc>
          <w:tcPr>
            <w:tcW w:w="1078" w:type="pct"/>
            <w:shd w:val="clear" w:color="auto" w:fill="auto"/>
          </w:tcPr>
          <w:p w:rsidR="00830492" w:rsidRDefault="00830492" w:rsidP="00A15FD0">
            <w:pPr>
              <w:spacing w:after="0"/>
              <w:jc w:val="left"/>
              <w:cnfStyle w:val="000000100000"/>
              <w:rPr>
                <w:rFonts w:eastAsia="Times New Roman" w:cs="Times New Roman"/>
                <w:sz w:val="20"/>
                <w:szCs w:val="20"/>
              </w:rPr>
            </w:pPr>
            <w:r>
              <w:rPr>
                <w:rFonts w:eastAsia="Times New Roman" w:cs="Times New Roman"/>
                <w:sz w:val="20"/>
                <w:szCs w:val="20"/>
              </w:rPr>
              <w:t>45</w:t>
            </w:r>
          </w:p>
        </w:tc>
        <w:tc>
          <w:tcPr>
            <w:tcW w:w="1018" w:type="pct"/>
            <w:shd w:val="clear" w:color="auto" w:fill="auto"/>
          </w:tcPr>
          <w:p w:rsidR="00830492" w:rsidRDefault="00830492" w:rsidP="00A15FD0">
            <w:pPr>
              <w:spacing w:after="0"/>
              <w:jc w:val="left"/>
              <w:cnfStyle w:val="000000100000"/>
              <w:rPr>
                <w:rFonts w:eastAsia="Times New Roman" w:cs="Times New Roman"/>
                <w:sz w:val="20"/>
                <w:szCs w:val="20"/>
              </w:rPr>
            </w:pPr>
            <w:r>
              <w:rPr>
                <w:rFonts w:eastAsia="Times New Roman" w:cs="Times New Roman"/>
                <w:sz w:val="20"/>
                <w:szCs w:val="20"/>
              </w:rPr>
              <w:t>39</w:t>
            </w:r>
          </w:p>
        </w:tc>
        <w:tc>
          <w:tcPr>
            <w:tcW w:w="1017" w:type="pct"/>
            <w:shd w:val="clear" w:color="auto" w:fill="auto"/>
          </w:tcPr>
          <w:p w:rsidR="00830492" w:rsidRDefault="00830492" w:rsidP="00A15FD0">
            <w:pPr>
              <w:spacing w:after="0"/>
              <w:jc w:val="left"/>
              <w:cnfStyle w:val="000000100000"/>
              <w:rPr>
                <w:rFonts w:cs="Times New Roman"/>
                <w:sz w:val="20"/>
                <w:szCs w:val="20"/>
              </w:rPr>
            </w:pPr>
            <w:r>
              <w:rPr>
                <w:rFonts w:cs="Times New Roman"/>
                <w:sz w:val="20"/>
                <w:szCs w:val="20"/>
              </w:rPr>
              <w:t>-% 13,3</w:t>
            </w:r>
          </w:p>
        </w:tc>
      </w:tr>
      <w:tr w:rsidR="006F2028" w:rsidRPr="00A15FD0" w:rsidTr="008F4D86">
        <w:trPr>
          <w:trHeight w:val="315"/>
        </w:trPr>
        <w:tc>
          <w:tcPr>
            <w:cnfStyle w:val="001000000000"/>
            <w:tcW w:w="1887" w:type="pct"/>
            <w:shd w:val="clear" w:color="auto" w:fill="D9D9D9" w:themeFill="background1" w:themeFillShade="D9"/>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Toplam</w:t>
            </w:r>
          </w:p>
        </w:tc>
        <w:tc>
          <w:tcPr>
            <w:tcW w:w="1078" w:type="pct"/>
            <w:shd w:val="clear" w:color="auto" w:fill="D9D9D9" w:themeFill="background1" w:themeFillShade="D9"/>
          </w:tcPr>
          <w:p w:rsidR="006F2028" w:rsidRPr="00A15FD0" w:rsidRDefault="00830492" w:rsidP="00A15FD0">
            <w:pPr>
              <w:spacing w:after="0"/>
              <w:jc w:val="left"/>
              <w:cnfStyle w:val="000000000000"/>
              <w:rPr>
                <w:rFonts w:eastAsia="Times New Roman" w:cs="Times New Roman"/>
                <w:sz w:val="20"/>
                <w:szCs w:val="20"/>
              </w:rPr>
            </w:pPr>
            <w:r>
              <w:rPr>
                <w:rFonts w:eastAsia="Times New Roman" w:cs="Times New Roman"/>
                <w:sz w:val="20"/>
                <w:szCs w:val="20"/>
              </w:rPr>
              <w:t>136</w:t>
            </w:r>
          </w:p>
        </w:tc>
        <w:tc>
          <w:tcPr>
            <w:tcW w:w="1018" w:type="pct"/>
            <w:shd w:val="clear" w:color="auto" w:fill="D9D9D9" w:themeFill="background1" w:themeFillShade="D9"/>
          </w:tcPr>
          <w:p w:rsidR="006F2028" w:rsidRPr="00A15FD0" w:rsidRDefault="00830492" w:rsidP="00A15FD0">
            <w:pPr>
              <w:spacing w:after="0"/>
              <w:jc w:val="left"/>
              <w:cnfStyle w:val="000000000000"/>
              <w:rPr>
                <w:rFonts w:eastAsia="Times New Roman" w:cs="Times New Roman"/>
                <w:sz w:val="20"/>
                <w:szCs w:val="20"/>
              </w:rPr>
            </w:pPr>
            <w:r>
              <w:rPr>
                <w:rFonts w:eastAsia="Times New Roman" w:cs="Times New Roman"/>
                <w:sz w:val="20"/>
                <w:szCs w:val="20"/>
              </w:rPr>
              <w:t>131</w:t>
            </w:r>
          </w:p>
        </w:tc>
        <w:tc>
          <w:tcPr>
            <w:tcW w:w="1017" w:type="pct"/>
            <w:shd w:val="clear" w:color="auto" w:fill="D9D9D9" w:themeFill="background1" w:themeFillShade="D9"/>
          </w:tcPr>
          <w:p w:rsidR="006F2028" w:rsidRPr="00A15FD0" w:rsidRDefault="00830492" w:rsidP="006F3E30">
            <w:pPr>
              <w:spacing w:after="0"/>
              <w:cnfStyle w:val="000000000000"/>
              <w:rPr>
                <w:rFonts w:cs="Times New Roman"/>
                <w:sz w:val="20"/>
                <w:szCs w:val="20"/>
              </w:rPr>
            </w:pPr>
            <w:r>
              <w:rPr>
                <w:rFonts w:cs="Times New Roman"/>
                <w:sz w:val="20"/>
                <w:szCs w:val="20"/>
              </w:rPr>
              <w:t>-</w:t>
            </w:r>
            <w:r w:rsidR="006F3E30">
              <w:rPr>
                <w:rFonts w:cs="Times New Roman"/>
                <w:sz w:val="20"/>
                <w:szCs w:val="20"/>
              </w:rPr>
              <w:t>%</w:t>
            </w:r>
            <w:r>
              <w:rPr>
                <w:rFonts w:cs="Times New Roman"/>
                <w:sz w:val="20"/>
                <w:szCs w:val="20"/>
              </w:rPr>
              <w:t xml:space="preserve"> 3,67</w:t>
            </w:r>
          </w:p>
        </w:tc>
      </w:tr>
    </w:tbl>
    <w:p w:rsidR="001806B6" w:rsidRDefault="008F4D86" w:rsidP="00DC0D1F">
      <w:pPr>
        <w:pStyle w:val="AralkYok"/>
        <w:rPr>
          <w:rFonts w:ascii="Times New Roman" w:hAnsi="Times New Roman" w:cs="Times New Roman"/>
          <w:i/>
          <w:sz w:val="20"/>
          <w:szCs w:val="20"/>
        </w:rPr>
      </w:pPr>
      <w:r>
        <w:rPr>
          <w:rFonts w:ascii="Times New Roman" w:hAnsi="Times New Roman" w:cs="Times New Roman"/>
          <w:i/>
          <w:sz w:val="20"/>
          <w:szCs w:val="20"/>
        </w:rPr>
        <w:t>Kaynak: E-Okul Modülü,2015</w:t>
      </w:r>
    </w:p>
    <w:p w:rsidR="008F4D86" w:rsidRPr="00900DDE" w:rsidRDefault="008F4D86" w:rsidP="00DC0D1F">
      <w:pPr>
        <w:pStyle w:val="AralkYok"/>
        <w:rPr>
          <w:rFonts w:ascii="Times New Roman" w:eastAsia="ヒラギノ明朝 Pro W3" w:hAnsi="Times New Roman" w:cs="Times New Roman"/>
        </w:rPr>
      </w:pPr>
    </w:p>
    <w:p w:rsidR="00945F55" w:rsidRDefault="00A43FB8" w:rsidP="00DC0D1F">
      <w:pPr>
        <w:spacing w:line="360" w:lineRule="auto"/>
        <w:rPr>
          <w:rFonts w:cs="Times New Roman"/>
          <w:noProof w:val="0"/>
          <w:sz w:val="24"/>
          <w:szCs w:val="24"/>
        </w:rPr>
      </w:pPr>
      <w:r w:rsidRPr="006F3E30">
        <w:rPr>
          <w:rFonts w:cs="Times New Roman"/>
          <w:noProof w:val="0"/>
          <w:sz w:val="24"/>
          <w:szCs w:val="24"/>
        </w:rPr>
        <w:t xml:space="preserve">Tablo </w:t>
      </w:r>
      <w:r w:rsidR="00E220A9">
        <w:rPr>
          <w:rFonts w:cs="Times New Roman"/>
          <w:noProof w:val="0"/>
          <w:sz w:val="24"/>
          <w:szCs w:val="24"/>
        </w:rPr>
        <w:t>5</w:t>
      </w:r>
      <w:r w:rsidR="006F3E30">
        <w:rPr>
          <w:rFonts w:cs="Times New Roman"/>
          <w:noProof w:val="0"/>
          <w:sz w:val="24"/>
          <w:szCs w:val="24"/>
        </w:rPr>
        <w:t>’de görüldüğü gibi son iki yılın farkına bakıldığında 1.sınıf sayısı %11,53,2.sınıf say</w:t>
      </w:r>
      <w:r w:rsidR="00E220A9">
        <w:rPr>
          <w:rFonts w:cs="Times New Roman"/>
          <w:noProof w:val="0"/>
          <w:sz w:val="24"/>
          <w:szCs w:val="24"/>
        </w:rPr>
        <w:t>ısı %17,85,4.sınıf sayısı %10,52,anasınıf sayısı %13,3</w:t>
      </w:r>
      <w:r w:rsidR="006F3E30">
        <w:rPr>
          <w:rFonts w:cs="Times New Roman"/>
          <w:noProof w:val="0"/>
          <w:sz w:val="24"/>
          <w:szCs w:val="24"/>
        </w:rPr>
        <w:t xml:space="preserve"> azalma gösterirken 3.sınıf sayısı %61,1 artma göstermiştir.</w:t>
      </w:r>
      <w:r w:rsidR="00FC3B12">
        <w:rPr>
          <w:rFonts w:cs="Times New Roman"/>
          <w:noProof w:val="0"/>
          <w:sz w:val="24"/>
          <w:szCs w:val="24"/>
        </w:rPr>
        <w:t>İlkokul</w:t>
      </w:r>
      <w:r w:rsidR="00E220A9">
        <w:rPr>
          <w:rFonts w:cs="Times New Roman"/>
          <w:noProof w:val="0"/>
          <w:sz w:val="24"/>
          <w:szCs w:val="24"/>
        </w:rPr>
        <w:t xml:space="preserve"> toplam sayısında ise %3,67 azalma</w:t>
      </w:r>
      <w:r w:rsidR="00FC3B12">
        <w:rPr>
          <w:rFonts w:cs="Times New Roman"/>
          <w:noProof w:val="0"/>
          <w:sz w:val="24"/>
          <w:szCs w:val="24"/>
        </w:rPr>
        <w:t xml:space="preserve"> göstermiştir.</w:t>
      </w:r>
    </w:p>
    <w:p w:rsidR="0028002D" w:rsidRPr="0028002D" w:rsidRDefault="0028002D" w:rsidP="0028002D">
      <w:pPr>
        <w:pStyle w:val="ResimYazs"/>
        <w:rPr>
          <w:rFonts w:cs="Times New Roman"/>
          <w:noProof w:val="0"/>
          <w:sz w:val="20"/>
          <w:szCs w:val="20"/>
        </w:rPr>
      </w:pPr>
      <w:r w:rsidRPr="00A15FD0">
        <w:rPr>
          <w:rFonts w:cs="Times New Roman"/>
          <w:noProof w:val="0"/>
          <w:sz w:val="20"/>
          <w:szCs w:val="20"/>
        </w:rPr>
        <w:t xml:space="preserve">Tablo </w:t>
      </w:r>
      <w:r w:rsidR="008D5704">
        <w:rPr>
          <w:rFonts w:cs="Times New Roman"/>
          <w:noProof w:val="0"/>
          <w:sz w:val="20"/>
          <w:szCs w:val="20"/>
        </w:rPr>
        <w:t>6</w:t>
      </w:r>
      <w:r>
        <w:rPr>
          <w:rFonts w:cs="Times New Roman"/>
          <w:noProof w:val="0"/>
          <w:sz w:val="20"/>
          <w:szCs w:val="20"/>
        </w:rPr>
        <w:t>: Devamsızlık Yapan Öğrenci Sayısı</w:t>
      </w:r>
    </w:p>
    <w:tbl>
      <w:tblPr>
        <w:tblStyle w:val="TabloKlavuzu"/>
        <w:tblW w:w="0" w:type="auto"/>
        <w:tblLook w:val="04A0"/>
      </w:tblPr>
      <w:tblGrid>
        <w:gridCol w:w="4605"/>
        <w:gridCol w:w="4606"/>
      </w:tblGrid>
      <w:tr w:rsidR="0028002D" w:rsidTr="00317906">
        <w:tc>
          <w:tcPr>
            <w:tcW w:w="4605" w:type="dxa"/>
            <w:shd w:val="clear" w:color="auto" w:fill="2E74B5" w:themeFill="accent1" w:themeFillShade="BF"/>
          </w:tcPr>
          <w:p w:rsidR="0028002D" w:rsidRDefault="0028002D" w:rsidP="00317906">
            <w:pPr>
              <w:spacing w:line="360" w:lineRule="auto"/>
              <w:jc w:val="center"/>
              <w:rPr>
                <w:rFonts w:cs="Times New Roman"/>
                <w:noProof w:val="0"/>
                <w:sz w:val="24"/>
                <w:szCs w:val="24"/>
              </w:rPr>
            </w:pPr>
            <w:r>
              <w:rPr>
                <w:rFonts w:cs="Times New Roman"/>
                <w:noProof w:val="0"/>
                <w:sz w:val="20"/>
                <w:szCs w:val="20"/>
              </w:rPr>
              <w:t>Devamsızlık Yapılan Gün Sayısı</w:t>
            </w:r>
          </w:p>
        </w:tc>
        <w:tc>
          <w:tcPr>
            <w:tcW w:w="4606" w:type="dxa"/>
            <w:shd w:val="clear" w:color="auto" w:fill="2E74B5" w:themeFill="accent1" w:themeFillShade="BF"/>
          </w:tcPr>
          <w:p w:rsidR="0028002D" w:rsidRDefault="0028002D" w:rsidP="003130F7">
            <w:pPr>
              <w:spacing w:line="360" w:lineRule="auto"/>
              <w:jc w:val="center"/>
              <w:rPr>
                <w:rFonts w:cs="Times New Roman"/>
                <w:noProof w:val="0"/>
                <w:sz w:val="24"/>
                <w:szCs w:val="24"/>
              </w:rPr>
            </w:pPr>
            <w:r>
              <w:rPr>
                <w:rFonts w:cs="Times New Roman"/>
                <w:noProof w:val="0"/>
                <w:sz w:val="24"/>
                <w:szCs w:val="24"/>
              </w:rPr>
              <w:t>Oran</w:t>
            </w:r>
          </w:p>
        </w:tc>
      </w:tr>
      <w:tr w:rsidR="0028002D" w:rsidTr="0028002D">
        <w:tc>
          <w:tcPr>
            <w:tcW w:w="4605" w:type="dxa"/>
          </w:tcPr>
          <w:p w:rsidR="0028002D" w:rsidRDefault="0028002D" w:rsidP="0028002D">
            <w:pPr>
              <w:spacing w:line="360" w:lineRule="auto"/>
              <w:rPr>
                <w:rFonts w:cs="Times New Roman"/>
                <w:noProof w:val="0"/>
                <w:sz w:val="24"/>
                <w:szCs w:val="24"/>
              </w:rPr>
            </w:pPr>
            <w:r>
              <w:rPr>
                <w:rFonts w:cs="Times New Roman"/>
                <w:noProof w:val="0"/>
                <w:sz w:val="24"/>
                <w:szCs w:val="24"/>
              </w:rPr>
              <w:t>12 gün</w:t>
            </w:r>
          </w:p>
        </w:tc>
        <w:tc>
          <w:tcPr>
            <w:tcW w:w="4606" w:type="dxa"/>
          </w:tcPr>
          <w:p w:rsidR="0028002D" w:rsidRDefault="003D54F1" w:rsidP="00DC0D1F">
            <w:pPr>
              <w:spacing w:line="360" w:lineRule="auto"/>
              <w:rPr>
                <w:rFonts w:cs="Times New Roman"/>
                <w:noProof w:val="0"/>
                <w:sz w:val="24"/>
                <w:szCs w:val="24"/>
              </w:rPr>
            </w:pPr>
            <w:r>
              <w:rPr>
                <w:rFonts w:cs="Times New Roman"/>
                <w:noProof w:val="0"/>
                <w:sz w:val="24"/>
                <w:szCs w:val="24"/>
              </w:rPr>
              <w:t>-</w:t>
            </w:r>
          </w:p>
        </w:tc>
      </w:tr>
      <w:tr w:rsidR="0028002D" w:rsidTr="005A2891">
        <w:tc>
          <w:tcPr>
            <w:tcW w:w="4605" w:type="dxa"/>
            <w:shd w:val="clear" w:color="auto" w:fill="D9D9D9" w:themeFill="background1" w:themeFillShade="D9"/>
          </w:tcPr>
          <w:p w:rsidR="0028002D" w:rsidRDefault="0028002D" w:rsidP="0028002D">
            <w:pPr>
              <w:spacing w:line="360" w:lineRule="auto"/>
              <w:rPr>
                <w:rFonts w:cs="Times New Roman"/>
                <w:noProof w:val="0"/>
                <w:sz w:val="24"/>
                <w:szCs w:val="24"/>
              </w:rPr>
            </w:pPr>
            <w:r>
              <w:rPr>
                <w:rFonts w:cs="Times New Roman"/>
                <w:noProof w:val="0"/>
                <w:sz w:val="24"/>
                <w:szCs w:val="24"/>
              </w:rPr>
              <w:t>17 gün</w:t>
            </w:r>
          </w:p>
        </w:tc>
        <w:tc>
          <w:tcPr>
            <w:tcW w:w="4606" w:type="dxa"/>
            <w:shd w:val="clear" w:color="auto" w:fill="D9D9D9" w:themeFill="background1" w:themeFillShade="D9"/>
          </w:tcPr>
          <w:p w:rsidR="0028002D" w:rsidRDefault="003D54F1" w:rsidP="00DC0D1F">
            <w:pPr>
              <w:spacing w:line="360" w:lineRule="auto"/>
              <w:rPr>
                <w:rFonts w:cs="Times New Roman"/>
                <w:noProof w:val="0"/>
                <w:sz w:val="24"/>
                <w:szCs w:val="24"/>
              </w:rPr>
            </w:pPr>
            <w:r>
              <w:rPr>
                <w:rFonts w:cs="Times New Roman"/>
                <w:noProof w:val="0"/>
                <w:sz w:val="24"/>
                <w:szCs w:val="24"/>
              </w:rPr>
              <w:t>-</w:t>
            </w:r>
          </w:p>
        </w:tc>
      </w:tr>
      <w:tr w:rsidR="0028002D" w:rsidTr="0028002D">
        <w:tc>
          <w:tcPr>
            <w:tcW w:w="4605" w:type="dxa"/>
          </w:tcPr>
          <w:p w:rsidR="0028002D" w:rsidRDefault="0028002D" w:rsidP="0028002D">
            <w:pPr>
              <w:spacing w:line="360" w:lineRule="auto"/>
              <w:rPr>
                <w:rFonts w:cs="Times New Roman"/>
                <w:noProof w:val="0"/>
                <w:sz w:val="24"/>
                <w:szCs w:val="24"/>
              </w:rPr>
            </w:pPr>
            <w:r>
              <w:rPr>
                <w:rFonts w:cs="Times New Roman"/>
                <w:noProof w:val="0"/>
                <w:sz w:val="24"/>
                <w:szCs w:val="24"/>
              </w:rPr>
              <w:t>20 gün</w:t>
            </w:r>
          </w:p>
        </w:tc>
        <w:tc>
          <w:tcPr>
            <w:tcW w:w="4606" w:type="dxa"/>
          </w:tcPr>
          <w:p w:rsidR="0028002D" w:rsidRDefault="003D54F1" w:rsidP="00DC0D1F">
            <w:pPr>
              <w:spacing w:line="360" w:lineRule="auto"/>
              <w:rPr>
                <w:rFonts w:cs="Times New Roman"/>
                <w:noProof w:val="0"/>
                <w:sz w:val="24"/>
                <w:szCs w:val="24"/>
              </w:rPr>
            </w:pPr>
            <w:r>
              <w:rPr>
                <w:rFonts w:cs="Times New Roman"/>
                <w:noProof w:val="0"/>
                <w:sz w:val="24"/>
                <w:szCs w:val="24"/>
              </w:rPr>
              <w:t>-</w:t>
            </w:r>
          </w:p>
        </w:tc>
      </w:tr>
      <w:tr w:rsidR="0028002D" w:rsidTr="005A2891">
        <w:tc>
          <w:tcPr>
            <w:tcW w:w="4605" w:type="dxa"/>
            <w:shd w:val="clear" w:color="auto" w:fill="D9D9D9" w:themeFill="background1" w:themeFillShade="D9"/>
          </w:tcPr>
          <w:p w:rsidR="0028002D" w:rsidRDefault="0028002D" w:rsidP="0028002D">
            <w:pPr>
              <w:spacing w:line="360" w:lineRule="auto"/>
              <w:rPr>
                <w:rFonts w:cs="Times New Roman"/>
                <w:noProof w:val="0"/>
                <w:sz w:val="24"/>
                <w:szCs w:val="24"/>
              </w:rPr>
            </w:pPr>
            <w:r>
              <w:rPr>
                <w:rFonts w:cs="Times New Roman"/>
                <w:noProof w:val="0"/>
                <w:sz w:val="24"/>
                <w:szCs w:val="24"/>
              </w:rPr>
              <w:t>Sürekli Devamsızlık</w:t>
            </w:r>
          </w:p>
        </w:tc>
        <w:tc>
          <w:tcPr>
            <w:tcW w:w="4606" w:type="dxa"/>
            <w:shd w:val="clear" w:color="auto" w:fill="D9D9D9" w:themeFill="background1" w:themeFillShade="D9"/>
          </w:tcPr>
          <w:p w:rsidR="0028002D" w:rsidRDefault="006F3E30" w:rsidP="00DC0D1F">
            <w:pPr>
              <w:spacing w:line="360" w:lineRule="auto"/>
              <w:rPr>
                <w:rFonts w:cs="Times New Roman"/>
                <w:noProof w:val="0"/>
                <w:sz w:val="24"/>
                <w:szCs w:val="24"/>
              </w:rPr>
            </w:pPr>
            <w:r>
              <w:rPr>
                <w:rFonts w:cs="Times New Roman"/>
                <w:noProof w:val="0"/>
                <w:sz w:val="24"/>
                <w:szCs w:val="24"/>
              </w:rPr>
              <w:t xml:space="preserve">% </w:t>
            </w:r>
            <w:r w:rsidR="007B0EAC">
              <w:rPr>
                <w:rFonts w:cs="Times New Roman"/>
                <w:noProof w:val="0"/>
                <w:sz w:val="24"/>
                <w:szCs w:val="24"/>
              </w:rPr>
              <w:t>9,16</w:t>
            </w:r>
          </w:p>
        </w:tc>
      </w:tr>
    </w:tbl>
    <w:p w:rsidR="008F4D86" w:rsidRDefault="008F4D86" w:rsidP="008F4D86">
      <w:pPr>
        <w:pStyle w:val="AralkYok"/>
        <w:rPr>
          <w:rFonts w:ascii="Times New Roman" w:hAnsi="Times New Roman" w:cs="Times New Roman"/>
          <w:i/>
          <w:sz w:val="20"/>
          <w:szCs w:val="20"/>
        </w:rPr>
      </w:pPr>
      <w:r>
        <w:rPr>
          <w:rFonts w:ascii="Times New Roman" w:hAnsi="Times New Roman" w:cs="Times New Roman"/>
          <w:i/>
          <w:sz w:val="20"/>
          <w:szCs w:val="20"/>
        </w:rPr>
        <w:t>Kaynak: E-Okul Modülü,2015</w:t>
      </w:r>
    </w:p>
    <w:p w:rsidR="0028002D" w:rsidRDefault="0028002D" w:rsidP="00DC0D1F">
      <w:pPr>
        <w:spacing w:line="360" w:lineRule="auto"/>
        <w:rPr>
          <w:rFonts w:cs="Times New Roman"/>
          <w:noProof w:val="0"/>
          <w:sz w:val="24"/>
          <w:szCs w:val="24"/>
        </w:rPr>
      </w:pPr>
    </w:p>
    <w:p w:rsidR="00317906" w:rsidRPr="003130F7" w:rsidRDefault="003331AA" w:rsidP="003130F7">
      <w:pPr>
        <w:spacing w:line="360" w:lineRule="auto"/>
        <w:rPr>
          <w:rFonts w:cs="Times New Roman"/>
          <w:noProof w:val="0"/>
          <w:sz w:val="24"/>
          <w:szCs w:val="24"/>
        </w:rPr>
      </w:pPr>
      <w:r>
        <w:rPr>
          <w:rFonts w:cs="Times New Roman"/>
          <w:noProof w:val="0"/>
          <w:sz w:val="24"/>
          <w:szCs w:val="24"/>
        </w:rPr>
        <w:t>Tablo 6’da</w:t>
      </w:r>
      <w:r w:rsidR="003130F7">
        <w:rPr>
          <w:rFonts w:cs="Times New Roman"/>
          <w:noProof w:val="0"/>
          <w:sz w:val="24"/>
          <w:szCs w:val="24"/>
        </w:rPr>
        <w:t xml:space="preserve"> görüldüğü gibi 12,17,20 gün devamsızlık yapan öğrenci bulunmamaktadır.Sürekli de</w:t>
      </w:r>
      <w:r w:rsidR="00C50987">
        <w:rPr>
          <w:rFonts w:cs="Times New Roman"/>
          <w:noProof w:val="0"/>
          <w:sz w:val="24"/>
          <w:szCs w:val="24"/>
        </w:rPr>
        <w:t>vamsızlık yapan öğrenci oranı %9,16’dı</w:t>
      </w:r>
      <w:r w:rsidR="003130F7">
        <w:rPr>
          <w:rFonts w:cs="Times New Roman"/>
          <w:noProof w:val="0"/>
          <w:sz w:val="24"/>
          <w:szCs w:val="24"/>
        </w:rPr>
        <w:t xml:space="preserve">r. </w:t>
      </w:r>
    </w:p>
    <w:p w:rsidR="00B07604" w:rsidRDefault="00B07604" w:rsidP="00B07604">
      <w:pPr>
        <w:pStyle w:val="ResimYazs"/>
        <w:rPr>
          <w:rFonts w:cs="Times New Roman"/>
          <w:noProof w:val="0"/>
          <w:sz w:val="20"/>
          <w:szCs w:val="20"/>
        </w:rPr>
      </w:pPr>
      <w:r w:rsidRPr="00B07604">
        <w:rPr>
          <w:rFonts w:cs="Times New Roman"/>
          <w:noProof w:val="0"/>
          <w:sz w:val="20"/>
          <w:szCs w:val="20"/>
        </w:rPr>
        <w:t xml:space="preserve">Tablo </w:t>
      </w:r>
      <w:r w:rsidR="008D5704">
        <w:rPr>
          <w:rFonts w:cs="Times New Roman"/>
          <w:noProof w:val="0"/>
          <w:sz w:val="20"/>
          <w:szCs w:val="20"/>
        </w:rPr>
        <w:t xml:space="preserve">7 </w:t>
      </w:r>
      <w:r w:rsidRPr="00B07604">
        <w:rPr>
          <w:rFonts w:cs="Times New Roman"/>
          <w:noProof w:val="0"/>
          <w:sz w:val="20"/>
          <w:szCs w:val="20"/>
        </w:rPr>
        <w:t xml:space="preserve">: Sınıf Bazlı </w:t>
      </w:r>
      <w:r>
        <w:rPr>
          <w:rFonts w:cs="Times New Roman"/>
          <w:noProof w:val="0"/>
          <w:sz w:val="20"/>
          <w:szCs w:val="20"/>
        </w:rPr>
        <w:t>Kazanım Oranı</w:t>
      </w:r>
      <w:r w:rsidR="005A7D06">
        <w:rPr>
          <w:rFonts w:cs="Times New Roman"/>
          <w:noProof w:val="0"/>
          <w:sz w:val="20"/>
          <w:szCs w:val="20"/>
        </w:rPr>
        <w:t xml:space="preserve"> (ocak ayı temel alınacaktır)</w:t>
      </w:r>
    </w:p>
    <w:tbl>
      <w:tblPr>
        <w:tblStyle w:val="TabloKlavuzu"/>
        <w:tblW w:w="0" w:type="auto"/>
        <w:tblLook w:val="04A0"/>
      </w:tblPr>
      <w:tblGrid>
        <w:gridCol w:w="3796"/>
        <w:gridCol w:w="2126"/>
        <w:gridCol w:w="1843"/>
      </w:tblGrid>
      <w:tr w:rsidR="00392625" w:rsidTr="00DF3842">
        <w:tc>
          <w:tcPr>
            <w:tcW w:w="5922" w:type="dxa"/>
            <w:gridSpan w:val="2"/>
            <w:shd w:val="clear" w:color="auto" w:fill="2E74B5" w:themeFill="accent1" w:themeFillShade="BF"/>
          </w:tcPr>
          <w:p w:rsidR="00392625" w:rsidRDefault="000F709D" w:rsidP="0052258C">
            <w:r>
              <w:t>Başarı durumu</w:t>
            </w:r>
          </w:p>
        </w:tc>
        <w:tc>
          <w:tcPr>
            <w:tcW w:w="1843" w:type="dxa"/>
            <w:shd w:val="clear" w:color="auto" w:fill="2E74B5" w:themeFill="accent1" w:themeFillShade="BF"/>
            <w:vAlign w:val="center"/>
          </w:tcPr>
          <w:p w:rsidR="00392625" w:rsidRDefault="00392625" w:rsidP="00392625">
            <w:pPr>
              <w:jc w:val="center"/>
            </w:pPr>
            <w:r>
              <w:t>2015</w:t>
            </w:r>
          </w:p>
        </w:tc>
      </w:tr>
      <w:tr w:rsidR="003130F7" w:rsidTr="00DF3842">
        <w:trPr>
          <w:trHeight w:val="262"/>
        </w:trPr>
        <w:tc>
          <w:tcPr>
            <w:tcW w:w="3796" w:type="dxa"/>
            <w:vMerge w:val="restart"/>
            <w:shd w:val="clear" w:color="auto" w:fill="D9D9D9" w:themeFill="background1" w:themeFillShade="D9"/>
          </w:tcPr>
          <w:p w:rsidR="003130F7" w:rsidRDefault="003130F7" w:rsidP="000F709D">
            <w:pPr>
              <w:ind w:left="360"/>
            </w:pPr>
            <w:r>
              <w:t>4.Sınıf</w:t>
            </w:r>
            <w:r w:rsidRPr="006F41F5">
              <w:t>lar okul ortalaması</w:t>
            </w:r>
          </w:p>
        </w:tc>
        <w:tc>
          <w:tcPr>
            <w:tcW w:w="2126" w:type="dxa"/>
            <w:shd w:val="clear" w:color="auto" w:fill="D9D9D9" w:themeFill="background1" w:themeFillShade="D9"/>
          </w:tcPr>
          <w:p w:rsidR="003130F7" w:rsidRDefault="003130F7" w:rsidP="00DF3842">
            <w:r>
              <w:t>Matematik</w:t>
            </w:r>
          </w:p>
        </w:tc>
        <w:tc>
          <w:tcPr>
            <w:tcW w:w="1843" w:type="dxa"/>
            <w:shd w:val="clear" w:color="auto" w:fill="D9D9D9" w:themeFill="background1" w:themeFillShade="D9"/>
          </w:tcPr>
          <w:p w:rsidR="003130F7" w:rsidRDefault="003130F7" w:rsidP="006C256B">
            <w:pPr>
              <w:pStyle w:val="ListeParagraf"/>
            </w:pPr>
            <w:r>
              <w:t>63,16</w:t>
            </w:r>
          </w:p>
        </w:tc>
      </w:tr>
      <w:tr w:rsidR="003130F7" w:rsidTr="00DF3842">
        <w:trPr>
          <w:trHeight w:val="210"/>
        </w:trPr>
        <w:tc>
          <w:tcPr>
            <w:tcW w:w="3796" w:type="dxa"/>
            <w:vMerge/>
            <w:shd w:val="clear" w:color="auto" w:fill="D9D9D9" w:themeFill="background1" w:themeFillShade="D9"/>
          </w:tcPr>
          <w:p w:rsidR="003130F7" w:rsidRDefault="003130F7" w:rsidP="006F41F5">
            <w:pPr>
              <w:pStyle w:val="ListeParagraf"/>
              <w:numPr>
                <w:ilvl w:val="0"/>
                <w:numId w:val="26"/>
              </w:numPr>
            </w:pPr>
          </w:p>
        </w:tc>
        <w:tc>
          <w:tcPr>
            <w:tcW w:w="2126" w:type="dxa"/>
            <w:shd w:val="clear" w:color="auto" w:fill="D9D9D9" w:themeFill="background1" w:themeFillShade="D9"/>
          </w:tcPr>
          <w:p w:rsidR="003130F7" w:rsidRDefault="003130F7" w:rsidP="00DF3842">
            <w:r>
              <w:t>Türkçe</w:t>
            </w:r>
          </w:p>
        </w:tc>
        <w:tc>
          <w:tcPr>
            <w:tcW w:w="1843" w:type="dxa"/>
            <w:shd w:val="clear" w:color="auto" w:fill="D9D9D9" w:themeFill="background1" w:themeFillShade="D9"/>
          </w:tcPr>
          <w:p w:rsidR="003130F7" w:rsidRDefault="003130F7" w:rsidP="006C256B">
            <w:pPr>
              <w:pStyle w:val="ListeParagraf"/>
            </w:pPr>
            <w:r>
              <w:t>69,35</w:t>
            </w:r>
          </w:p>
        </w:tc>
      </w:tr>
      <w:tr w:rsidR="003130F7" w:rsidTr="00DF3842">
        <w:trPr>
          <w:trHeight w:val="98"/>
        </w:trPr>
        <w:tc>
          <w:tcPr>
            <w:tcW w:w="3796" w:type="dxa"/>
            <w:vMerge/>
            <w:shd w:val="clear" w:color="auto" w:fill="D9D9D9" w:themeFill="background1" w:themeFillShade="D9"/>
          </w:tcPr>
          <w:p w:rsidR="003130F7" w:rsidRDefault="003130F7" w:rsidP="006F41F5">
            <w:pPr>
              <w:pStyle w:val="ListeParagraf"/>
              <w:numPr>
                <w:ilvl w:val="0"/>
                <w:numId w:val="26"/>
              </w:numPr>
            </w:pPr>
          </w:p>
        </w:tc>
        <w:tc>
          <w:tcPr>
            <w:tcW w:w="2126" w:type="dxa"/>
            <w:shd w:val="clear" w:color="auto" w:fill="D9D9D9" w:themeFill="background1" w:themeFillShade="D9"/>
          </w:tcPr>
          <w:p w:rsidR="003130F7" w:rsidRDefault="003130F7" w:rsidP="00227F6D">
            <w:r>
              <w:t>Fen Bilimleri</w:t>
            </w:r>
          </w:p>
        </w:tc>
        <w:tc>
          <w:tcPr>
            <w:tcW w:w="1843" w:type="dxa"/>
            <w:shd w:val="clear" w:color="auto" w:fill="D9D9D9" w:themeFill="background1" w:themeFillShade="D9"/>
          </w:tcPr>
          <w:p w:rsidR="003130F7" w:rsidRDefault="003130F7" w:rsidP="006C256B">
            <w:pPr>
              <w:pStyle w:val="ListeParagraf"/>
            </w:pPr>
            <w:r>
              <w:t>66,04</w:t>
            </w:r>
          </w:p>
        </w:tc>
      </w:tr>
      <w:tr w:rsidR="003130F7" w:rsidTr="00DF3842">
        <w:trPr>
          <w:trHeight w:val="374"/>
        </w:trPr>
        <w:tc>
          <w:tcPr>
            <w:tcW w:w="3796" w:type="dxa"/>
            <w:vMerge/>
            <w:shd w:val="clear" w:color="auto" w:fill="D9D9D9" w:themeFill="background1" w:themeFillShade="D9"/>
          </w:tcPr>
          <w:p w:rsidR="003130F7" w:rsidRDefault="003130F7" w:rsidP="006F41F5">
            <w:pPr>
              <w:pStyle w:val="ListeParagraf"/>
              <w:numPr>
                <w:ilvl w:val="0"/>
                <w:numId w:val="26"/>
              </w:numPr>
            </w:pPr>
          </w:p>
        </w:tc>
        <w:tc>
          <w:tcPr>
            <w:tcW w:w="2126" w:type="dxa"/>
            <w:shd w:val="clear" w:color="auto" w:fill="D9D9D9" w:themeFill="background1" w:themeFillShade="D9"/>
          </w:tcPr>
          <w:p w:rsidR="003130F7" w:rsidRDefault="003130F7" w:rsidP="00DF3842">
            <w:r>
              <w:t>Sosyal Bilimler</w:t>
            </w:r>
          </w:p>
        </w:tc>
        <w:tc>
          <w:tcPr>
            <w:tcW w:w="1843" w:type="dxa"/>
            <w:shd w:val="clear" w:color="auto" w:fill="D9D9D9" w:themeFill="background1" w:themeFillShade="D9"/>
          </w:tcPr>
          <w:p w:rsidR="003130F7" w:rsidRDefault="003130F7" w:rsidP="006C256B">
            <w:pPr>
              <w:pStyle w:val="ListeParagraf"/>
            </w:pPr>
            <w:r>
              <w:t>70,41</w:t>
            </w:r>
          </w:p>
        </w:tc>
      </w:tr>
      <w:tr w:rsidR="003130F7" w:rsidTr="00DF3842">
        <w:trPr>
          <w:trHeight w:val="247"/>
        </w:trPr>
        <w:tc>
          <w:tcPr>
            <w:tcW w:w="3796" w:type="dxa"/>
            <w:vMerge/>
            <w:shd w:val="clear" w:color="auto" w:fill="D9D9D9" w:themeFill="background1" w:themeFillShade="D9"/>
          </w:tcPr>
          <w:p w:rsidR="003130F7" w:rsidRDefault="003130F7" w:rsidP="006F41F5">
            <w:pPr>
              <w:pStyle w:val="ListeParagraf"/>
              <w:numPr>
                <w:ilvl w:val="0"/>
                <w:numId w:val="26"/>
              </w:numPr>
            </w:pPr>
          </w:p>
        </w:tc>
        <w:tc>
          <w:tcPr>
            <w:tcW w:w="2126" w:type="dxa"/>
            <w:shd w:val="clear" w:color="auto" w:fill="D9D9D9" w:themeFill="background1" w:themeFillShade="D9"/>
          </w:tcPr>
          <w:p w:rsidR="003130F7" w:rsidRDefault="003130F7" w:rsidP="00DF3842">
            <w:r>
              <w:t>Yabancı Dil</w:t>
            </w:r>
          </w:p>
        </w:tc>
        <w:tc>
          <w:tcPr>
            <w:tcW w:w="1843" w:type="dxa"/>
            <w:shd w:val="clear" w:color="auto" w:fill="D9D9D9" w:themeFill="background1" w:themeFillShade="D9"/>
          </w:tcPr>
          <w:p w:rsidR="003130F7" w:rsidRDefault="003130F7" w:rsidP="006C256B">
            <w:pPr>
              <w:pStyle w:val="ListeParagraf"/>
            </w:pPr>
            <w:r>
              <w:t>72,67</w:t>
            </w:r>
          </w:p>
        </w:tc>
      </w:tr>
      <w:tr w:rsidR="003130F7" w:rsidTr="00DF3842">
        <w:trPr>
          <w:trHeight w:val="247"/>
        </w:trPr>
        <w:tc>
          <w:tcPr>
            <w:tcW w:w="3796" w:type="dxa"/>
            <w:vMerge/>
            <w:shd w:val="clear" w:color="auto" w:fill="D9D9D9" w:themeFill="background1" w:themeFillShade="D9"/>
          </w:tcPr>
          <w:p w:rsidR="003130F7" w:rsidRDefault="003130F7" w:rsidP="006F41F5">
            <w:pPr>
              <w:pStyle w:val="ListeParagraf"/>
              <w:numPr>
                <w:ilvl w:val="0"/>
                <w:numId w:val="26"/>
              </w:numPr>
            </w:pPr>
          </w:p>
        </w:tc>
        <w:tc>
          <w:tcPr>
            <w:tcW w:w="2126" w:type="dxa"/>
            <w:shd w:val="clear" w:color="auto" w:fill="D9D9D9" w:themeFill="background1" w:themeFillShade="D9"/>
          </w:tcPr>
          <w:p w:rsidR="003130F7" w:rsidRDefault="003130F7" w:rsidP="00DF3842">
            <w:r>
              <w:t>Din Kül ve Ah. Bil.</w:t>
            </w:r>
          </w:p>
        </w:tc>
        <w:tc>
          <w:tcPr>
            <w:tcW w:w="1843" w:type="dxa"/>
            <w:shd w:val="clear" w:color="auto" w:fill="D9D9D9" w:themeFill="background1" w:themeFillShade="D9"/>
          </w:tcPr>
          <w:p w:rsidR="003130F7" w:rsidRDefault="003130F7" w:rsidP="006C256B">
            <w:pPr>
              <w:pStyle w:val="ListeParagraf"/>
            </w:pPr>
            <w:r>
              <w:t>84,69</w:t>
            </w:r>
          </w:p>
        </w:tc>
      </w:tr>
      <w:tr w:rsidR="00DF3842" w:rsidTr="00DF3842">
        <w:trPr>
          <w:trHeight w:val="299"/>
        </w:trPr>
        <w:tc>
          <w:tcPr>
            <w:tcW w:w="3796" w:type="dxa"/>
            <w:vMerge w:val="restart"/>
          </w:tcPr>
          <w:p w:rsidR="00DF3842" w:rsidRDefault="00DF3842" w:rsidP="006F41F5">
            <w:pPr>
              <w:pStyle w:val="ListeParagraf"/>
              <w:numPr>
                <w:ilvl w:val="0"/>
                <w:numId w:val="30"/>
              </w:numPr>
            </w:pPr>
            <w:r>
              <w:t>Sınıf ortak yazılı ortalaması</w:t>
            </w:r>
          </w:p>
        </w:tc>
        <w:tc>
          <w:tcPr>
            <w:tcW w:w="2126" w:type="dxa"/>
          </w:tcPr>
          <w:p w:rsidR="00DF3842" w:rsidRDefault="00DF3842" w:rsidP="00227F6D">
            <w:r>
              <w:t>Matematik</w:t>
            </w:r>
          </w:p>
        </w:tc>
        <w:tc>
          <w:tcPr>
            <w:tcW w:w="1843" w:type="dxa"/>
          </w:tcPr>
          <w:p w:rsidR="00DF3842" w:rsidRDefault="003130F7" w:rsidP="00227F6D">
            <w:pPr>
              <w:pStyle w:val="ListeParagraf"/>
            </w:pPr>
            <w:r>
              <w:t>63,16</w:t>
            </w:r>
          </w:p>
        </w:tc>
      </w:tr>
      <w:tr w:rsidR="00DF3842" w:rsidTr="00DF3842">
        <w:trPr>
          <w:trHeight w:val="243"/>
        </w:trPr>
        <w:tc>
          <w:tcPr>
            <w:tcW w:w="3796" w:type="dxa"/>
            <w:vMerge/>
          </w:tcPr>
          <w:p w:rsidR="00DF3842" w:rsidRDefault="00DF3842" w:rsidP="006F41F5">
            <w:pPr>
              <w:pStyle w:val="ListeParagraf"/>
              <w:numPr>
                <w:ilvl w:val="0"/>
                <w:numId w:val="30"/>
              </w:numPr>
            </w:pPr>
          </w:p>
        </w:tc>
        <w:tc>
          <w:tcPr>
            <w:tcW w:w="2126" w:type="dxa"/>
          </w:tcPr>
          <w:p w:rsidR="00DF3842" w:rsidRDefault="00DF3842" w:rsidP="00227F6D">
            <w:r>
              <w:t>Türkçe</w:t>
            </w:r>
          </w:p>
        </w:tc>
        <w:tc>
          <w:tcPr>
            <w:tcW w:w="1843" w:type="dxa"/>
          </w:tcPr>
          <w:p w:rsidR="00DF3842" w:rsidRDefault="003130F7" w:rsidP="00227F6D">
            <w:pPr>
              <w:pStyle w:val="ListeParagraf"/>
            </w:pPr>
            <w:r>
              <w:t>69,35</w:t>
            </w:r>
          </w:p>
        </w:tc>
      </w:tr>
      <w:tr w:rsidR="00DF3842" w:rsidTr="00DF3842">
        <w:trPr>
          <w:trHeight w:val="280"/>
        </w:trPr>
        <w:tc>
          <w:tcPr>
            <w:tcW w:w="3796" w:type="dxa"/>
            <w:vMerge/>
          </w:tcPr>
          <w:p w:rsidR="00DF3842" w:rsidRDefault="00DF3842" w:rsidP="006F41F5">
            <w:pPr>
              <w:pStyle w:val="ListeParagraf"/>
              <w:numPr>
                <w:ilvl w:val="0"/>
                <w:numId w:val="30"/>
              </w:numPr>
            </w:pPr>
          </w:p>
        </w:tc>
        <w:tc>
          <w:tcPr>
            <w:tcW w:w="2126" w:type="dxa"/>
          </w:tcPr>
          <w:p w:rsidR="00DF3842" w:rsidRDefault="00DF3842" w:rsidP="00227F6D">
            <w:r>
              <w:t>Fen Bilimleri</w:t>
            </w:r>
          </w:p>
        </w:tc>
        <w:tc>
          <w:tcPr>
            <w:tcW w:w="1843" w:type="dxa"/>
          </w:tcPr>
          <w:p w:rsidR="00DF3842" w:rsidRDefault="003130F7" w:rsidP="00227F6D">
            <w:pPr>
              <w:pStyle w:val="ListeParagraf"/>
            </w:pPr>
            <w:r>
              <w:t>66,04</w:t>
            </w:r>
          </w:p>
        </w:tc>
      </w:tr>
      <w:tr w:rsidR="00DF3842" w:rsidTr="00DF3842">
        <w:trPr>
          <w:trHeight w:val="168"/>
        </w:trPr>
        <w:tc>
          <w:tcPr>
            <w:tcW w:w="3796" w:type="dxa"/>
            <w:vMerge/>
          </w:tcPr>
          <w:p w:rsidR="00DF3842" w:rsidRDefault="00DF3842" w:rsidP="006F41F5">
            <w:pPr>
              <w:pStyle w:val="ListeParagraf"/>
              <w:numPr>
                <w:ilvl w:val="0"/>
                <w:numId w:val="30"/>
              </w:numPr>
            </w:pPr>
          </w:p>
        </w:tc>
        <w:tc>
          <w:tcPr>
            <w:tcW w:w="2126" w:type="dxa"/>
          </w:tcPr>
          <w:p w:rsidR="00DF3842" w:rsidRDefault="00DF3842" w:rsidP="00227F6D">
            <w:r>
              <w:t>Sosyal Bilimler</w:t>
            </w:r>
          </w:p>
        </w:tc>
        <w:tc>
          <w:tcPr>
            <w:tcW w:w="1843" w:type="dxa"/>
          </w:tcPr>
          <w:p w:rsidR="00DF3842" w:rsidRDefault="003130F7" w:rsidP="00227F6D">
            <w:pPr>
              <w:pStyle w:val="ListeParagraf"/>
            </w:pPr>
            <w:r>
              <w:t>70,41</w:t>
            </w:r>
          </w:p>
        </w:tc>
      </w:tr>
      <w:tr w:rsidR="00DF3842" w:rsidTr="00DF3842">
        <w:trPr>
          <w:trHeight w:val="168"/>
        </w:trPr>
        <w:tc>
          <w:tcPr>
            <w:tcW w:w="3796" w:type="dxa"/>
            <w:vMerge/>
          </w:tcPr>
          <w:p w:rsidR="00DF3842" w:rsidRDefault="00DF3842" w:rsidP="006F41F5">
            <w:pPr>
              <w:pStyle w:val="ListeParagraf"/>
              <w:numPr>
                <w:ilvl w:val="0"/>
                <w:numId w:val="30"/>
              </w:numPr>
            </w:pPr>
          </w:p>
        </w:tc>
        <w:tc>
          <w:tcPr>
            <w:tcW w:w="2126" w:type="dxa"/>
          </w:tcPr>
          <w:p w:rsidR="00DF3842" w:rsidRDefault="00DF3842" w:rsidP="00227F6D">
            <w:r>
              <w:t>Yabancı Dil</w:t>
            </w:r>
          </w:p>
        </w:tc>
        <w:tc>
          <w:tcPr>
            <w:tcW w:w="1843" w:type="dxa"/>
          </w:tcPr>
          <w:p w:rsidR="00DF3842" w:rsidRDefault="003130F7" w:rsidP="00227F6D">
            <w:pPr>
              <w:pStyle w:val="ListeParagraf"/>
            </w:pPr>
            <w:r>
              <w:t>72,67</w:t>
            </w:r>
          </w:p>
        </w:tc>
      </w:tr>
      <w:tr w:rsidR="00DF3842" w:rsidTr="00DF3842">
        <w:trPr>
          <w:trHeight w:val="304"/>
        </w:trPr>
        <w:tc>
          <w:tcPr>
            <w:tcW w:w="3796" w:type="dxa"/>
            <w:vMerge/>
          </w:tcPr>
          <w:p w:rsidR="00DF3842" w:rsidRDefault="00DF3842" w:rsidP="006F41F5">
            <w:pPr>
              <w:pStyle w:val="ListeParagraf"/>
              <w:numPr>
                <w:ilvl w:val="0"/>
                <w:numId w:val="30"/>
              </w:numPr>
            </w:pPr>
          </w:p>
        </w:tc>
        <w:tc>
          <w:tcPr>
            <w:tcW w:w="2126" w:type="dxa"/>
          </w:tcPr>
          <w:p w:rsidR="00DF3842" w:rsidRDefault="00DF3842" w:rsidP="00227F6D">
            <w:r>
              <w:t>Din Kül ve Ah. Bil.</w:t>
            </w:r>
          </w:p>
        </w:tc>
        <w:tc>
          <w:tcPr>
            <w:tcW w:w="1843" w:type="dxa"/>
          </w:tcPr>
          <w:p w:rsidR="00DF3842" w:rsidRDefault="003130F7" w:rsidP="00227F6D">
            <w:pPr>
              <w:pStyle w:val="ListeParagraf"/>
            </w:pPr>
            <w:r>
              <w:t>84,69</w:t>
            </w:r>
          </w:p>
        </w:tc>
      </w:tr>
      <w:tr w:rsidR="00DF3842" w:rsidTr="00DF3842">
        <w:tc>
          <w:tcPr>
            <w:tcW w:w="5922" w:type="dxa"/>
            <w:gridSpan w:val="2"/>
            <w:shd w:val="clear" w:color="auto" w:fill="D9D9D9" w:themeFill="background1" w:themeFillShade="D9"/>
          </w:tcPr>
          <w:p w:rsidR="00DF3842" w:rsidRDefault="00DF3842" w:rsidP="006F41F5">
            <w:r>
              <w:t xml:space="preserve">      </w:t>
            </w:r>
            <w:r w:rsidRPr="006F41F5">
              <w:t>4.</w:t>
            </w:r>
            <w:r>
              <w:t xml:space="preserve">    S</w:t>
            </w:r>
            <w:r w:rsidRPr="006F41F5">
              <w:t xml:space="preserve">ınıf </w:t>
            </w:r>
            <w:r w:rsidR="00E220A9">
              <w:t>Temel Dersler Dönem Sonu O</w:t>
            </w:r>
            <w:r w:rsidRPr="006F41F5">
              <w:t>rtalaması</w:t>
            </w:r>
          </w:p>
        </w:tc>
        <w:tc>
          <w:tcPr>
            <w:tcW w:w="1843" w:type="dxa"/>
            <w:shd w:val="clear" w:color="auto" w:fill="D9D9D9" w:themeFill="background1" w:themeFillShade="D9"/>
          </w:tcPr>
          <w:p w:rsidR="00DF3842" w:rsidRDefault="00827619" w:rsidP="006F2028">
            <w:r>
              <w:t xml:space="preserve">           71,05</w:t>
            </w:r>
          </w:p>
        </w:tc>
      </w:tr>
    </w:tbl>
    <w:p w:rsidR="00A80360" w:rsidRDefault="00694B53" w:rsidP="00694B53">
      <w:pPr>
        <w:pStyle w:val="AralkYok"/>
        <w:rPr>
          <w:rFonts w:ascii="Times New Roman" w:hAnsi="Times New Roman" w:cs="Times New Roman"/>
          <w:i/>
          <w:sz w:val="20"/>
          <w:szCs w:val="20"/>
        </w:rPr>
      </w:pPr>
      <w:bookmarkStart w:id="38" w:name="_Ref411602561"/>
      <w:bookmarkEnd w:id="36"/>
      <w:bookmarkEnd w:id="37"/>
      <w:r>
        <w:rPr>
          <w:rFonts w:ascii="Times New Roman" w:hAnsi="Times New Roman" w:cs="Times New Roman"/>
          <w:i/>
          <w:sz w:val="20"/>
          <w:szCs w:val="20"/>
        </w:rPr>
        <w:t>Kaynak: E-Okul Modülü,2015</w:t>
      </w:r>
    </w:p>
    <w:p w:rsidR="00694B53" w:rsidRPr="00694B53" w:rsidRDefault="00694B53" w:rsidP="00694B53">
      <w:pPr>
        <w:pStyle w:val="AralkYok"/>
        <w:rPr>
          <w:rFonts w:ascii="Times New Roman" w:hAnsi="Times New Roman" w:cs="Times New Roman"/>
          <w:i/>
          <w:sz w:val="20"/>
          <w:szCs w:val="20"/>
        </w:rPr>
      </w:pPr>
    </w:p>
    <w:p w:rsidR="00F17A92" w:rsidRDefault="00F17A92" w:rsidP="00F17A92">
      <w:r w:rsidRPr="00827619">
        <w:t xml:space="preserve">Tablo </w:t>
      </w:r>
      <w:r w:rsidR="003331AA">
        <w:t>7</w:t>
      </w:r>
      <w:r w:rsidR="00827619">
        <w:t>’de görüldüğü gibi 4.sınıfların okul ortalaması matematik dersinde 63,16,Türkçe dersinde 69,35,Fen Bilimleri dersinde 66,04,Sosyal Bilimler dersinde 70,41,Yabancı Dil dersinde 72,67,DinKültürü ve Ahlak Bilgisi de</w:t>
      </w:r>
      <w:r w:rsidR="00E220A9">
        <w:t xml:space="preserve">rsinde 84,69’dur.Temel Dersler dönem sonu </w:t>
      </w:r>
      <w:r w:rsidR="00827619">
        <w:t xml:space="preserve"> ortalaması ise 71,05 ‘tir.</w:t>
      </w:r>
    </w:p>
    <w:p w:rsidR="00763EBD" w:rsidRDefault="00763EBD" w:rsidP="00F17A92"/>
    <w:p w:rsidR="00763EBD" w:rsidRDefault="00763EBD" w:rsidP="00F17A92"/>
    <w:p w:rsidR="00763EBD" w:rsidRDefault="00763EBD" w:rsidP="00F17A92"/>
    <w:p w:rsidR="00763EBD" w:rsidRDefault="00763EBD" w:rsidP="00F17A92"/>
    <w:p w:rsidR="00763EBD" w:rsidRDefault="00763EBD" w:rsidP="00F17A92"/>
    <w:p w:rsidR="00763EBD" w:rsidRDefault="00763EBD" w:rsidP="00F17A92"/>
    <w:p w:rsidR="00763EBD" w:rsidRDefault="00763EBD" w:rsidP="00F17A92"/>
    <w:p w:rsidR="00763EBD" w:rsidRDefault="00763EBD" w:rsidP="00F17A92"/>
    <w:p w:rsidR="00652B4A" w:rsidRPr="00652B4A" w:rsidRDefault="00652B4A" w:rsidP="00F15B78">
      <w:pPr>
        <w:pStyle w:val="ResimYazs"/>
        <w:rPr>
          <w:rFonts w:cs="Times New Roman"/>
          <w:noProof w:val="0"/>
          <w:color w:val="auto"/>
          <w:sz w:val="24"/>
          <w:szCs w:val="24"/>
        </w:rPr>
      </w:pPr>
      <w:r w:rsidRPr="00652B4A">
        <w:rPr>
          <w:rFonts w:cs="Times New Roman"/>
          <w:noProof w:val="0"/>
          <w:color w:val="auto"/>
          <w:sz w:val="24"/>
          <w:szCs w:val="24"/>
        </w:rPr>
        <w:t>c. Teknolojik Durum</w:t>
      </w:r>
    </w:p>
    <w:p w:rsidR="00945F55" w:rsidRDefault="00F15B78" w:rsidP="00F15B78">
      <w:pPr>
        <w:pStyle w:val="ResimYazs"/>
        <w:rPr>
          <w:rFonts w:cs="Times New Roman"/>
          <w:noProof w:val="0"/>
          <w:sz w:val="20"/>
          <w:szCs w:val="20"/>
        </w:rPr>
      </w:pPr>
      <w:r w:rsidRPr="00E23AA4">
        <w:rPr>
          <w:rFonts w:cs="Times New Roman"/>
          <w:noProof w:val="0"/>
          <w:sz w:val="20"/>
          <w:szCs w:val="20"/>
        </w:rPr>
        <w:t xml:space="preserve">Tablo </w:t>
      </w:r>
      <w:r w:rsidR="008D5704">
        <w:rPr>
          <w:rFonts w:cs="Times New Roman"/>
          <w:noProof w:val="0"/>
          <w:sz w:val="20"/>
          <w:szCs w:val="20"/>
        </w:rPr>
        <w:t xml:space="preserve">8 </w:t>
      </w:r>
      <w:r w:rsidRPr="00E23AA4">
        <w:rPr>
          <w:rFonts w:cs="Times New Roman"/>
          <w:noProof w:val="0"/>
          <w:sz w:val="20"/>
          <w:szCs w:val="20"/>
        </w:rPr>
        <w:t>:</w:t>
      </w:r>
      <w:bookmarkEnd w:id="38"/>
      <w:r w:rsidR="008D5704">
        <w:rPr>
          <w:rFonts w:cs="Times New Roman"/>
          <w:noProof w:val="0"/>
          <w:sz w:val="20"/>
          <w:szCs w:val="20"/>
        </w:rPr>
        <w:t xml:space="preserve"> </w:t>
      </w:r>
      <w:r w:rsidR="00F43C7B">
        <w:rPr>
          <w:rFonts w:cs="Times New Roman"/>
          <w:noProof w:val="0"/>
          <w:sz w:val="20"/>
          <w:szCs w:val="20"/>
        </w:rPr>
        <w:t>Donatım İhtiyacı</w:t>
      </w:r>
    </w:p>
    <w:tbl>
      <w:tblPr>
        <w:tblStyle w:val="OrtaKlavuz3-Vurgu1"/>
        <w:tblW w:w="7905" w:type="dxa"/>
        <w:tblLook w:val="01E0"/>
      </w:tblPr>
      <w:tblGrid>
        <w:gridCol w:w="2690"/>
        <w:gridCol w:w="1529"/>
        <w:gridCol w:w="1843"/>
        <w:gridCol w:w="1843"/>
      </w:tblGrid>
      <w:tr w:rsidR="000D2168" w:rsidRPr="000D2168" w:rsidTr="00317906">
        <w:trPr>
          <w:cnfStyle w:val="100000000000"/>
          <w:trHeight w:hRule="exact" w:val="567"/>
        </w:trPr>
        <w:tc>
          <w:tcPr>
            <w:cnfStyle w:val="001000000000"/>
            <w:tcW w:w="2690" w:type="dxa"/>
            <w:shd w:val="clear" w:color="auto" w:fill="2E74B5" w:themeFill="accent1" w:themeFillShade="BF"/>
          </w:tcPr>
          <w:p w:rsidR="000D00D8" w:rsidRPr="000D2168" w:rsidRDefault="000D00D8" w:rsidP="009C1607">
            <w:pPr>
              <w:spacing w:after="0" w:line="240" w:lineRule="auto"/>
              <w:rPr>
                <w:rFonts w:cs="Calibri"/>
                <w:bCs w:val="0"/>
                <w:color w:val="auto"/>
              </w:rPr>
            </w:pPr>
          </w:p>
          <w:p w:rsidR="000D00D8" w:rsidRPr="000D2168" w:rsidRDefault="000D00D8" w:rsidP="00317906">
            <w:pPr>
              <w:spacing w:after="0" w:line="240" w:lineRule="auto"/>
              <w:jc w:val="center"/>
              <w:rPr>
                <w:rFonts w:cs="Calibri"/>
                <w:bCs w:val="0"/>
                <w:color w:val="auto"/>
              </w:rPr>
            </w:pPr>
            <w:r w:rsidRPr="000D2168">
              <w:rPr>
                <w:rFonts w:cs="Calibri"/>
                <w:bCs w:val="0"/>
                <w:color w:val="auto"/>
              </w:rPr>
              <w:t>Araç-Gereçler</w:t>
            </w:r>
          </w:p>
          <w:p w:rsidR="000D00D8" w:rsidRPr="000D2168" w:rsidRDefault="000D00D8" w:rsidP="009C1607">
            <w:pPr>
              <w:spacing w:after="0" w:line="240" w:lineRule="auto"/>
              <w:rPr>
                <w:rFonts w:cs="Calibri"/>
                <w:bCs w:val="0"/>
                <w:color w:val="auto"/>
              </w:rPr>
            </w:pPr>
          </w:p>
          <w:p w:rsidR="000D00D8" w:rsidRPr="000D2168" w:rsidRDefault="000D00D8" w:rsidP="009C1607">
            <w:pPr>
              <w:spacing w:after="0" w:line="240" w:lineRule="auto"/>
              <w:rPr>
                <w:rFonts w:cs="Calibri"/>
                <w:bCs w:val="0"/>
                <w:color w:val="auto"/>
              </w:rPr>
            </w:pPr>
          </w:p>
          <w:p w:rsidR="000D00D8" w:rsidRPr="000D2168" w:rsidRDefault="000D00D8" w:rsidP="009C1607">
            <w:pPr>
              <w:spacing w:after="0" w:line="240" w:lineRule="auto"/>
              <w:rPr>
                <w:rFonts w:cs="Calibri"/>
                <w:bCs w:val="0"/>
                <w:color w:val="auto"/>
              </w:rPr>
            </w:pPr>
          </w:p>
          <w:p w:rsidR="000D00D8" w:rsidRPr="000D2168" w:rsidRDefault="000D00D8" w:rsidP="009C1607">
            <w:pPr>
              <w:spacing w:after="0" w:line="240" w:lineRule="auto"/>
              <w:rPr>
                <w:rFonts w:cs="Calibri"/>
                <w:bCs w:val="0"/>
                <w:color w:val="auto"/>
              </w:rPr>
            </w:pPr>
          </w:p>
          <w:p w:rsidR="000D00D8" w:rsidRPr="000D2168" w:rsidRDefault="000D00D8" w:rsidP="009C1607">
            <w:pPr>
              <w:spacing w:after="0" w:line="240" w:lineRule="auto"/>
              <w:rPr>
                <w:rFonts w:cs="Calibri"/>
                <w:bCs w:val="0"/>
                <w:color w:val="auto"/>
              </w:rPr>
            </w:pPr>
          </w:p>
          <w:p w:rsidR="000D00D8" w:rsidRPr="000D2168" w:rsidRDefault="000D00D8" w:rsidP="009C1607">
            <w:pPr>
              <w:spacing w:after="0" w:line="240" w:lineRule="auto"/>
              <w:rPr>
                <w:rFonts w:cs="Calibri"/>
                <w:bCs w:val="0"/>
                <w:color w:val="auto"/>
              </w:rPr>
            </w:pPr>
          </w:p>
          <w:p w:rsidR="000D00D8" w:rsidRPr="000D2168" w:rsidRDefault="000D00D8" w:rsidP="009C1607">
            <w:pPr>
              <w:spacing w:after="0" w:line="240" w:lineRule="auto"/>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p>
        </w:tc>
        <w:tc>
          <w:tcPr>
            <w:cnfStyle w:val="000010000000"/>
            <w:tcW w:w="1529" w:type="dxa"/>
            <w:shd w:val="clear" w:color="auto" w:fill="2E74B5" w:themeFill="accent1" w:themeFillShade="BF"/>
          </w:tcPr>
          <w:p w:rsidR="000D00D8" w:rsidRPr="000D2168" w:rsidRDefault="000D00D8" w:rsidP="009C1607">
            <w:pPr>
              <w:tabs>
                <w:tab w:val="left" w:pos="1080"/>
                <w:tab w:val="left" w:pos="1620"/>
                <w:tab w:val="left" w:pos="2340"/>
                <w:tab w:val="left" w:pos="2520"/>
              </w:tabs>
              <w:spacing w:after="0" w:line="240" w:lineRule="auto"/>
              <w:jc w:val="center"/>
              <w:rPr>
                <w:rFonts w:cs="Calibri"/>
                <w:bCs w:val="0"/>
                <w:color w:val="auto"/>
              </w:rPr>
            </w:pPr>
          </w:p>
          <w:p w:rsidR="000D00D8" w:rsidRPr="000D2168" w:rsidRDefault="00F17A92" w:rsidP="009C1607">
            <w:pPr>
              <w:tabs>
                <w:tab w:val="left" w:pos="1080"/>
                <w:tab w:val="left" w:pos="1620"/>
                <w:tab w:val="left" w:pos="2340"/>
                <w:tab w:val="left" w:pos="2520"/>
              </w:tabs>
              <w:spacing w:after="0" w:line="240" w:lineRule="auto"/>
              <w:jc w:val="center"/>
              <w:rPr>
                <w:rFonts w:cs="Calibri"/>
                <w:bCs w:val="0"/>
                <w:color w:val="auto"/>
              </w:rPr>
            </w:pPr>
            <w:r w:rsidRPr="000D2168">
              <w:rPr>
                <w:rFonts w:cs="Calibri"/>
                <w:bCs w:val="0"/>
                <w:color w:val="auto"/>
              </w:rPr>
              <w:t>Mevcut</w:t>
            </w:r>
          </w:p>
        </w:tc>
        <w:tc>
          <w:tcPr>
            <w:tcW w:w="1843" w:type="dxa"/>
            <w:shd w:val="clear" w:color="auto" w:fill="2E74B5" w:themeFill="accent1" w:themeFillShade="BF"/>
          </w:tcPr>
          <w:p w:rsidR="00F17A92" w:rsidRPr="000D2168" w:rsidRDefault="00F17A92" w:rsidP="009C1607">
            <w:pPr>
              <w:tabs>
                <w:tab w:val="left" w:pos="1080"/>
                <w:tab w:val="left" w:pos="1620"/>
                <w:tab w:val="left" w:pos="2340"/>
                <w:tab w:val="left" w:pos="2520"/>
              </w:tabs>
              <w:spacing w:after="0" w:line="240" w:lineRule="auto"/>
              <w:jc w:val="center"/>
              <w:cnfStyle w:val="100000000000"/>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jc w:val="center"/>
              <w:cnfStyle w:val="100000000000"/>
              <w:rPr>
                <w:rFonts w:cs="Calibri"/>
                <w:bCs w:val="0"/>
                <w:color w:val="auto"/>
              </w:rPr>
            </w:pPr>
            <w:r w:rsidRPr="000D2168">
              <w:rPr>
                <w:rFonts w:cs="Calibri"/>
                <w:bCs w:val="0"/>
                <w:color w:val="auto"/>
              </w:rPr>
              <w:t xml:space="preserve">İhtiyaç </w:t>
            </w:r>
          </w:p>
        </w:tc>
        <w:tc>
          <w:tcPr>
            <w:cnfStyle w:val="000100000000"/>
            <w:tcW w:w="1843" w:type="dxa"/>
            <w:shd w:val="clear" w:color="auto" w:fill="2E74B5" w:themeFill="accent1" w:themeFillShade="BF"/>
          </w:tcPr>
          <w:p w:rsidR="000D00D8" w:rsidRPr="000D2168" w:rsidRDefault="000D00D8" w:rsidP="009C1607">
            <w:pPr>
              <w:tabs>
                <w:tab w:val="left" w:pos="1080"/>
                <w:tab w:val="left" w:pos="1620"/>
                <w:tab w:val="left" w:pos="2340"/>
                <w:tab w:val="left" w:pos="2520"/>
              </w:tabs>
              <w:spacing w:after="0" w:line="240" w:lineRule="auto"/>
              <w:jc w:val="center"/>
              <w:rPr>
                <w:rFonts w:cs="Calibri"/>
                <w:bCs w:val="0"/>
                <w:color w:val="auto"/>
              </w:rPr>
            </w:pPr>
          </w:p>
          <w:p w:rsidR="000D00D8" w:rsidRPr="000D2168" w:rsidRDefault="00F17A92" w:rsidP="000D00D8">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Toplam</w:t>
            </w:r>
          </w:p>
          <w:p w:rsidR="000D00D8" w:rsidRPr="000D2168" w:rsidRDefault="000D00D8" w:rsidP="009C1607">
            <w:pPr>
              <w:tabs>
                <w:tab w:val="left" w:pos="1080"/>
                <w:tab w:val="left" w:pos="1620"/>
                <w:tab w:val="left" w:pos="2340"/>
                <w:tab w:val="left" w:pos="2520"/>
              </w:tabs>
              <w:spacing w:after="0" w:line="240" w:lineRule="auto"/>
              <w:jc w:val="center"/>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jc w:val="center"/>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jc w:val="center"/>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jc w:val="center"/>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jc w:val="center"/>
              <w:rPr>
                <w:rFonts w:cs="Calibri"/>
                <w:bCs w:val="0"/>
                <w:color w:val="auto"/>
              </w:rPr>
            </w:pPr>
          </w:p>
        </w:tc>
      </w:tr>
      <w:tr w:rsidR="000D2168" w:rsidRPr="000D2168" w:rsidTr="000D2168">
        <w:trPr>
          <w:cnfStyle w:val="000000100000"/>
          <w:trHeight w:hRule="exact" w:val="567"/>
        </w:trPr>
        <w:tc>
          <w:tcPr>
            <w:cnfStyle w:val="001000000000"/>
            <w:tcW w:w="2690" w:type="dxa"/>
            <w:shd w:val="clear" w:color="auto" w:fill="D9D9D9" w:themeFill="background1" w:themeFillShade="D9"/>
          </w:tcPr>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Bilgisayar</w:t>
            </w:r>
          </w:p>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p>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p>
        </w:tc>
        <w:tc>
          <w:tcPr>
            <w:cnfStyle w:val="000010000000"/>
            <w:tcW w:w="1529" w:type="dxa"/>
            <w:shd w:val="clear" w:color="auto" w:fill="D9D9D9" w:themeFill="background1" w:themeFillShade="D9"/>
          </w:tcPr>
          <w:p w:rsidR="000D00D8" w:rsidRPr="000D2168" w:rsidRDefault="00C06EC2" w:rsidP="009C1607">
            <w:pPr>
              <w:tabs>
                <w:tab w:val="left" w:pos="1080"/>
                <w:tab w:val="left" w:pos="1620"/>
                <w:tab w:val="left" w:pos="2340"/>
                <w:tab w:val="left" w:pos="2520"/>
              </w:tabs>
              <w:spacing w:after="120" w:line="360" w:lineRule="auto"/>
              <w:rPr>
                <w:rFonts w:cs="Calibri"/>
                <w:bCs/>
              </w:rPr>
            </w:pPr>
            <w:r>
              <w:rPr>
                <w:rFonts w:cs="Calibri"/>
                <w:bCs/>
              </w:rPr>
              <w:t>6</w:t>
            </w:r>
          </w:p>
        </w:tc>
        <w:tc>
          <w:tcPr>
            <w:tcW w:w="1843" w:type="dxa"/>
            <w:shd w:val="clear" w:color="auto" w:fill="D9D9D9" w:themeFill="background1" w:themeFillShade="D9"/>
          </w:tcPr>
          <w:p w:rsidR="000D00D8" w:rsidRPr="000D2168" w:rsidRDefault="00C06EC2" w:rsidP="009C1607">
            <w:pPr>
              <w:tabs>
                <w:tab w:val="left" w:pos="1080"/>
                <w:tab w:val="left" w:pos="1620"/>
                <w:tab w:val="left" w:pos="2340"/>
                <w:tab w:val="left" w:pos="2520"/>
              </w:tabs>
              <w:spacing w:after="120" w:line="360" w:lineRule="auto"/>
              <w:cnfStyle w:val="000000100000"/>
              <w:rPr>
                <w:rFonts w:cs="Calibri"/>
                <w:bCs/>
              </w:rPr>
            </w:pPr>
            <w:r>
              <w:rPr>
                <w:rFonts w:cs="Calibri"/>
                <w:bCs/>
              </w:rPr>
              <w:t>3</w:t>
            </w:r>
          </w:p>
        </w:tc>
        <w:tc>
          <w:tcPr>
            <w:cnfStyle w:val="000100000000"/>
            <w:tcW w:w="1843" w:type="dxa"/>
            <w:shd w:val="clear" w:color="auto" w:fill="D9D9D9" w:themeFill="background1" w:themeFillShade="D9"/>
          </w:tcPr>
          <w:p w:rsidR="000D00D8" w:rsidRPr="000D2168" w:rsidRDefault="00C06EC2" w:rsidP="009C1607">
            <w:pPr>
              <w:tabs>
                <w:tab w:val="left" w:pos="1080"/>
                <w:tab w:val="left" w:pos="1620"/>
                <w:tab w:val="left" w:pos="2340"/>
                <w:tab w:val="left" w:pos="2520"/>
              </w:tabs>
              <w:spacing w:after="120" w:line="360" w:lineRule="auto"/>
              <w:rPr>
                <w:rFonts w:cs="Calibri"/>
                <w:bCs w:val="0"/>
                <w:color w:val="auto"/>
              </w:rPr>
            </w:pPr>
            <w:r>
              <w:rPr>
                <w:rFonts w:cs="Calibri"/>
                <w:bCs w:val="0"/>
                <w:color w:val="auto"/>
              </w:rPr>
              <w:t>9</w:t>
            </w:r>
          </w:p>
        </w:tc>
      </w:tr>
      <w:tr w:rsidR="000D2168" w:rsidRPr="000D2168" w:rsidTr="000D2168">
        <w:trPr>
          <w:trHeight w:hRule="exact" w:val="567"/>
        </w:trPr>
        <w:tc>
          <w:tcPr>
            <w:cnfStyle w:val="001000000000"/>
            <w:tcW w:w="2690" w:type="dxa"/>
            <w:shd w:val="clear" w:color="auto" w:fill="auto"/>
          </w:tcPr>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Yazıcı</w:t>
            </w:r>
          </w:p>
        </w:tc>
        <w:tc>
          <w:tcPr>
            <w:cnfStyle w:val="000010000000"/>
            <w:tcW w:w="1529" w:type="dxa"/>
            <w:shd w:val="clear" w:color="auto" w:fill="auto"/>
          </w:tcPr>
          <w:p w:rsidR="000D00D8" w:rsidRPr="000D2168" w:rsidRDefault="006C256B" w:rsidP="009C1607">
            <w:pPr>
              <w:tabs>
                <w:tab w:val="left" w:pos="1080"/>
                <w:tab w:val="left" w:pos="1620"/>
                <w:tab w:val="left" w:pos="2340"/>
                <w:tab w:val="left" w:pos="2520"/>
              </w:tabs>
              <w:spacing w:after="120" w:line="360" w:lineRule="auto"/>
              <w:rPr>
                <w:rFonts w:cs="Calibri"/>
                <w:bCs/>
              </w:rPr>
            </w:pPr>
            <w:r>
              <w:rPr>
                <w:rFonts w:cs="Calibri"/>
                <w:bCs/>
              </w:rPr>
              <w:t>3</w:t>
            </w:r>
          </w:p>
        </w:tc>
        <w:tc>
          <w:tcPr>
            <w:tcW w:w="1843" w:type="dxa"/>
            <w:shd w:val="clear" w:color="auto" w:fill="auto"/>
          </w:tcPr>
          <w:p w:rsidR="000D00D8" w:rsidRPr="000D2168" w:rsidRDefault="006C256B" w:rsidP="009C1607">
            <w:pPr>
              <w:tabs>
                <w:tab w:val="left" w:pos="1080"/>
                <w:tab w:val="left" w:pos="1620"/>
                <w:tab w:val="left" w:pos="2340"/>
                <w:tab w:val="left" w:pos="2520"/>
              </w:tabs>
              <w:spacing w:after="120" w:line="360" w:lineRule="auto"/>
              <w:cnfStyle w:val="000000000000"/>
              <w:rPr>
                <w:rFonts w:cs="Calibri"/>
                <w:bCs/>
              </w:rPr>
            </w:pPr>
            <w:r>
              <w:rPr>
                <w:rFonts w:cs="Calibri"/>
                <w:bCs/>
              </w:rPr>
              <w:t>2</w:t>
            </w:r>
          </w:p>
        </w:tc>
        <w:tc>
          <w:tcPr>
            <w:cnfStyle w:val="000100000000"/>
            <w:tcW w:w="1843" w:type="dxa"/>
            <w:shd w:val="clear" w:color="auto" w:fill="auto"/>
          </w:tcPr>
          <w:p w:rsidR="000D00D8" w:rsidRPr="000D2168" w:rsidRDefault="006C256B" w:rsidP="009C1607">
            <w:pPr>
              <w:tabs>
                <w:tab w:val="left" w:pos="1080"/>
                <w:tab w:val="left" w:pos="1620"/>
                <w:tab w:val="left" w:pos="2340"/>
                <w:tab w:val="left" w:pos="2520"/>
              </w:tabs>
              <w:spacing w:after="120" w:line="360" w:lineRule="auto"/>
              <w:rPr>
                <w:rFonts w:cs="Calibri"/>
                <w:bCs w:val="0"/>
                <w:color w:val="auto"/>
              </w:rPr>
            </w:pPr>
            <w:r>
              <w:rPr>
                <w:rFonts w:cs="Calibri"/>
                <w:bCs w:val="0"/>
                <w:color w:val="auto"/>
              </w:rPr>
              <w:t>5</w:t>
            </w:r>
          </w:p>
        </w:tc>
      </w:tr>
      <w:tr w:rsidR="000D2168" w:rsidRPr="000D2168" w:rsidTr="000D2168">
        <w:trPr>
          <w:cnfStyle w:val="000000100000"/>
          <w:trHeight w:hRule="exact" w:val="567"/>
        </w:trPr>
        <w:tc>
          <w:tcPr>
            <w:cnfStyle w:val="001000000000"/>
            <w:tcW w:w="2690" w:type="dxa"/>
            <w:shd w:val="clear" w:color="auto" w:fill="D9D9D9" w:themeFill="background1" w:themeFillShade="D9"/>
          </w:tcPr>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Tarayıcı</w:t>
            </w:r>
          </w:p>
        </w:tc>
        <w:tc>
          <w:tcPr>
            <w:cnfStyle w:val="000010000000"/>
            <w:tcW w:w="1529" w:type="dxa"/>
            <w:shd w:val="clear" w:color="auto" w:fill="D9D9D9" w:themeFill="background1" w:themeFillShade="D9"/>
          </w:tcPr>
          <w:p w:rsidR="000D00D8" w:rsidRPr="000D2168" w:rsidRDefault="006C256B" w:rsidP="009C1607">
            <w:pPr>
              <w:tabs>
                <w:tab w:val="left" w:pos="1080"/>
                <w:tab w:val="left" w:pos="1620"/>
                <w:tab w:val="left" w:pos="2340"/>
                <w:tab w:val="left" w:pos="2520"/>
              </w:tabs>
              <w:spacing w:after="120" w:line="360" w:lineRule="auto"/>
              <w:rPr>
                <w:rFonts w:cs="Calibri"/>
                <w:bCs/>
              </w:rPr>
            </w:pPr>
            <w:r>
              <w:rPr>
                <w:rFonts w:cs="Calibri"/>
                <w:bCs/>
              </w:rPr>
              <w:t>-</w:t>
            </w:r>
          </w:p>
        </w:tc>
        <w:tc>
          <w:tcPr>
            <w:tcW w:w="1843" w:type="dxa"/>
            <w:shd w:val="clear" w:color="auto" w:fill="D9D9D9" w:themeFill="background1" w:themeFillShade="D9"/>
          </w:tcPr>
          <w:p w:rsidR="000D00D8" w:rsidRPr="000D2168" w:rsidRDefault="006C256B" w:rsidP="009C1607">
            <w:pPr>
              <w:tabs>
                <w:tab w:val="left" w:pos="1080"/>
                <w:tab w:val="left" w:pos="1620"/>
                <w:tab w:val="left" w:pos="2340"/>
                <w:tab w:val="left" w:pos="2520"/>
              </w:tabs>
              <w:spacing w:after="120" w:line="360" w:lineRule="auto"/>
              <w:cnfStyle w:val="000000100000"/>
              <w:rPr>
                <w:rFonts w:cs="Calibri"/>
                <w:bCs/>
              </w:rPr>
            </w:pPr>
            <w:r>
              <w:rPr>
                <w:rFonts w:cs="Calibri"/>
                <w:bCs/>
              </w:rPr>
              <w:t>1</w:t>
            </w:r>
          </w:p>
        </w:tc>
        <w:tc>
          <w:tcPr>
            <w:cnfStyle w:val="000100000000"/>
            <w:tcW w:w="1843" w:type="dxa"/>
            <w:shd w:val="clear" w:color="auto" w:fill="D9D9D9" w:themeFill="background1" w:themeFillShade="D9"/>
          </w:tcPr>
          <w:p w:rsidR="000D00D8" w:rsidRPr="000D2168" w:rsidRDefault="006C256B" w:rsidP="009C1607">
            <w:pPr>
              <w:tabs>
                <w:tab w:val="left" w:pos="1080"/>
                <w:tab w:val="left" w:pos="1620"/>
                <w:tab w:val="left" w:pos="2340"/>
                <w:tab w:val="left" w:pos="2520"/>
              </w:tabs>
              <w:spacing w:after="120" w:line="360" w:lineRule="auto"/>
              <w:rPr>
                <w:rFonts w:cs="Calibri"/>
                <w:bCs w:val="0"/>
                <w:color w:val="auto"/>
              </w:rPr>
            </w:pPr>
            <w:r>
              <w:rPr>
                <w:rFonts w:cs="Calibri"/>
                <w:bCs w:val="0"/>
                <w:color w:val="auto"/>
              </w:rPr>
              <w:t>1</w:t>
            </w:r>
          </w:p>
        </w:tc>
      </w:tr>
      <w:tr w:rsidR="000D2168" w:rsidRPr="000D2168" w:rsidTr="000D2168">
        <w:trPr>
          <w:trHeight w:hRule="exact" w:val="567"/>
        </w:trPr>
        <w:tc>
          <w:tcPr>
            <w:cnfStyle w:val="001000000000"/>
            <w:tcW w:w="2690" w:type="dxa"/>
            <w:shd w:val="clear" w:color="auto" w:fill="auto"/>
          </w:tcPr>
          <w:p w:rsidR="000D00D8" w:rsidRPr="000D2168" w:rsidRDefault="000D00D8" w:rsidP="009C1607">
            <w:pPr>
              <w:spacing w:after="0" w:line="240" w:lineRule="auto"/>
              <w:rPr>
                <w:rFonts w:cs="Calibri"/>
                <w:bCs w:val="0"/>
                <w:color w:val="auto"/>
              </w:rPr>
            </w:pPr>
            <w:r w:rsidRPr="000D2168">
              <w:rPr>
                <w:rFonts w:cs="Calibri"/>
                <w:bCs w:val="0"/>
                <w:color w:val="auto"/>
              </w:rPr>
              <w:t>Tepegöz</w:t>
            </w:r>
          </w:p>
        </w:tc>
        <w:tc>
          <w:tcPr>
            <w:cnfStyle w:val="000010000000"/>
            <w:tcW w:w="1529" w:type="dxa"/>
            <w:shd w:val="clear" w:color="auto" w:fill="auto"/>
          </w:tcPr>
          <w:p w:rsidR="000D00D8" w:rsidRPr="000D2168" w:rsidRDefault="006C256B" w:rsidP="009C1607">
            <w:pPr>
              <w:tabs>
                <w:tab w:val="left" w:pos="1080"/>
                <w:tab w:val="left" w:pos="1620"/>
                <w:tab w:val="left" w:pos="2340"/>
                <w:tab w:val="left" w:pos="2520"/>
              </w:tabs>
              <w:spacing w:after="120" w:line="360" w:lineRule="auto"/>
              <w:rPr>
                <w:rFonts w:cs="Calibri"/>
                <w:bCs/>
              </w:rPr>
            </w:pPr>
            <w:r>
              <w:rPr>
                <w:rFonts w:cs="Calibri"/>
                <w:bCs/>
              </w:rPr>
              <w:t>-</w:t>
            </w:r>
          </w:p>
        </w:tc>
        <w:tc>
          <w:tcPr>
            <w:tcW w:w="1843" w:type="dxa"/>
            <w:shd w:val="clear" w:color="auto" w:fill="auto"/>
          </w:tcPr>
          <w:p w:rsidR="000D00D8" w:rsidRPr="000D2168" w:rsidRDefault="006C256B" w:rsidP="009C1607">
            <w:pPr>
              <w:tabs>
                <w:tab w:val="left" w:pos="1080"/>
                <w:tab w:val="left" w:pos="1620"/>
                <w:tab w:val="left" w:pos="2340"/>
                <w:tab w:val="left" w:pos="2520"/>
              </w:tabs>
              <w:spacing w:after="120" w:line="360" w:lineRule="auto"/>
              <w:cnfStyle w:val="000000000000"/>
              <w:rPr>
                <w:rFonts w:cs="Calibri"/>
                <w:bCs/>
              </w:rPr>
            </w:pPr>
            <w:r>
              <w:rPr>
                <w:rFonts w:cs="Calibri"/>
                <w:bCs/>
              </w:rPr>
              <w:t>1</w:t>
            </w:r>
          </w:p>
        </w:tc>
        <w:tc>
          <w:tcPr>
            <w:cnfStyle w:val="000100000000"/>
            <w:tcW w:w="1843" w:type="dxa"/>
            <w:shd w:val="clear" w:color="auto" w:fill="auto"/>
          </w:tcPr>
          <w:p w:rsidR="000D00D8" w:rsidRPr="000D2168" w:rsidRDefault="006C256B" w:rsidP="009C1607">
            <w:pPr>
              <w:tabs>
                <w:tab w:val="left" w:pos="1080"/>
                <w:tab w:val="left" w:pos="1620"/>
                <w:tab w:val="left" w:pos="2340"/>
                <w:tab w:val="left" w:pos="2520"/>
              </w:tabs>
              <w:spacing w:after="120" w:line="360" w:lineRule="auto"/>
              <w:rPr>
                <w:rFonts w:cs="Calibri"/>
                <w:bCs w:val="0"/>
                <w:color w:val="auto"/>
              </w:rPr>
            </w:pPr>
            <w:r>
              <w:rPr>
                <w:rFonts w:cs="Calibri"/>
                <w:bCs w:val="0"/>
                <w:color w:val="auto"/>
              </w:rPr>
              <w:t>1</w:t>
            </w:r>
          </w:p>
        </w:tc>
      </w:tr>
      <w:tr w:rsidR="000D2168" w:rsidRPr="000D2168" w:rsidTr="000D2168">
        <w:trPr>
          <w:cnfStyle w:val="000000100000"/>
          <w:trHeight w:hRule="exact" w:val="567"/>
        </w:trPr>
        <w:tc>
          <w:tcPr>
            <w:cnfStyle w:val="001000000000"/>
            <w:tcW w:w="2690" w:type="dxa"/>
            <w:shd w:val="clear" w:color="auto" w:fill="D9D9D9" w:themeFill="background1" w:themeFillShade="D9"/>
          </w:tcPr>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Projeksiyon</w:t>
            </w:r>
          </w:p>
        </w:tc>
        <w:tc>
          <w:tcPr>
            <w:cnfStyle w:val="000010000000"/>
            <w:tcW w:w="1529" w:type="dxa"/>
            <w:shd w:val="clear" w:color="auto" w:fill="D9D9D9" w:themeFill="background1" w:themeFillShade="D9"/>
          </w:tcPr>
          <w:p w:rsidR="000D00D8" w:rsidRPr="000D2168" w:rsidRDefault="006C256B" w:rsidP="009C1607">
            <w:pPr>
              <w:tabs>
                <w:tab w:val="left" w:pos="601"/>
              </w:tabs>
              <w:spacing w:after="120" w:line="360" w:lineRule="auto"/>
              <w:rPr>
                <w:rFonts w:cs="Calibri"/>
                <w:bCs/>
              </w:rPr>
            </w:pPr>
            <w:r>
              <w:rPr>
                <w:rFonts w:cs="Calibri"/>
                <w:bCs/>
              </w:rPr>
              <w:t>3</w:t>
            </w:r>
          </w:p>
        </w:tc>
        <w:tc>
          <w:tcPr>
            <w:tcW w:w="1843" w:type="dxa"/>
            <w:shd w:val="clear" w:color="auto" w:fill="D9D9D9" w:themeFill="background1" w:themeFillShade="D9"/>
          </w:tcPr>
          <w:p w:rsidR="000D00D8" w:rsidRPr="000D2168" w:rsidRDefault="006C256B" w:rsidP="009C1607">
            <w:pPr>
              <w:tabs>
                <w:tab w:val="left" w:pos="601"/>
              </w:tabs>
              <w:spacing w:after="120" w:line="360" w:lineRule="auto"/>
              <w:cnfStyle w:val="000000100000"/>
              <w:rPr>
                <w:rFonts w:cs="Calibri"/>
                <w:bCs/>
              </w:rPr>
            </w:pPr>
            <w:r>
              <w:rPr>
                <w:rFonts w:cs="Calibri"/>
                <w:bCs/>
              </w:rPr>
              <w:t>4</w:t>
            </w:r>
          </w:p>
        </w:tc>
        <w:tc>
          <w:tcPr>
            <w:cnfStyle w:val="000100000000"/>
            <w:tcW w:w="1843" w:type="dxa"/>
            <w:shd w:val="clear" w:color="auto" w:fill="D9D9D9" w:themeFill="background1" w:themeFillShade="D9"/>
          </w:tcPr>
          <w:p w:rsidR="000D00D8" w:rsidRPr="000D2168" w:rsidRDefault="006C256B" w:rsidP="009C1607">
            <w:pPr>
              <w:tabs>
                <w:tab w:val="left" w:pos="601"/>
              </w:tabs>
              <w:spacing w:after="120" w:line="360" w:lineRule="auto"/>
              <w:rPr>
                <w:rFonts w:cs="Calibri"/>
                <w:bCs w:val="0"/>
                <w:color w:val="auto"/>
              </w:rPr>
            </w:pPr>
            <w:r>
              <w:rPr>
                <w:rFonts w:cs="Calibri"/>
                <w:bCs w:val="0"/>
                <w:color w:val="auto"/>
              </w:rPr>
              <w:t>7</w:t>
            </w:r>
          </w:p>
        </w:tc>
      </w:tr>
      <w:tr w:rsidR="000D2168" w:rsidRPr="000D2168" w:rsidTr="000D2168">
        <w:trPr>
          <w:trHeight w:hRule="exact" w:val="567"/>
        </w:trPr>
        <w:tc>
          <w:tcPr>
            <w:cnfStyle w:val="001000000000"/>
            <w:tcW w:w="2690" w:type="dxa"/>
            <w:shd w:val="clear" w:color="auto" w:fill="auto"/>
          </w:tcPr>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Televizyon</w:t>
            </w:r>
          </w:p>
        </w:tc>
        <w:tc>
          <w:tcPr>
            <w:cnfStyle w:val="000010000000"/>
            <w:tcW w:w="1529" w:type="dxa"/>
            <w:shd w:val="clear" w:color="auto" w:fill="auto"/>
          </w:tcPr>
          <w:p w:rsidR="000D00D8" w:rsidRPr="000D2168" w:rsidRDefault="006C256B" w:rsidP="009C1607">
            <w:pPr>
              <w:tabs>
                <w:tab w:val="left" w:pos="601"/>
              </w:tabs>
              <w:spacing w:after="120" w:line="360" w:lineRule="auto"/>
              <w:rPr>
                <w:rFonts w:cs="Calibri"/>
                <w:bCs/>
              </w:rPr>
            </w:pPr>
            <w:r>
              <w:rPr>
                <w:rFonts w:cs="Calibri"/>
                <w:bCs/>
              </w:rPr>
              <w:t>3</w:t>
            </w:r>
          </w:p>
        </w:tc>
        <w:tc>
          <w:tcPr>
            <w:tcW w:w="1843" w:type="dxa"/>
            <w:shd w:val="clear" w:color="auto" w:fill="auto"/>
          </w:tcPr>
          <w:p w:rsidR="000D00D8" w:rsidRPr="000D2168" w:rsidRDefault="006C256B" w:rsidP="009C1607">
            <w:pPr>
              <w:tabs>
                <w:tab w:val="left" w:pos="601"/>
              </w:tabs>
              <w:spacing w:after="120" w:line="360" w:lineRule="auto"/>
              <w:cnfStyle w:val="000000000000"/>
              <w:rPr>
                <w:rFonts w:cs="Calibri"/>
                <w:bCs/>
              </w:rPr>
            </w:pPr>
            <w:r>
              <w:rPr>
                <w:rFonts w:cs="Calibri"/>
                <w:bCs/>
              </w:rPr>
              <w:t>-</w:t>
            </w:r>
          </w:p>
        </w:tc>
        <w:tc>
          <w:tcPr>
            <w:cnfStyle w:val="000100000000"/>
            <w:tcW w:w="1843" w:type="dxa"/>
            <w:shd w:val="clear" w:color="auto" w:fill="auto"/>
          </w:tcPr>
          <w:p w:rsidR="000D00D8" w:rsidRPr="000D2168" w:rsidRDefault="006C256B" w:rsidP="009C1607">
            <w:pPr>
              <w:tabs>
                <w:tab w:val="left" w:pos="601"/>
              </w:tabs>
              <w:spacing w:after="120" w:line="360" w:lineRule="auto"/>
              <w:rPr>
                <w:rFonts w:cs="Calibri"/>
                <w:bCs w:val="0"/>
                <w:color w:val="auto"/>
              </w:rPr>
            </w:pPr>
            <w:r>
              <w:rPr>
                <w:rFonts w:cs="Calibri"/>
                <w:bCs w:val="0"/>
                <w:color w:val="auto"/>
              </w:rPr>
              <w:t>3</w:t>
            </w:r>
          </w:p>
        </w:tc>
      </w:tr>
      <w:tr w:rsidR="000D2168" w:rsidRPr="000D2168" w:rsidTr="000D2168">
        <w:trPr>
          <w:cnfStyle w:val="000000100000"/>
          <w:trHeight w:hRule="exact" w:val="567"/>
        </w:trPr>
        <w:tc>
          <w:tcPr>
            <w:cnfStyle w:val="001000000000"/>
            <w:tcW w:w="2690" w:type="dxa"/>
            <w:shd w:val="clear" w:color="auto" w:fill="D9D9D9" w:themeFill="background1" w:themeFillShade="D9"/>
          </w:tcPr>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İnternet bağlantısı</w:t>
            </w:r>
            <w:r w:rsidR="003C1E70">
              <w:rPr>
                <w:rFonts w:cs="Calibri"/>
                <w:bCs w:val="0"/>
                <w:color w:val="auto"/>
              </w:rPr>
              <w:t>(Modem)</w:t>
            </w:r>
          </w:p>
        </w:tc>
        <w:tc>
          <w:tcPr>
            <w:cnfStyle w:val="000010000000"/>
            <w:tcW w:w="1529" w:type="dxa"/>
            <w:shd w:val="clear" w:color="auto" w:fill="D9D9D9" w:themeFill="background1" w:themeFillShade="D9"/>
          </w:tcPr>
          <w:p w:rsidR="000D00D8" w:rsidRPr="000D2168" w:rsidRDefault="006C256B" w:rsidP="009C1607">
            <w:pPr>
              <w:tabs>
                <w:tab w:val="left" w:pos="601"/>
              </w:tabs>
              <w:spacing w:after="120" w:line="360" w:lineRule="auto"/>
              <w:rPr>
                <w:rFonts w:cs="Calibri"/>
                <w:bCs/>
              </w:rPr>
            </w:pPr>
            <w:r>
              <w:rPr>
                <w:rFonts w:cs="Calibri"/>
                <w:bCs/>
              </w:rPr>
              <w:t>2</w:t>
            </w:r>
          </w:p>
        </w:tc>
        <w:tc>
          <w:tcPr>
            <w:tcW w:w="1843" w:type="dxa"/>
            <w:shd w:val="clear" w:color="auto" w:fill="D9D9D9" w:themeFill="background1" w:themeFillShade="D9"/>
          </w:tcPr>
          <w:p w:rsidR="000D00D8" w:rsidRPr="000D2168" w:rsidRDefault="006C256B" w:rsidP="009C1607">
            <w:pPr>
              <w:tabs>
                <w:tab w:val="left" w:pos="601"/>
              </w:tabs>
              <w:spacing w:after="120" w:line="360" w:lineRule="auto"/>
              <w:cnfStyle w:val="000000100000"/>
              <w:rPr>
                <w:rFonts w:cs="Calibri"/>
                <w:bCs/>
              </w:rPr>
            </w:pPr>
            <w:r>
              <w:rPr>
                <w:rFonts w:cs="Calibri"/>
                <w:bCs/>
              </w:rPr>
              <w:t>-</w:t>
            </w:r>
          </w:p>
        </w:tc>
        <w:tc>
          <w:tcPr>
            <w:cnfStyle w:val="000100000000"/>
            <w:tcW w:w="1843" w:type="dxa"/>
            <w:shd w:val="clear" w:color="auto" w:fill="D9D9D9" w:themeFill="background1" w:themeFillShade="D9"/>
          </w:tcPr>
          <w:p w:rsidR="000D00D8" w:rsidRPr="000D2168" w:rsidRDefault="006C256B" w:rsidP="009C1607">
            <w:pPr>
              <w:tabs>
                <w:tab w:val="left" w:pos="601"/>
              </w:tabs>
              <w:spacing w:after="120" w:line="360" w:lineRule="auto"/>
              <w:rPr>
                <w:rFonts w:cs="Calibri"/>
                <w:bCs w:val="0"/>
                <w:color w:val="auto"/>
              </w:rPr>
            </w:pPr>
            <w:r>
              <w:rPr>
                <w:rFonts w:cs="Calibri"/>
                <w:bCs w:val="0"/>
                <w:color w:val="auto"/>
              </w:rPr>
              <w:t>2</w:t>
            </w:r>
          </w:p>
        </w:tc>
      </w:tr>
      <w:tr w:rsidR="000D2168" w:rsidRPr="000D2168" w:rsidTr="000D2168">
        <w:trPr>
          <w:trHeight w:hRule="exact" w:val="864"/>
        </w:trPr>
        <w:tc>
          <w:tcPr>
            <w:cnfStyle w:val="001000000000"/>
            <w:tcW w:w="2690" w:type="dxa"/>
            <w:shd w:val="clear" w:color="auto" w:fill="auto"/>
          </w:tcPr>
          <w:p w:rsidR="000D00D8" w:rsidRPr="000D2168" w:rsidRDefault="00F43C7B"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 xml:space="preserve">Ders Araç Gereçleri (Deney mal., Matemetik seti vb.) </w:t>
            </w:r>
          </w:p>
        </w:tc>
        <w:tc>
          <w:tcPr>
            <w:cnfStyle w:val="000010000000"/>
            <w:tcW w:w="1529" w:type="dxa"/>
            <w:shd w:val="clear" w:color="auto" w:fill="auto"/>
          </w:tcPr>
          <w:p w:rsidR="000D00D8" w:rsidRPr="000D2168" w:rsidRDefault="006C256B" w:rsidP="009C1607">
            <w:pPr>
              <w:tabs>
                <w:tab w:val="left" w:pos="601"/>
              </w:tabs>
              <w:spacing w:after="120" w:line="360" w:lineRule="auto"/>
              <w:rPr>
                <w:rFonts w:cs="Calibri"/>
                <w:bCs/>
              </w:rPr>
            </w:pPr>
            <w:r>
              <w:rPr>
                <w:rFonts w:cs="Calibri"/>
                <w:bCs/>
              </w:rPr>
              <w:t>10</w:t>
            </w:r>
          </w:p>
        </w:tc>
        <w:tc>
          <w:tcPr>
            <w:tcW w:w="1843" w:type="dxa"/>
            <w:shd w:val="clear" w:color="auto" w:fill="auto"/>
          </w:tcPr>
          <w:p w:rsidR="000D00D8" w:rsidRPr="000D2168" w:rsidRDefault="006C256B" w:rsidP="009C1607">
            <w:pPr>
              <w:tabs>
                <w:tab w:val="left" w:pos="601"/>
              </w:tabs>
              <w:spacing w:after="120" w:line="360" w:lineRule="auto"/>
              <w:cnfStyle w:val="000000000000"/>
              <w:rPr>
                <w:rFonts w:cs="Calibri"/>
                <w:bCs/>
              </w:rPr>
            </w:pPr>
            <w:r>
              <w:rPr>
                <w:rFonts w:cs="Calibri"/>
                <w:bCs/>
              </w:rPr>
              <w:t>20</w:t>
            </w:r>
          </w:p>
        </w:tc>
        <w:tc>
          <w:tcPr>
            <w:cnfStyle w:val="000100000000"/>
            <w:tcW w:w="1843" w:type="dxa"/>
            <w:shd w:val="clear" w:color="auto" w:fill="auto"/>
          </w:tcPr>
          <w:p w:rsidR="000D00D8" w:rsidRPr="000D2168" w:rsidRDefault="006C256B" w:rsidP="009C1607">
            <w:pPr>
              <w:tabs>
                <w:tab w:val="left" w:pos="601"/>
              </w:tabs>
              <w:spacing w:after="120" w:line="360" w:lineRule="auto"/>
              <w:rPr>
                <w:rFonts w:cs="Calibri"/>
                <w:bCs w:val="0"/>
                <w:color w:val="auto"/>
              </w:rPr>
            </w:pPr>
            <w:r>
              <w:rPr>
                <w:rFonts w:cs="Calibri"/>
                <w:bCs w:val="0"/>
                <w:color w:val="auto"/>
              </w:rPr>
              <w:t>30</w:t>
            </w:r>
          </w:p>
        </w:tc>
      </w:tr>
      <w:tr w:rsidR="000D2168" w:rsidRPr="000D2168" w:rsidTr="000D2168">
        <w:trPr>
          <w:cnfStyle w:val="000000100000"/>
          <w:trHeight w:hRule="exact" w:val="567"/>
        </w:trPr>
        <w:tc>
          <w:tcPr>
            <w:cnfStyle w:val="001000000000"/>
            <w:tcW w:w="2690" w:type="dxa"/>
            <w:shd w:val="clear" w:color="auto" w:fill="D9D9D9" w:themeFill="background1" w:themeFillShade="D9"/>
          </w:tcPr>
          <w:p w:rsidR="000D00D8" w:rsidRPr="000D2168" w:rsidRDefault="00DF3842"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Okul/kurumun İnternet sitesi</w:t>
            </w:r>
          </w:p>
        </w:tc>
        <w:tc>
          <w:tcPr>
            <w:cnfStyle w:val="000010000000"/>
            <w:tcW w:w="1529" w:type="dxa"/>
            <w:shd w:val="clear" w:color="auto" w:fill="D9D9D9" w:themeFill="background1" w:themeFillShade="D9"/>
          </w:tcPr>
          <w:p w:rsidR="000D00D8" w:rsidRPr="000D2168" w:rsidRDefault="006C256B" w:rsidP="009C1607">
            <w:pPr>
              <w:tabs>
                <w:tab w:val="left" w:pos="601"/>
              </w:tabs>
              <w:spacing w:after="120" w:line="360" w:lineRule="auto"/>
              <w:rPr>
                <w:rFonts w:cs="Calibri"/>
                <w:bCs/>
              </w:rPr>
            </w:pPr>
            <w:r>
              <w:rPr>
                <w:rFonts w:cs="Calibri"/>
                <w:bCs/>
              </w:rPr>
              <w:t>1</w:t>
            </w:r>
          </w:p>
        </w:tc>
        <w:tc>
          <w:tcPr>
            <w:tcW w:w="1843" w:type="dxa"/>
            <w:shd w:val="clear" w:color="auto" w:fill="D9D9D9" w:themeFill="background1" w:themeFillShade="D9"/>
          </w:tcPr>
          <w:p w:rsidR="000D00D8" w:rsidRPr="000D2168" w:rsidRDefault="006C256B" w:rsidP="009C1607">
            <w:pPr>
              <w:tabs>
                <w:tab w:val="left" w:pos="601"/>
              </w:tabs>
              <w:spacing w:after="120" w:line="360" w:lineRule="auto"/>
              <w:cnfStyle w:val="000000100000"/>
              <w:rPr>
                <w:rFonts w:cs="Calibri"/>
                <w:bCs/>
              </w:rPr>
            </w:pPr>
            <w:r>
              <w:rPr>
                <w:rFonts w:cs="Calibri"/>
                <w:bCs/>
              </w:rPr>
              <w:t>-</w:t>
            </w:r>
          </w:p>
        </w:tc>
        <w:tc>
          <w:tcPr>
            <w:cnfStyle w:val="000100000000"/>
            <w:tcW w:w="1843" w:type="dxa"/>
            <w:shd w:val="clear" w:color="auto" w:fill="D9D9D9" w:themeFill="background1" w:themeFillShade="D9"/>
          </w:tcPr>
          <w:p w:rsidR="000D00D8" w:rsidRPr="000D2168" w:rsidRDefault="006C256B" w:rsidP="009C1607">
            <w:pPr>
              <w:tabs>
                <w:tab w:val="left" w:pos="601"/>
              </w:tabs>
              <w:spacing w:after="120" w:line="360" w:lineRule="auto"/>
              <w:rPr>
                <w:rFonts w:cs="Calibri"/>
                <w:bCs w:val="0"/>
                <w:color w:val="auto"/>
              </w:rPr>
            </w:pPr>
            <w:r>
              <w:rPr>
                <w:rFonts w:cs="Calibri"/>
                <w:bCs w:val="0"/>
                <w:color w:val="auto"/>
              </w:rPr>
              <w:t>1</w:t>
            </w:r>
          </w:p>
        </w:tc>
      </w:tr>
      <w:tr w:rsidR="000D2168" w:rsidRPr="000D2168" w:rsidTr="000D2168">
        <w:trPr>
          <w:trHeight w:hRule="exact" w:val="567"/>
        </w:trPr>
        <w:tc>
          <w:tcPr>
            <w:cnfStyle w:val="001000000000"/>
            <w:tcW w:w="2690" w:type="dxa"/>
            <w:shd w:val="clear" w:color="auto" w:fill="auto"/>
          </w:tcPr>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Fax</w:t>
            </w:r>
          </w:p>
        </w:tc>
        <w:tc>
          <w:tcPr>
            <w:cnfStyle w:val="000010000000"/>
            <w:tcW w:w="1529" w:type="dxa"/>
            <w:shd w:val="clear" w:color="auto" w:fill="auto"/>
          </w:tcPr>
          <w:p w:rsidR="000D00D8" w:rsidRPr="000D2168" w:rsidRDefault="006C256B" w:rsidP="009C1607">
            <w:pPr>
              <w:tabs>
                <w:tab w:val="left" w:pos="601"/>
              </w:tabs>
              <w:spacing w:after="120" w:line="360" w:lineRule="auto"/>
              <w:rPr>
                <w:rFonts w:cs="Calibri"/>
                <w:bCs/>
              </w:rPr>
            </w:pPr>
            <w:r>
              <w:rPr>
                <w:rFonts w:cs="Calibri"/>
                <w:bCs/>
              </w:rPr>
              <w:t>-</w:t>
            </w:r>
          </w:p>
        </w:tc>
        <w:tc>
          <w:tcPr>
            <w:tcW w:w="1843" w:type="dxa"/>
            <w:shd w:val="clear" w:color="auto" w:fill="auto"/>
          </w:tcPr>
          <w:p w:rsidR="000D00D8" w:rsidRPr="000D2168" w:rsidRDefault="006C256B" w:rsidP="009C1607">
            <w:pPr>
              <w:tabs>
                <w:tab w:val="left" w:pos="601"/>
              </w:tabs>
              <w:spacing w:after="120" w:line="360" w:lineRule="auto"/>
              <w:cnfStyle w:val="000000000000"/>
              <w:rPr>
                <w:rFonts w:cs="Calibri"/>
                <w:bCs/>
              </w:rPr>
            </w:pPr>
            <w:r>
              <w:rPr>
                <w:rFonts w:cs="Calibri"/>
                <w:bCs/>
              </w:rPr>
              <w:t>1</w:t>
            </w:r>
          </w:p>
        </w:tc>
        <w:tc>
          <w:tcPr>
            <w:cnfStyle w:val="000100000000"/>
            <w:tcW w:w="1843" w:type="dxa"/>
            <w:shd w:val="clear" w:color="auto" w:fill="auto"/>
          </w:tcPr>
          <w:p w:rsidR="000D00D8" w:rsidRPr="000D2168" w:rsidRDefault="006C256B" w:rsidP="009C1607">
            <w:pPr>
              <w:tabs>
                <w:tab w:val="left" w:pos="601"/>
              </w:tabs>
              <w:spacing w:after="120" w:line="360" w:lineRule="auto"/>
              <w:rPr>
                <w:rFonts w:cs="Calibri"/>
                <w:bCs w:val="0"/>
                <w:color w:val="auto"/>
              </w:rPr>
            </w:pPr>
            <w:r>
              <w:rPr>
                <w:rFonts w:cs="Calibri"/>
                <w:bCs w:val="0"/>
                <w:color w:val="auto"/>
              </w:rPr>
              <w:t>1</w:t>
            </w:r>
          </w:p>
        </w:tc>
      </w:tr>
      <w:tr w:rsidR="000D2168" w:rsidRPr="000D2168" w:rsidTr="000D2168">
        <w:trPr>
          <w:cnfStyle w:val="000000100000"/>
          <w:trHeight w:hRule="exact" w:val="567"/>
        </w:trPr>
        <w:tc>
          <w:tcPr>
            <w:cnfStyle w:val="001000000000"/>
            <w:tcW w:w="2690" w:type="dxa"/>
            <w:shd w:val="clear" w:color="auto" w:fill="D9D9D9" w:themeFill="background1" w:themeFillShade="D9"/>
          </w:tcPr>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Video</w:t>
            </w:r>
          </w:p>
        </w:tc>
        <w:tc>
          <w:tcPr>
            <w:cnfStyle w:val="000010000000"/>
            <w:tcW w:w="1529" w:type="dxa"/>
            <w:shd w:val="clear" w:color="auto" w:fill="D9D9D9" w:themeFill="background1" w:themeFillShade="D9"/>
          </w:tcPr>
          <w:p w:rsidR="000D00D8" w:rsidRPr="000D2168" w:rsidRDefault="006C256B" w:rsidP="009C1607">
            <w:pPr>
              <w:tabs>
                <w:tab w:val="left" w:pos="601"/>
              </w:tabs>
              <w:spacing w:after="120" w:line="360" w:lineRule="auto"/>
              <w:rPr>
                <w:rFonts w:cs="Calibri"/>
                <w:bCs/>
              </w:rPr>
            </w:pPr>
            <w:r>
              <w:rPr>
                <w:rFonts w:cs="Calibri"/>
                <w:bCs/>
              </w:rPr>
              <w:t>-</w:t>
            </w:r>
          </w:p>
        </w:tc>
        <w:tc>
          <w:tcPr>
            <w:tcW w:w="1843" w:type="dxa"/>
            <w:shd w:val="clear" w:color="auto" w:fill="D9D9D9" w:themeFill="background1" w:themeFillShade="D9"/>
          </w:tcPr>
          <w:p w:rsidR="000D00D8" w:rsidRPr="000D2168" w:rsidRDefault="006C256B" w:rsidP="009C1607">
            <w:pPr>
              <w:tabs>
                <w:tab w:val="left" w:pos="601"/>
              </w:tabs>
              <w:spacing w:after="120" w:line="360" w:lineRule="auto"/>
              <w:cnfStyle w:val="000000100000"/>
              <w:rPr>
                <w:rFonts w:cs="Calibri"/>
                <w:bCs/>
              </w:rPr>
            </w:pPr>
            <w:r>
              <w:rPr>
                <w:rFonts w:cs="Calibri"/>
                <w:bCs/>
              </w:rPr>
              <w:t>2</w:t>
            </w:r>
          </w:p>
        </w:tc>
        <w:tc>
          <w:tcPr>
            <w:cnfStyle w:val="000100000000"/>
            <w:tcW w:w="1843" w:type="dxa"/>
            <w:shd w:val="clear" w:color="auto" w:fill="D9D9D9" w:themeFill="background1" w:themeFillShade="D9"/>
          </w:tcPr>
          <w:p w:rsidR="000D00D8" w:rsidRPr="000D2168" w:rsidRDefault="006C256B" w:rsidP="009C1607">
            <w:pPr>
              <w:tabs>
                <w:tab w:val="left" w:pos="601"/>
              </w:tabs>
              <w:spacing w:after="120" w:line="360" w:lineRule="auto"/>
              <w:rPr>
                <w:rFonts w:cs="Calibri"/>
                <w:bCs w:val="0"/>
                <w:color w:val="auto"/>
              </w:rPr>
            </w:pPr>
            <w:r>
              <w:rPr>
                <w:rFonts w:cs="Calibri"/>
                <w:bCs w:val="0"/>
                <w:color w:val="auto"/>
              </w:rPr>
              <w:t>2</w:t>
            </w:r>
          </w:p>
        </w:tc>
      </w:tr>
      <w:tr w:rsidR="000D2168" w:rsidRPr="000D2168" w:rsidTr="000D2168">
        <w:trPr>
          <w:trHeight w:hRule="exact" w:val="567"/>
        </w:trPr>
        <w:tc>
          <w:tcPr>
            <w:cnfStyle w:val="001000000000"/>
            <w:tcW w:w="2690" w:type="dxa"/>
            <w:shd w:val="clear" w:color="auto" w:fill="auto"/>
          </w:tcPr>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DVD Player</w:t>
            </w:r>
          </w:p>
        </w:tc>
        <w:tc>
          <w:tcPr>
            <w:cnfStyle w:val="000010000000"/>
            <w:tcW w:w="1529" w:type="dxa"/>
            <w:shd w:val="clear" w:color="auto" w:fill="auto"/>
          </w:tcPr>
          <w:p w:rsidR="000D00D8" w:rsidRPr="000D2168" w:rsidRDefault="006C256B" w:rsidP="009C1607">
            <w:pPr>
              <w:tabs>
                <w:tab w:val="left" w:pos="601"/>
              </w:tabs>
              <w:spacing w:after="120" w:line="360" w:lineRule="auto"/>
              <w:rPr>
                <w:rFonts w:cs="Calibri"/>
                <w:bCs/>
              </w:rPr>
            </w:pPr>
            <w:r>
              <w:rPr>
                <w:rFonts w:cs="Calibri"/>
                <w:bCs/>
              </w:rPr>
              <w:t>-</w:t>
            </w:r>
          </w:p>
        </w:tc>
        <w:tc>
          <w:tcPr>
            <w:tcW w:w="1843" w:type="dxa"/>
            <w:shd w:val="clear" w:color="auto" w:fill="auto"/>
          </w:tcPr>
          <w:p w:rsidR="000D00D8" w:rsidRPr="000D2168" w:rsidRDefault="006C256B" w:rsidP="009C1607">
            <w:pPr>
              <w:tabs>
                <w:tab w:val="left" w:pos="601"/>
              </w:tabs>
              <w:spacing w:after="120" w:line="360" w:lineRule="auto"/>
              <w:cnfStyle w:val="000000000000"/>
              <w:rPr>
                <w:rFonts w:cs="Calibri"/>
                <w:bCs/>
              </w:rPr>
            </w:pPr>
            <w:r>
              <w:rPr>
                <w:rFonts w:cs="Calibri"/>
                <w:bCs/>
              </w:rPr>
              <w:t>3</w:t>
            </w:r>
          </w:p>
        </w:tc>
        <w:tc>
          <w:tcPr>
            <w:cnfStyle w:val="000100000000"/>
            <w:tcW w:w="1843" w:type="dxa"/>
            <w:shd w:val="clear" w:color="auto" w:fill="auto"/>
          </w:tcPr>
          <w:p w:rsidR="000D00D8" w:rsidRPr="000D2168" w:rsidRDefault="006C256B" w:rsidP="009C1607">
            <w:pPr>
              <w:tabs>
                <w:tab w:val="left" w:pos="601"/>
              </w:tabs>
              <w:spacing w:after="120" w:line="360" w:lineRule="auto"/>
              <w:rPr>
                <w:rFonts w:cs="Calibri"/>
                <w:bCs w:val="0"/>
                <w:color w:val="auto"/>
              </w:rPr>
            </w:pPr>
            <w:r>
              <w:rPr>
                <w:rFonts w:cs="Calibri"/>
                <w:bCs w:val="0"/>
                <w:color w:val="auto"/>
              </w:rPr>
              <w:t>3</w:t>
            </w:r>
          </w:p>
        </w:tc>
      </w:tr>
      <w:tr w:rsidR="000D2168" w:rsidRPr="000D2168" w:rsidTr="000D2168">
        <w:trPr>
          <w:cnfStyle w:val="000000100000"/>
          <w:trHeight w:hRule="exact" w:val="567"/>
        </w:trPr>
        <w:tc>
          <w:tcPr>
            <w:cnfStyle w:val="001000000000"/>
            <w:tcW w:w="2690" w:type="dxa"/>
            <w:shd w:val="clear" w:color="auto" w:fill="D9D9D9" w:themeFill="background1" w:themeFillShade="D9"/>
          </w:tcPr>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Fotoğraf makinesi</w:t>
            </w:r>
          </w:p>
        </w:tc>
        <w:tc>
          <w:tcPr>
            <w:cnfStyle w:val="000010000000"/>
            <w:tcW w:w="1529" w:type="dxa"/>
            <w:shd w:val="clear" w:color="auto" w:fill="D9D9D9" w:themeFill="background1" w:themeFillShade="D9"/>
          </w:tcPr>
          <w:p w:rsidR="000D00D8" w:rsidRPr="000D2168" w:rsidRDefault="006C256B" w:rsidP="009C1607">
            <w:pPr>
              <w:tabs>
                <w:tab w:val="left" w:pos="601"/>
              </w:tabs>
              <w:spacing w:after="120" w:line="360" w:lineRule="auto"/>
              <w:rPr>
                <w:rFonts w:cs="Calibri"/>
                <w:bCs/>
              </w:rPr>
            </w:pPr>
            <w:r>
              <w:rPr>
                <w:rFonts w:cs="Calibri"/>
                <w:bCs/>
              </w:rPr>
              <w:t>-</w:t>
            </w:r>
          </w:p>
        </w:tc>
        <w:tc>
          <w:tcPr>
            <w:tcW w:w="1843" w:type="dxa"/>
            <w:shd w:val="clear" w:color="auto" w:fill="D9D9D9" w:themeFill="background1" w:themeFillShade="D9"/>
          </w:tcPr>
          <w:p w:rsidR="000D00D8" w:rsidRPr="000D2168" w:rsidRDefault="006C256B" w:rsidP="009C1607">
            <w:pPr>
              <w:tabs>
                <w:tab w:val="left" w:pos="601"/>
              </w:tabs>
              <w:spacing w:after="120" w:line="360" w:lineRule="auto"/>
              <w:cnfStyle w:val="000000100000"/>
              <w:rPr>
                <w:rFonts w:cs="Calibri"/>
                <w:bCs/>
              </w:rPr>
            </w:pPr>
            <w:r>
              <w:rPr>
                <w:rFonts w:cs="Calibri"/>
                <w:bCs/>
              </w:rPr>
              <w:t>2</w:t>
            </w:r>
          </w:p>
        </w:tc>
        <w:tc>
          <w:tcPr>
            <w:cnfStyle w:val="000100000000"/>
            <w:tcW w:w="1843" w:type="dxa"/>
            <w:shd w:val="clear" w:color="auto" w:fill="D9D9D9" w:themeFill="background1" w:themeFillShade="D9"/>
          </w:tcPr>
          <w:p w:rsidR="000D00D8" w:rsidRPr="000D2168" w:rsidRDefault="006C256B" w:rsidP="009C1607">
            <w:pPr>
              <w:tabs>
                <w:tab w:val="left" w:pos="601"/>
              </w:tabs>
              <w:spacing w:after="120" w:line="360" w:lineRule="auto"/>
              <w:rPr>
                <w:rFonts w:cs="Calibri"/>
                <w:bCs w:val="0"/>
                <w:color w:val="auto"/>
              </w:rPr>
            </w:pPr>
            <w:r>
              <w:rPr>
                <w:rFonts w:cs="Calibri"/>
                <w:bCs w:val="0"/>
                <w:color w:val="auto"/>
              </w:rPr>
              <w:t>2</w:t>
            </w:r>
          </w:p>
        </w:tc>
      </w:tr>
      <w:tr w:rsidR="000D2168" w:rsidRPr="000D2168" w:rsidTr="000D2168">
        <w:trPr>
          <w:trHeight w:hRule="exact" w:val="567"/>
        </w:trPr>
        <w:tc>
          <w:tcPr>
            <w:cnfStyle w:val="001000000000"/>
            <w:tcW w:w="2690" w:type="dxa"/>
            <w:shd w:val="clear" w:color="auto" w:fill="auto"/>
          </w:tcPr>
          <w:p w:rsidR="000D00D8" w:rsidRPr="000D2168" w:rsidRDefault="000D00D8" w:rsidP="009C1607">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 xml:space="preserve">Kamera </w:t>
            </w:r>
          </w:p>
        </w:tc>
        <w:tc>
          <w:tcPr>
            <w:cnfStyle w:val="000010000000"/>
            <w:tcW w:w="1529" w:type="dxa"/>
            <w:shd w:val="clear" w:color="auto" w:fill="auto"/>
          </w:tcPr>
          <w:p w:rsidR="000D00D8" w:rsidRPr="000D2168" w:rsidRDefault="00C06EC2" w:rsidP="009C1607">
            <w:pPr>
              <w:tabs>
                <w:tab w:val="left" w:pos="601"/>
              </w:tabs>
              <w:spacing w:after="120" w:line="360" w:lineRule="auto"/>
              <w:rPr>
                <w:rFonts w:cs="Calibri"/>
                <w:bCs/>
              </w:rPr>
            </w:pPr>
            <w:r>
              <w:rPr>
                <w:rFonts w:cs="Calibri"/>
                <w:bCs/>
              </w:rPr>
              <w:t>1</w:t>
            </w:r>
          </w:p>
        </w:tc>
        <w:tc>
          <w:tcPr>
            <w:tcW w:w="1843" w:type="dxa"/>
            <w:shd w:val="clear" w:color="auto" w:fill="auto"/>
          </w:tcPr>
          <w:p w:rsidR="000D00D8" w:rsidRPr="000D2168" w:rsidRDefault="00C06EC2" w:rsidP="009C1607">
            <w:pPr>
              <w:tabs>
                <w:tab w:val="left" w:pos="601"/>
              </w:tabs>
              <w:spacing w:after="120" w:line="360" w:lineRule="auto"/>
              <w:cnfStyle w:val="000000000000"/>
              <w:rPr>
                <w:rFonts w:cs="Calibri"/>
                <w:bCs/>
              </w:rPr>
            </w:pPr>
            <w:r>
              <w:rPr>
                <w:rFonts w:cs="Calibri"/>
                <w:bCs/>
              </w:rPr>
              <w:t>-</w:t>
            </w:r>
          </w:p>
        </w:tc>
        <w:tc>
          <w:tcPr>
            <w:cnfStyle w:val="000100000000"/>
            <w:tcW w:w="1843" w:type="dxa"/>
            <w:shd w:val="clear" w:color="auto" w:fill="auto"/>
          </w:tcPr>
          <w:p w:rsidR="000D00D8" w:rsidRPr="000D2168" w:rsidRDefault="00C06EC2" w:rsidP="009C1607">
            <w:pPr>
              <w:tabs>
                <w:tab w:val="left" w:pos="601"/>
              </w:tabs>
              <w:spacing w:after="120" w:line="360" w:lineRule="auto"/>
              <w:rPr>
                <w:rFonts w:cs="Calibri"/>
                <w:bCs w:val="0"/>
                <w:color w:val="auto"/>
              </w:rPr>
            </w:pPr>
            <w:r>
              <w:rPr>
                <w:rFonts w:cs="Calibri"/>
                <w:bCs w:val="0"/>
                <w:color w:val="auto"/>
              </w:rPr>
              <w:t>1</w:t>
            </w:r>
          </w:p>
        </w:tc>
      </w:tr>
      <w:tr w:rsidR="000D2168" w:rsidRPr="000D2168" w:rsidTr="000D2168">
        <w:trPr>
          <w:cnfStyle w:val="010000000000"/>
          <w:trHeight w:hRule="exact" w:val="567"/>
        </w:trPr>
        <w:tc>
          <w:tcPr>
            <w:cnfStyle w:val="001000000000"/>
            <w:tcW w:w="2690" w:type="dxa"/>
            <w:shd w:val="clear" w:color="auto" w:fill="D9D9D9" w:themeFill="background1" w:themeFillShade="D9"/>
          </w:tcPr>
          <w:p w:rsidR="000D00D8" w:rsidRPr="000D2168" w:rsidRDefault="006C256B" w:rsidP="009C1607">
            <w:pPr>
              <w:tabs>
                <w:tab w:val="left" w:pos="1080"/>
                <w:tab w:val="left" w:pos="1620"/>
                <w:tab w:val="left" w:pos="2340"/>
                <w:tab w:val="left" w:pos="2520"/>
              </w:tabs>
              <w:spacing w:after="0" w:line="240" w:lineRule="auto"/>
              <w:rPr>
                <w:rFonts w:cs="Calibri"/>
                <w:bCs w:val="0"/>
                <w:color w:val="auto"/>
              </w:rPr>
            </w:pPr>
            <w:r>
              <w:rPr>
                <w:rFonts w:cs="Calibri"/>
                <w:bCs w:val="0"/>
                <w:color w:val="auto"/>
              </w:rPr>
              <w:t>Fotokopi Makinası</w:t>
            </w:r>
          </w:p>
        </w:tc>
        <w:tc>
          <w:tcPr>
            <w:cnfStyle w:val="000010000000"/>
            <w:tcW w:w="1529" w:type="dxa"/>
            <w:shd w:val="clear" w:color="auto" w:fill="D9D9D9" w:themeFill="background1" w:themeFillShade="D9"/>
          </w:tcPr>
          <w:p w:rsidR="000D00D8" w:rsidRPr="00A674A8" w:rsidRDefault="006C256B" w:rsidP="009C1607">
            <w:pPr>
              <w:tabs>
                <w:tab w:val="left" w:pos="601"/>
              </w:tabs>
              <w:spacing w:after="120" w:line="360" w:lineRule="auto"/>
              <w:rPr>
                <w:rFonts w:cs="Calibri"/>
                <w:bCs w:val="0"/>
                <w:color w:val="auto"/>
              </w:rPr>
            </w:pPr>
            <w:r w:rsidRPr="00A674A8">
              <w:rPr>
                <w:rFonts w:cs="Calibri"/>
                <w:bCs w:val="0"/>
                <w:color w:val="auto"/>
              </w:rPr>
              <w:t>1</w:t>
            </w:r>
          </w:p>
        </w:tc>
        <w:tc>
          <w:tcPr>
            <w:tcW w:w="1843" w:type="dxa"/>
            <w:shd w:val="clear" w:color="auto" w:fill="D9D9D9" w:themeFill="background1" w:themeFillShade="D9"/>
          </w:tcPr>
          <w:p w:rsidR="000D00D8" w:rsidRPr="00A674A8" w:rsidRDefault="006C256B" w:rsidP="009C1607">
            <w:pPr>
              <w:tabs>
                <w:tab w:val="left" w:pos="601"/>
              </w:tabs>
              <w:spacing w:after="120" w:line="360" w:lineRule="auto"/>
              <w:cnfStyle w:val="010000000000"/>
              <w:rPr>
                <w:rFonts w:cs="Calibri"/>
                <w:bCs w:val="0"/>
                <w:color w:val="auto"/>
              </w:rPr>
            </w:pPr>
            <w:r w:rsidRPr="00A674A8">
              <w:rPr>
                <w:rFonts w:cs="Calibri"/>
                <w:bCs w:val="0"/>
                <w:color w:val="auto"/>
              </w:rPr>
              <w:t>-</w:t>
            </w:r>
          </w:p>
        </w:tc>
        <w:tc>
          <w:tcPr>
            <w:cnfStyle w:val="000100000000"/>
            <w:tcW w:w="1843" w:type="dxa"/>
            <w:shd w:val="clear" w:color="auto" w:fill="D9D9D9" w:themeFill="background1" w:themeFillShade="D9"/>
          </w:tcPr>
          <w:p w:rsidR="000D00D8" w:rsidRPr="000D2168" w:rsidRDefault="006C256B" w:rsidP="009C1607">
            <w:pPr>
              <w:tabs>
                <w:tab w:val="left" w:pos="601"/>
              </w:tabs>
              <w:spacing w:after="120" w:line="360" w:lineRule="auto"/>
              <w:rPr>
                <w:rFonts w:cs="Calibri"/>
                <w:bCs w:val="0"/>
                <w:color w:val="auto"/>
              </w:rPr>
            </w:pPr>
            <w:r>
              <w:rPr>
                <w:rFonts w:cs="Calibri"/>
                <w:bCs w:val="0"/>
                <w:color w:val="auto"/>
              </w:rPr>
              <w:t>1</w:t>
            </w:r>
          </w:p>
        </w:tc>
      </w:tr>
    </w:tbl>
    <w:p w:rsidR="00694B53" w:rsidRDefault="00694B53" w:rsidP="00694B53">
      <w:pPr>
        <w:pStyle w:val="AralkYok"/>
        <w:rPr>
          <w:rFonts w:ascii="Times New Roman" w:hAnsi="Times New Roman" w:cs="Times New Roman"/>
          <w:i/>
          <w:sz w:val="20"/>
          <w:szCs w:val="20"/>
        </w:rPr>
      </w:pPr>
      <w:r>
        <w:rPr>
          <w:rFonts w:ascii="Times New Roman" w:hAnsi="Times New Roman" w:cs="Times New Roman"/>
          <w:i/>
          <w:sz w:val="20"/>
          <w:szCs w:val="20"/>
        </w:rPr>
        <w:t>Kaynak: TİF Modülü,2015</w:t>
      </w:r>
    </w:p>
    <w:p w:rsidR="00694B53" w:rsidRPr="00694B53" w:rsidRDefault="00694B53" w:rsidP="00694B53">
      <w:pPr>
        <w:pStyle w:val="AralkYok"/>
        <w:rPr>
          <w:rFonts w:ascii="Times New Roman" w:hAnsi="Times New Roman" w:cs="Times New Roman"/>
          <w:i/>
          <w:sz w:val="20"/>
          <w:szCs w:val="20"/>
        </w:rPr>
      </w:pPr>
    </w:p>
    <w:p w:rsidR="00DA4BCB" w:rsidRDefault="00F17A92" w:rsidP="00E23AA4">
      <w:pPr>
        <w:spacing w:line="360" w:lineRule="auto"/>
        <w:rPr>
          <w:rFonts w:cs="Times New Roman"/>
          <w:noProof w:val="0"/>
          <w:sz w:val="24"/>
          <w:szCs w:val="24"/>
        </w:rPr>
      </w:pPr>
      <w:r w:rsidRPr="006C256B">
        <w:rPr>
          <w:rFonts w:cs="Times New Roman"/>
          <w:noProof w:val="0"/>
          <w:sz w:val="24"/>
          <w:szCs w:val="24"/>
        </w:rPr>
        <w:t xml:space="preserve">Tablo </w:t>
      </w:r>
      <w:r w:rsidR="003331AA">
        <w:rPr>
          <w:rFonts w:cs="Times New Roman"/>
          <w:noProof w:val="0"/>
          <w:sz w:val="24"/>
          <w:szCs w:val="24"/>
        </w:rPr>
        <w:t>8</w:t>
      </w:r>
      <w:r w:rsidR="006C256B">
        <w:rPr>
          <w:rFonts w:cs="Times New Roman"/>
          <w:noProof w:val="0"/>
          <w:sz w:val="24"/>
          <w:szCs w:val="24"/>
        </w:rPr>
        <w:t>’de görüldüğü gibi tarayıcı,tepegöz,fax,DVD Player,video ve fotoğraf makinası bulunmamaktadır.6 bilgisayar,3 yazıcı,3 projeksiyon,3 televizyon,</w:t>
      </w:r>
      <w:r w:rsidR="003C1E70">
        <w:rPr>
          <w:rFonts w:cs="Times New Roman"/>
          <w:noProof w:val="0"/>
          <w:sz w:val="24"/>
          <w:szCs w:val="24"/>
        </w:rPr>
        <w:t>2 modem,10 ders araç ve gereci,1 okul internet sitesi,1 kamera,1 fotokopi makinası bulunmaktadır.</w:t>
      </w:r>
    </w:p>
    <w:p w:rsidR="003C1E70" w:rsidRDefault="003C1E70" w:rsidP="00E23AA4">
      <w:pPr>
        <w:spacing w:line="360" w:lineRule="auto"/>
        <w:rPr>
          <w:rFonts w:cs="Times New Roman"/>
          <w:noProof w:val="0"/>
          <w:sz w:val="24"/>
          <w:szCs w:val="24"/>
        </w:rPr>
      </w:pPr>
      <w:r>
        <w:rPr>
          <w:rFonts w:cs="Times New Roman"/>
          <w:noProof w:val="0"/>
          <w:sz w:val="24"/>
          <w:szCs w:val="24"/>
        </w:rPr>
        <w:t>İhtiyaçlar ise,3 bilgisayar,2 yazıcı,1 tarayıcı,1 tepegöz,4 projeksiyon,20 ders araç ve gereci,1 fax,2 video,3 DVD Player,2 fotoğraf makinası’dır.</w:t>
      </w:r>
    </w:p>
    <w:p w:rsidR="00763EBD" w:rsidRDefault="00763EBD" w:rsidP="00E23AA4">
      <w:pPr>
        <w:spacing w:line="360" w:lineRule="auto"/>
        <w:rPr>
          <w:rFonts w:cs="Times New Roman"/>
          <w:noProof w:val="0"/>
          <w:sz w:val="24"/>
          <w:szCs w:val="24"/>
        </w:rPr>
      </w:pPr>
    </w:p>
    <w:p w:rsidR="00763EBD" w:rsidRDefault="00763EBD" w:rsidP="00E23AA4">
      <w:pPr>
        <w:spacing w:line="360" w:lineRule="auto"/>
        <w:rPr>
          <w:rFonts w:cs="Times New Roman"/>
          <w:noProof w:val="0"/>
          <w:sz w:val="24"/>
          <w:szCs w:val="24"/>
        </w:rPr>
      </w:pPr>
    </w:p>
    <w:p w:rsidR="00F17A92" w:rsidRPr="00652B4A" w:rsidRDefault="00652B4A" w:rsidP="00E23AA4">
      <w:pPr>
        <w:spacing w:line="360" w:lineRule="auto"/>
        <w:rPr>
          <w:rFonts w:cs="Times New Roman"/>
          <w:b/>
          <w:noProof w:val="0"/>
          <w:sz w:val="24"/>
          <w:szCs w:val="24"/>
        </w:rPr>
      </w:pPr>
      <w:r w:rsidRPr="00652B4A">
        <w:rPr>
          <w:rFonts w:cs="Times New Roman"/>
          <w:b/>
          <w:noProof w:val="0"/>
          <w:sz w:val="24"/>
          <w:szCs w:val="24"/>
        </w:rPr>
        <w:t>d. Mali Durum</w:t>
      </w:r>
    </w:p>
    <w:p w:rsidR="00CC5E68" w:rsidRPr="007D15B0" w:rsidRDefault="00F15B78" w:rsidP="00F15B78">
      <w:pPr>
        <w:pStyle w:val="ResimYazs"/>
        <w:keepNext/>
        <w:rPr>
          <w:rFonts w:cs="Times New Roman"/>
          <w:noProof w:val="0"/>
          <w:color w:val="0070C0"/>
          <w:sz w:val="20"/>
          <w:szCs w:val="20"/>
        </w:rPr>
      </w:pPr>
      <w:bookmarkStart w:id="39" w:name="_Toc403145287"/>
      <w:r w:rsidRPr="007D15B0">
        <w:rPr>
          <w:rFonts w:cs="Times New Roman"/>
          <w:noProof w:val="0"/>
          <w:color w:val="0070C0"/>
          <w:sz w:val="20"/>
          <w:szCs w:val="20"/>
        </w:rPr>
        <w:t xml:space="preserve">Tablo </w:t>
      </w:r>
      <w:r w:rsidR="008D5704">
        <w:rPr>
          <w:rFonts w:cs="Times New Roman"/>
          <w:noProof w:val="0"/>
          <w:color w:val="0070C0"/>
          <w:sz w:val="20"/>
          <w:szCs w:val="20"/>
        </w:rPr>
        <w:t xml:space="preserve">9 </w:t>
      </w:r>
      <w:r w:rsidRPr="007D15B0">
        <w:rPr>
          <w:rFonts w:cs="Times New Roman"/>
          <w:noProof w:val="0"/>
          <w:color w:val="0070C0"/>
          <w:sz w:val="20"/>
          <w:szCs w:val="20"/>
        </w:rPr>
        <w:t xml:space="preserve">: </w:t>
      </w:r>
      <w:r w:rsidR="004C3803" w:rsidRPr="007D15B0">
        <w:rPr>
          <w:rFonts w:cs="Times New Roman"/>
          <w:noProof w:val="0"/>
          <w:color w:val="0070C0"/>
          <w:sz w:val="20"/>
          <w:szCs w:val="20"/>
        </w:rPr>
        <w:t>Bütçe</w:t>
      </w:r>
      <w:r w:rsidR="00CC5E68" w:rsidRPr="007D15B0">
        <w:rPr>
          <w:rFonts w:cs="Times New Roman"/>
          <w:noProof w:val="0"/>
          <w:color w:val="0070C0"/>
          <w:sz w:val="20"/>
          <w:szCs w:val="20"/>
        </w:rPr>
        <w:t xml:space="preserve"> Uygulama Sonuçları</w:t>
      </w:r>
      <w:bookmarkEnd w:id="39"/>
    </w:p>
    <w:tbl>
      <w:tblPr>
        <w:tblStyle w:val="OrtaKlavuz3-Vurgu1"/>
        <w:tblW w:w="10173" w:type="dxa"/>
        <w:tblLook w:val="04A0"/>
      </w:tblPr>
      <w:tblGrid>
        <w:gridCol w:w="5575"/>
        <w:gridCol w:w="1608"/>
        <w:gridCol w:w="1430"/>
        <w:gridCol w:w="1560"/>
      </w:tblGrid>
      <w:tr w:rsidR="000D2168" w:rsidRPr="000D2168" w:rsidTr="008F4D86">
        <w:trPr>
          <w:cnfStyle w:val="100000000000"/>
          <w:trHeight w:val="532"/>
        </w:trPr>
        <w:tc>
          <w:tcPr>
            <w:cnfStyle w:val="001000000000"/>
            <w:tcW w:w="5575" w:type="dxa"/>
            <w:shd w:val="clear" w:color="auto" w:fill="2E74B5" w:themeFill="accent1" w:themeFillShade="BF"/>
          </w:tcPr>
          <w:p w:rsidR="00DD3C1A" w:rsidRPr="000D2168" w:rsidRDefault="00DD3C1A" w:rsidP="00393D08">
            <w:pPr>
              <w:spacing w:before="120" w:after="120" w:line="240" w:lineRule="auto"/>
              <w:jc w:val="left"/>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Kaynaklar</w:t>
            </w:r>
          </w:p>
        </w:tc>
        <w:tc>
          <w:tcPr>
            <w:tcW w:w="1608" w:type="dxa"/>
            <w:shd w:val="clear" w:color="auto" w:fill="2E74B5" w:themeFill="accent1" w:themeFillShade="BF"/>
          </w:tcPr>
          <w:p w:rsidR="00DD3C1A" w:rsidRPr="000D2168" w:rsidRDefault="00DD3C1A" w:rsidP="00393D08">
            <w:pPr>
              <w:spacing w:before="120" w:after="120" w:line="240" w:lineRule="auto"/>
              <w:jc w:val="left"/>
              <w:cnfStyle w:val="10000000000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201</w:t>
            </w:r>
            <w:r w:rsidR="00263C0A">
              <w:rPr>
                <w:rFonts w:ascii="Century Gothic" w:eastAsia="Times New Roman" w:hAnsi="Century Gothic" w:cs="Times New Roman"/>
                <w:noProof w:val="0"/>
                <w:color w:val="auto"/>
                <w:sz w:val="24"/>
                <w:szCs w:val="24"/>
                <w:lang w:eastAsia="tr-TR"/>
              </w:rPr>
              <w:t>3</w:t>
            </w:r>
          </w:p>
        </w:tc>
        <w:tc>
          <w:tcPr>
            <w:tcW w:w="1430" w:type="dxa"/>
            <w:shd w:val="clear" w:color="auto" w:fill="2E74B5" w:themeFill="accent1" w:themeFillShade="BF"/>
          </w:tcPr>
          <w:p w:rsidR="00DD3C1A" w:rsidRPr="000D2168" w:rsidRDefault="00DD3C1A" w:rsidP="00393D08">
            <w:pPr>
              <w:spacing w:before="120" w:after="120" w:line="240" w:lineRule="auto"/>
              <w:jc w:val="left"/>
              <w:cnfStyle w:val="10000000000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201</w:t>
            </w:r>
            <w:r w:rsidR="00263C0A">
              <w:rPr>
                <w:rFonts w:ascii="Century Gothic" w:eastAsia="Times New Roman" w:hAnsi="Century Gothic" w:cs="Times New Roman"/>
                <w:noProof w:val="0"/>
                <w:color w:val="auto"/>
                <w:sz w:val="24"/>
                <w:szCs w:val="24"/>
                <w:lang w:eastAsia="tr-TR"/>
              </w:rPr>
              <w:t>4</w:t>
            </w:r>
          </w:p>
        </w:tc>
        <w:tc>
          <w:tcPr>
            <w:tcW w:w="1560" w:type="dxa"/>
            <w:shd w:val="clear" w:color="auto" w:fill="2E74B5" w:themeFill="accent1" w:themeFillShade="BF"/>
          </w:tcPr>
          <w:p w:rsidR="00DD3C1A" w:rsidRPr="000D2168" w:rsidRDefault="00DD3C1A" w:rsidP="00393D08">
            <w:pPr>
              <w:spacing w:before="120" w:after="120" w:line="240" w:lineRule="auto"/>
              <w:jc w:val="left"/>
              <w:cnfStyle w:val="10000000000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Fark</w:t>
            </w:r>
          </w:p>
        </w:tc>
      </w:tr>
      <w:tr w:rsidR="007234E3" w:rsidRPr="000D2168" w:rsidTr="008F4D86">
        <w:trPr>
          <w:cnfStyle w:val="000000100000"/>
          <w:trHeight w:val="532"/>
        </w:trPr>
        <w:tc>
          <w:tcPr>
            <w:cnfStyle w:val="001000000000"/>
            <w:tcW w:w="5575" w:type="dxa"/>
            <w:shd w:val="clear" w:color="auto" w:fill="auto"/>
          </w:tcPr>
          <w:p w:rsidR="007234E3" w:rsidRPr="000D2168" w:rsidRDefault="007234E3" w:rsidP="00393D08">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Aile Birlikleri Modülü Toplam Gelir </w:t>
            </w:r>
          </w:p>
        </w:tc>
        <w:tc>
          <w:tcPr>
            <w:tcW w:w="1608" w:type="dxa"/>
            <w:shd w:val="clear" w:color="auto" w:fill="auto"/>
          </w:tcPr>
          <w:p w:rsidR="007234E3" w:rsidRPr="00694B53" w:rsidRDefault="007234E3" w:rsidP="007234E3">
            <w:pPr>
              <w:spacing w:before="120" w:after="0" w:line="240" w:lineRule="auto"/>
              <w:jc w:val="center"/>
              <w:cnfStyle w:val="0000001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2.535,53 TL</w:t>
            </w:r>
          </w:p>
        </w:tc>
        <w:tc>
          <w:tcPr>
            <w:tcW w:w="1430" w:type="dxa"/>
            <w:shd w:val="clear" w:color="auto" w:fill="auto"/>
          </w:tcPr>
          <w:p w:rsidR="007234E3" w:rsidRPr="00694B53" w:rsidRDefault="007234E3" w:rsidP="007234E3">
            <w:pPr>
              <w:spacing w:before="120" w:after="0" w:line="240" w:lineRule="auto"/>
              <w:jc w:val="center"/>
              <w:cnfStyle w:val="000000100000"/>
              <w:rPr>
                <w:rFonts w:ascii="Century Gothic" w:eastAsia="Times New Roman" w:hAnsi="Century Gothic" w:cs="Times New Roman"/>
                <w:noProof w:val="0"/>
                <w:sz w:val="24"/>
                <w:szCs w:val="24"/>
                <w:lang w:eastAsia="tr-TR"/>
              </w:rPr>
            </w:pPr>
            <w:r w:rsidRPr="00694B53">
              <w:rPr>
                <w:rFonts w:ascii="Century Gothic" w:eastAsia="Times New Roman" w:hAnsi="Century Gothic" w:cs="Times New Roman"/>
                <w:noProof w:val="0"/>
                <w:sz w:val="24"/>
                <w:szCs w:val="24"/>
                <w:lang w:eastAsia="tr-TR"/>
              </w:rPr>
              <w:t>2.473,35</w:t>
            </w:r>
            <w:r>
              <w:rPr>
                <w:rFonts w:ascii="Century Gothic" w:eastAsia="Times New Roman" w:hAnsi="Century Gothic" w:cs="Times New Roman"/>
                <w:noProof w:val="0"/>
                <w:sz w:val="24"/>
                <w:szCs w:val="24"/>
                <w:lang w:eastAsia="tr-TR"/>
              </w:rPr>
              <w:t xml:space="preserve"> TL</w:t>
            </w:r>
          </w:p>
        </w:tc>
        <w:tc>
          <w:tcPr>
            <w:tcW w:w="1560" w:type="dxa"/>
            <w:shd w:val="clear" w:color="auto" w:fill="auto"/>
            <w:vAlign w:val="bottom"/>
          </w:tcPr>
          <w:p w:rsidR="007234E3" w:rsidRPr="003331AA" w:rsidRDefault="007234E3" w:rsidP="003331AA">
            <w:pPr>
              <w:jc w:val="center"/>
              <w:cnfStyle w:val="000000100000"/>
              <w:rPr>
                <w:rFonts w:ascii="Century Gothic" w:hAnsi="Century Gothic" w:cs="Calibri"/>
                <w:sz w:val="24"/>
                <w:szCs w:val="24"/>
              </w:rPr>
            </w:pPr>
            <w:r w:rsidRPr="003331AA">
              <w:rPr>
                <w:rFonts w:ascii="Century Gothic" w:hAnsi="Century Gothic" w:cs="Calibri"/>
                <w:sz w:val="24"/>
                <w:szCs w:val="24"/>
              </w:rPr>
              <w:t>-62,18 TL</w:t>
            </w:r>
          </w:p>
        </w:tc>
      </w:tr>
      <w:tr w:rsidR="007234E3" w:rsidRPr="000D2168" w:rsidTr="008F4D86">
        <w:trPr>
          <w:trHeight w:val="547"/>
        </w:trPr>
        <w:tc>
          <w:tcPr>
            <w:cnfStyle w:val="001000000000"/>
            <w:tcW w:w="5575" w:type="dxa"/>
            <w:shd w:val="clear" w:color="auto" w:fill="D9D9D9" w:themeFill="background1" w:themeFillShade="D9"/>
          </w:tcPr>
          <w:p w:rsidR="007234E3" w:rsidRPr="000D2168" w:rsidRDefault="007234E3"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Aile Birlikleri Modülü Toplam Gider </w:t>
            </w:r>
          </w:p>
        </w:tc>
        <w:tc>
          <w:tcPr>
            <w:tcW w:w="1608" w:type="dxa"/>
            <w:shd w:val="clear" w:color="auto" w:fill="D9D9D9" w:themeFill="background1" w:themeFillShade="D9"/>
          </w:tcPr>
          <w:p w:rsidR="007234E3" w:rsidRPr="00694B53" w:rsidRDefault="007234E3" w:rsidP="007234E3">
            <w:pPr>
              <w:spacing w:before="120" w:after="0" w:line="240" w:lineRule="auto"/>
              <w:jc w:val="center"/>
              <w:cnfStyle w:val="0000000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2.302,18 TL</w:t>
            </w:r>
          </w:p>
        </w:tc>
        <w:tc>
          <w:tcPr>
            <w:tcW w:w="1430" w:type="dxa"/>
            <w:shd w:val="clear" w:color="auto" w:fill="D9D9D9" w:themeFill="background1" w:themeFillShade="D9"/>
          </w:tcPr>
          <w:p w:rsidR="007234E3" w:rsidRPr="00694B53" w:rsidRDefault="007234E3" w:rsidP="007234E3">
            <w:pPr>
              <w:spacing w:before="120" w:after="0" w:line="240" w:lineRule="auto"/>
              <w:jc w:val="center"/>
              <w:cnfStyle w:val="000000000000"/>
              <w:rPr>
                <w:rFonts w:ascii="Century Gothic" w:eastAsia="Times New Roman" w:hAnsi="Century Gothic" w:cs="Times New Roman"/>
                <w:noProof w:val="0"/>
                <w:sz w:val="24"/>
                <w:szCs w:val="24"/>
                <w:lang w:eastAsia="tr-TR"/>
              </w:rPr>
            </w:pPr>
            <w:r w:rsidRPr="00694B53">
              <w:rPr>
                <w:rFonts w:ascii="Century Gothic" w:eastAsia="Times New Roman" w:hAnsi="Century Gothic" w:cs="Times New Roman"/>
                <w:noProof w:val="0"/>
                <w:sz w:val="24"/>
                <w:szCs w:val="24"/>
                <w:lang w:eastAsia="tr-TR"/>
              </w:rPr>
              <w:t>2.059,94</w:t>
            </w:r>
            <w:r>
              <w:rPr>
                <w:rFonts w:ascii="Century Gothic" w:eastAsia="Times New Roman" w:hAnsi="Century Gothic" w:cs="Times New Roman"/>
                <w:noProof w:val="0"/>
                <w:sz w:val="24"/>
                <w:szCs w:val="24"/>
                <w:lang w:eastAsia="tr-TR"/>
              </w:rPr>
              <w:t xml:space="preserve"> TL</w:t>
            </w:r>
          </w:p>
        </w:tc>
        <w:tc>
          <w:tcPr>
            <w:tcW w:w="1560" w:type="dxa"/>
            <w:shd w:val="clear" w:color="auto" w:fill="D9D9D9" w:themeFill="background1" w:themeFillShade="D9"/>
            <w:vAlign w:val="bottom"/>
          </w:tcPr>
          <w:p w:rsidR="007234E3" w:rsidRPr="003331AA" w:rsidRDefault="007234E3" w:rsidP="003331AA">
            <w:pPr>
              <w:jc w:val="center"/>
              <w:cnfStyle w:val="000000000000"/>
              <w:rPr>
                <w:rFonts w:ascii="Century Gothic" w:hAnsi="Century Gothic" w:cs="Calibri"/>
                <w:sz w:val="24"/>
                <w:szCs w:val="24"/>
              </w:rPr>
            </w:pPr>
            <w:r w:rsidRPr="003331AA">
              <w:rPr>
                <w:rFonts w:ascii="Century Gothic" w:hAnsi="Century Gothic" w:cs="Calibri"/>
                <w:sz w:val="24"/>
                <w:szCs w:val="24"/>
              </w:rPr>
              <w:t>-242,24 TL</w:t>
            </w:r>
          </w:p>
        </w:tc>
      </w:tr>
      <w:tr w:rsidR="007234E3" w:rsidRPr="000D2168" w:rsidTr="008F4D86">
        <w:trPr>
          <w:cnfStyle w:val="000000100000"/>
          <w:trHeight w:val="547"/>
        </w:trPr>
        <w:tc>
          <w:tcPr>
            <w:cnfStyle w:val="001000000000"/>
            <w:tcW w:w="5575" w:type="dxa"/>
            <w:shd w:val="clear" w:color="auto" w:fill="auto"/>
          </w:tcPr>
          <w:p w:rsidR="007234E3" w:rsidRPr="000D2168" w:rsidRDefault="007234E3"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 Öncesi Modülü Toplam Gelir</w:t>
            </w:r>
          </w:p>
        </w:tc>
        <w:tc>
          <w:tcPr>
            <w:tcW w:w="1608" w:type="dxa"/>
            <w:shd w:val="clear" w:color="auto" w:fill="auto"/>
          </w:tcPr>
          <w:p w:rsidR="007234E3" w:rsidRPr="00694B53" w:rsidRDefault="007234E3" w:rsidP="007234E3">
            <w:pPr>
              <w:spacing w:before="120" w:after="0" w:line="240" w:lineRule="auto"/>
              <w:jc w:val="center"/>
              <w:cnfStyle w:val="0000001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2.488 TL</w:t>
            </w:r>
          </w:p>
        </w:tc>
        <w:tc>
          <w:tcPr>
            <w:tcW w:w="1430" w:type="dxa"/>
            <w:shd w:val="clear" w:color="auto" w:fill="auto"/>
          </w:tcPr>
          <w:p w:rsidR="007234E3" w:rsidRPr="00694B53" w:rsidRDefault="007234E3" w:rsidP="007234E3">
            <w:pPr>
              <w:spacing w:before="120" w:after="0" w:line="240" w:lineRule="auto"/>
              <w:jc w:val="center"/>
              <w:cnfStyle w:val="000000100000"/>
              <w:rPr>
                <w:rFonts w:ascii="Century Gothic" w:eastAsia="Times New Roman" w:hAnsi="Century Gothic" w:cs="Times New Roman"/>
                <w:noProof w:val="0"/>
                <w:sz w:val="24"/>
                <w:szCs w:val="24"/>
                <w:lang w:eastAsia="tr-TR"/>
              </w:rPr>
            </w:pPr>
            <w:r w:rsidRPr="00694B53">
              <w:rPr>
                <w:rFonts w:ascii="Century Gothic" w:eastAsia="Times New Roman" w:hAnsi="Century Gothic" w:cs="Times New Roman"/>
                <w:noProof w:val="0"/>
                <w:sz w:val="24"/>
                <w:szCs w:val="24"/>
                <w:lang w:eastAsia="tr-TR"/>
              </w:rPr>
              <w:t>1.929,78</w:t>
            </w:r>
            <w:r>
              <w:rPr>
                <w:rFonts w:ascii="Century Gothic" w:eastAsia="Times New Roman" w:hAnsi="Century Gothic" w:cs="Times New Roman"/>
                <w:noProof w:val="0"/>
                <w:sz w:val="24"/>
                <w:szCs w:val="24"/>
                <w:lang w:eastAsia="tr-TR"/>
              </w:rPr>
              <w:t xml:space="preserve"> TL</w:t>
            </w:r>
          </w:p>
        </w:tc>
        <w:tc>
          <w:tcPr>
            <w:tcW w:w="1560" w:type="dxa"/>
            <w:shd w:val="clear" w:color="auto" w:fill="auto"/>
            <w:vAlign w:val="bottom"/>
          </w:tcPr>
          <w:p w:rsidR="007234E3" w:rsidRPr="003331AA" w:rsidRDefault="007234E3" w:rsidP="003331AA">
            <w:pPr>
              <w:jc w:val="center"/>
              <w:cnfStyle w:val="000000100000"/>
              <w:rPr>
                <w:rFonts w:ascii="Century Gothic" w:hAnsi="Century Gothic" w:cs="Calibri"/>
                <w:sz w:val="24"/>
                <w:szCs w:val="24"/>
              </w:rPr>
            </w:pPr>
            <w:r w:rsidRPr="003331AA">
              <w:rPr>
                <w:rFonts w:ascii="Century Gothic" w:hAnsi="Century Gothic" w:cs="Calibri"/>
                <w:sz w:val="24"/>
                <w:szCs w:val="24"/>
              </w:rPr>
              <w:t>-558,22 TL</w:t>
            </w:r>
          </w:p>
        </w:tc>
      </w:tr>
      <w:tr w:rsidR="007234E3" w:rsidRPr="000D2168" w:rsidTr="008F4D86">
        <w:trPr>
          <w:trHeight w:val="547"/>
        </w:trPr>
        <w:tc>
          <w:tcPr>
            <w:cnfStyle w:val="001000000000"/>
            <w:tcW w:w="5575" w:type="dxa"/>
            <w:shd w:val="clear" w:color="auto" w:fill="D9D9D9" w:themeFill="background1" w:themeFillShade="D9"/>
          </w:tcPr>
          <w:p w:rsidR="007234E3" w:rsidRPr="000D2168" w:rsidRDefault="007234E3" w:rsidP="000D2168">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 Öncesi Modülü Toplam Gider</w:t>
            </w:r>
          </w:p>
        </w:tc>
        <w:tc>
          <w:tcPr>
            <w:tcW w:w="1608" w:type="dxa"/>
            <w:shd w:val="clear" w:color="auto" w:fill="D9D9D9" w:themeFill="background1" w:themeFillShade="D9"/>
          </w:tcPr>
          <w:p w:rsidR="007234E3" w:rsidRPr="00694B53" w:rsidRDefault="007234E3" w:rsidP="007234E3">
            <w:pPr>
              <w:spacing w:before="120" w:after="0" w:line="240" w:lineRule="auto"/>
              <w:jc w:val="center"/>
              <w:cnfStyle w:val="0000000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1.858,22 TL</w:t>
            </w:r>
          </w:p>
        </w:tc>
        <w:tc>
          <w:tcPr>
            <w:tcW w:w="1430" w:type="dxa"/>
            <w:shd w:val="clear" w:color="auto" w:fill="D9D9D9" w:themeFill="background1" w:themeFillShade="D9"/>
          </w:tcPr>
          <w:p w:rsidR="007234E3" w:rsidRPr="00694B53" w:rsidRDefault="007234E3" w:rsidP="007234E3">
            <w:pPr>
              <w:spacing w:before="120" w:after="0" w:line="240" w:lineRule="auto"/>
              <w:jc w:val="center"/>
              <w:cnfStyle w:val="000000000000"/>
              <w:rPr>
                <w:rFonts w:ascii="Century Gothic" w:eastAsia="Times New Roman" w:hAnsi="Century Gothic" w:cs="Times New Roman"/>
                <w:noProof w:val="0"/>
                <w:sz w:val="24"/>
                <w:szCs w:val="24"/>
                <w:lang w:eastAsia="tr-TR"/>
              </w:rPr>
            </w:pPr>
            <w:r w:rsidRPr="00694B53">
              <w:rPr>
                <w:rFonts w:ascii="Century Gothic" w:eastAsia="Times New Roman" w:hAnsi="Century Gothic" w:cs="Times New Roman"/>
                <w:noProof w:val="0"/>
                <w:sz w:val="24"/>
                <w:szCs w:val="24"/>
                <w:lang w:eastAsia="tr-TR"/>
              </w:rPr>
              <w:t>1.091,80</w:t>
            </w:r>
            <w:r>
              <w:rPr>
                <w:rFonts w:ascii="Century Gothic" w:eastAsia="Times New Roman" w:hAnsi="Century Gothic" w:cs="Times New Roman"/>
                <w:noProof w:val="0"/>
                <w:sz w:val="24"/>
                <w:szCs w:val="24"/>
                <w:lang w:eastAsia="tr-TR"/>
              </w:rPr>
              <w:t xml:space="preserve"> TL</w:t>
            </w:r>
          </w:p>
        </w:tc>
        <w:tc>
          <w:tcPr>
            <w:tcW w:w="1560" w:type="dxa"/>
            <w:shd w:val="clear" w:color="auto" w:fill="D9D9D9" w:themeFill="background1" w:themeFillShade="D9"/>
            <w:vAlign w:val="bottom"/>
          </w:tcPr>
          <w:p w:rsidR="007234E3" w:rsidRPr="003331AA" w:rsidRDefault="007234E3" w:rsidP="003331AA">
            <w:pPr>
              <w:jc w:val="center"/>
              <w:cnfStyle w:val="000000000000"/>
              <w:rPr>
                <w:rFonts w:ascii="Century Gothic" w:hAnsi="Century Gothic" w:cs="Calibri"/>
                <w:sz w:val="24"/>
                <w:szCs w:val="24"/>
              </w:rPr>
            </w:pPr>
            <w:r w:rsidRPr="003331AA">
              <w:rPr>
                <w:rFonts w:ascii="Century Gothic" w:hAnsi="Century Gothic" w:cs="Calibri"/>
                <w:sz w:val="24"/>
                <w:szCs w:val="24"/>
              </w:rPr>
              <w:t>-766,42 TL</w:t>
            </w:r>
          </w:p>
        </w:tc>
      </w:tr>
      <w:tr w:rsidR="007234E3" w:rsidRPr="000D2168" w:rsidTr="008F4D86">
        <w:trPr>
          <w:cnfStyle w:val="000000100000"/>
          <w:trHeight w:val="547"/>
        </w:trPr>
        <w:tc>
          <w:tcPr>
            <w:cnfStyle w:val="001000000000"/>
            <w:tcW w:w="5575" w:type="dxa"/>
            <w:shd w:val="clear" w:color="auto" w:fill="auto"/>
          </w:tcPr>
          <w:p w:rsidR="007234E3" w:rsidRPr="000D2168" w:rsidRDefault="007234E3"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Okullar Modülü Toplam Gelir</w:t>
            </w:r>
          </w:p>
        </w:tc>
        <w:tc>
          <w:tcPr>
            <w:tcW w:w="1608" w:type="dxa"/>
            <w:shd w:val="clear" w:color="auto" w:fill="auto"/>
            <w:vAlign w:val="bottom"/>
          </w:tcPr>
          <w:p w:rsidR="007234E3" w:rsidRPr="00694B53" w:rsidRDefault="007234E3" w:rsidP="007234E3">
            <w:pPr>
              <w:jc w:val="center"/>
              <w:cnfStyle w:val="000000100000"/>
              <w:rPr>
                <w:rFonts w:ascii="Century Gothic" w:hAnsi="Century Gothic" w:cs="Calibri"/>
                <w:color w:val="000000"/>
                <w:sz w:val="24"/>
                <w:szCs w:val="24"/>
              </w:rPr>
            </w:pPr>
            <w:r>
              <w:rPr>
                <w:rFonts w:ascii="Century Gothic" w:hAnsi="Century Gothic" w:cs="Calibri"/>
                <w:color w:val="000000"/>
                <w:sz w:val="24"/>
                <w:szCs w:val="24"/>
              </w:rPr>
              <w:t>5.023,53 TL</w:t>
            </w:r>
          </w:p>
        </w:tc>
        <w:tc>
          <w:tcPr>
            <w:tcW w:w="1430" w:type="dxa"/>
            <w:shd w:val="clear" w:color="auto" w:fill="auto"/>
            <w:vAlign w:val="bottom"/>
          </w:tcPr>
          <w:p w:rsidR="007234E3" w:rsidRPr="00694B53" w:rsidRDefault="007234E3" w:rsidP="007234E3">
            <w:pPr>
              <w:jc w:val="center"/>
              <w:cnfStyle w:val="000000100000"/>
              <w:rPr>
                <w:rFonts w:ascii="Century Gothic" w:hAnsi="Century Gothic" w:cs="Calibri"/>
                <w:color w:val="000000"/>
                <w:sz w:val="24"/>
                <w:szCs w:val="24"/>
              </w:rPr>
            </w:pPr>
            <w:r w:rsidRPr="00694B53">
              <w:rPr>
                <w:rFonts w:ascii="Century Gothic" w:hAnsi="Century Gothic" w:cs="Calibri"/>
                <w:color w:val="000000"/>
                <w:sz w:val="24"/>
                <w:szCs w:val="24"/>
              </w:rPr>
              <w:t>4.403,13</w:t>
            </w:r>
            <w:r>
              <w:rPr>
                <w:rFonts w:ascii="Century Gothic" w:hAnsi="Century Gothic" w:cs="Calibri"/>
                <w:color w:val="000000"/>
                <w:sz w:val="24"/>
                <w:szCs w:val="24"/>
              </w:rPr>
              <w:t xml:space="preserve"> TL</w:t>
            </w:r>
          </w:p>
        </w:tc>
        <w:tc>
          <w:tcPr>
            <w:tcW w:w="1560" w:type="dxa"/>
            <w:shd w:val="clear" w:color="auto" w:fill="auto"/>
            <w:vAlign w:val="bottom"/>
          </w:tcPr>
          <w:p w:rsidR="007234E3" w:rsidRPr="003331AA" w:rsidRDefault="007234E3" w:rsidP="003331AA">
            <w:pPr>
              <w:jc w:val="center"/>
              <w:cnfStyle w:val="000000100000"/>
              <w:rPr>
                <w:rFonts w:ascii="Century Gothic" w:hAnsi="Century Gothic" w:cs="Calibri"/>
                <w:sz w:val="24"/>
                <w:szCs w:val="24"/>
              </w:rPr>
            </w:pPr>
            <w:r w:rsidRPr="003331AA">
              <w:rPr>
                <w:rFonts w:ascii="Century Gothic" w:hAnsi="Century Gothic" w:cs="Calibri"/>
                <w:sz w:val="24"/>
                <w:szCs w:val="24"/>
              </w:rPr>
              <w:t>-620,40 TL</w:t>
            </w:r>
          </w:p>
        </w:tc>
      </w:tr>
      <w:tr w:rsidR="007234E3" w:rsidRPr="000D2168" w:rsidTr="008F4D86">
        <w:trPr>
          <w:trHeight w:val="547"/>
        </w:trPr>
        <w:tc>
          <w:tcPr>
            <w:cnfStyle w:val="001000000000"/>
            <w:tcW w:w="5575" w:type="dxa"/>
            <w:shd w:val="clear" w:color="auto" w:fill="D9D9D9" w:themeFill="background1" w:themeFillShade="D9"/>
          </w:tcPr>
          <w:p w:rsidR="007234E3" w:rsidRPr="000D2168" w:rsidRDefault="007234E3"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Okullar Modülü Toplam Gider</w:t>
            </w:r>
          </w:p>
        </w:tc>
        <w:tc>
          <w:tcPr>
            <w:tcW w:w="1608" w:type="dxa"/>
            <w:shd w:val="clear" w:color="auto" w:fill="D9D9D9" w:themeFill="background1" w:themeFillShade="D9"/>
          </w:tcPr>
          <w:p w:rsidR="007234E3" w:rsidRPr="00694B53" w:rsidRDefault="007234E3" w:rsidP="007234E3">
            <w:pPr>
              <w:spacing w:before="120" w:after="0" w:line="240" w:lineRule="auto"/>
              <w:jc w:val="center"/>
              <w:cnfStyle w:val="0000000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4.160,40 TL</w:t>
            </w:r>
          </w:p>
        </w:tc>
        <w:tc>
          <w:tcPr>
            <w:tcW w:w="1430" w:type="dxa"/>
            <w:shd w:val="clear" w:color="auto" w:fill="D9D9D9" w:themeFill="background1" w:themeFillShade="D9"/>
            <w:vAlign w:val="bottom"/>
          </w:tcPr>
          <w:p w:rsidR="007234E3" w:rsidRPr="00694B53" w:rsidRDefault="007234E3" w:rsidP="007234E3">
            <w:pPr>
              <w:jc w:val="center"/>
              <w:cnfStyle w:val="000000000000"/>
              <w:rPr>
                <w:rFonts w:ascii="Century Gothic" w:hAnsi="Century Gothic" w:cs="Calibri"/>
                <w:color w:val="000000"/>
                <w:sz w:val="24"/>
                <w:szCs w:val="24"/>
              </w:rPr>
            </w:pPr>
            <w:r w:rsidRPr="00694B53">
              <w:rPr>
                <w:rFonts w:ascii="Century Gothic" w:eastAsia="Times New Roman" w:hAnsi="Century Gothic" w:cs="Times New Roman"/>
                <w:noProof w:val="0"/>
                <w:sz w:val="24"/>
                <w:szCs w:val="24"/>
                <w:lang w:eastAsia="tr-TR"/>
              </w:rPr>
              <w:t>3.151,74</w:t>
            </w:r>
            <w:r>
              <w:rPr>
                <w:rFonts w:ascii="Century Gothic" w:eastAsia="Times New Roman" w:hAnsi="Century Gothic" w:cs="Times New Roman"/>
                <w:noProof w:val="0"/>
                <w:sz w:val="24"/>
                <w:szCs w:val="24"/>
                <w:lang w:eastAsia="tr-TR"/>
              </w:rPr>
              <w:t xml:space="preserve"> TL</w:t>
            </w:r>
          </w:p>
        </w:tc>
        <w:tc>
          <w:tcPr>
            <w:tcW w:w="1560" w:type="dxa"/>
            <w:shd w:val="clear" w:color="auto" w:fill="D9D9D9" w:themeFill="background1" w:themeFillShade="D9"/>
            <w:vAlign w:val="bottom"/>
          </w:tcPr>
          <w:p w:rsidR="007234E3" w:rsidRPr="003331AA" w:rsidRDefault="007234E3" w:rsidP="003331AA">
            <w:pPr>
              <w:jc w:val="center"/>
              <w:cnfStyle w:val="000000000000"/>
              <w:rPr>
                <w:rFonts w:ascii="Century Gothic" w:hAnsi="Century Gothic" w:cs="Calibri"/>
                <w:sz w:val="24"/>
                <w:szCs w:val="24"/>
              </w:rPr>
            </w:pPr>
            <w:r w:rsidRPr="003331AA">
              <w:rPr>
                <w:rFonts w:ascii="Century Gothic" w:hAnsi="Century Gothic" w:cs="Calibri"/>
                <w:sz w:val="24"/>
                <w:szCs w:val="24"/>
              </w:rPr>
              <w:t>-1.008,66 TL</w:t>
            </w:r>
          </w:p>
        </w:tc>
      </w:tr>
    </w:tbl>
    <w:p w:rsidR="00B56812" w:rsidRDefault="00481696" w:rsidP="00B56812">
      <w:pPr>
        <w:pStyle w:val="AralkYok"/>
        <w:rPr>
          <w:rFonts w:ascii="Times New Roman" w:hAnsi="Times New Roman" w:cs="Times New Roman"/>
          <w:i/>
          <w:sz w:val="20"/>
          <w:szCs w:val="20"/>
        </w:rPr>
      </w:pPr>
      <w:r>
        <w:rPr>
          <w:rFonts w:ascii="Times New Roman" w:hAnsi="Times New Roman" w:cs="Times New Roman"/>
          <w:i/>
          <w:sz w:val="20"/>
          <w:szCs w:val="20"/>
        </w:rPr>
        <w:t>Kaynak: TEFBİS Modülü,2015</w:t>
      </w:r>
    </w:p>
    <w:p w:rsidR="008F4D86" w:rsidRDefault="008F4D86" w:rsidP="00B56812">
      <w:pPr>
        <w:pStyle w:val="AralkYok"/>
        <w:rPr>
          <w:rFonts w:ascii="Times New Roman" w:hAnsi="Times New Roman" w:cs="Times New Roman"/>
          <w:i/>
          <w:sz w:val="20"/>
          <w:szCs w:val="20"/>
        </w:rPr>
      </w:pPr>
    </w:p>
    <w:p w:rsidR="008F4D86" w:rsidRDefault="00F17A92" w:rsidP="008F4D86">
      <w:pPr>
        <w:spacing w:line="360" w:lineRule="auto"/>
        <w:rPr>
          <w:rFonts w:cs="Times New Roman"/>
          <w:noProof w:val="0"/>
          <w:sz w:val="24"/>
          <w:szCs w:val="24"/>
        </w:rPr>
      </w:pPr>
      <w:r w:rsidRPr="008F4D86">
        <w:rPr>
          <w:rFonts w:cs="Times New Roman"/>
          <w:noProof w:val="0"/>
          <w:sz w:val="24"/>
          <w:szCs w:val="24"/>
        </w:rPr>
        <w:t xml:space="preserve">Tablo </w:t>
      </w:r>
      <w:r w:rsidR="003331AA">
        <w:rPr>
          <w:rFonts w:cs="Times New Roman"/>
          <w:noProof w:val="0"/>
          <w:sz w:val="24"/>
          <w:szCs w:val="24"/>
        </w:rPr>
        <w:t>9’da</w:t>
      </w:r>
      <w:r w:rsidR="008F4D86">
        <w:rPr>
          <w:rFonts w:cs="Times New Roman"/>
          <w:noProof w:val="0"/>
          <w:sz w:val="24"/>
          <w:szCs w:val="24"/>
        </w:rPr>
        <w:t xml:space="preserve"> görüldüğü gi</w:t>
      </w:r>
      <w:r w:rsidR="003331AA">
        <w:rPr>
          <w:rFonts w:cs="Times New Roman"/>
          <w:noProof w:val="0"/>
          <w:sz w:val="24"/>
          <w:szCs w:val="24"/>
        </w:rPr>
        <w:t>bi Okul Aile Birliği geliri 2013 yılında 2.535,53 TL,2014 yılında 2.473,35</w:t>
      </w:r>
      <w:r w:rsidR="008F4D86">
        <w:rPr>
          <w:rFonts w:cs="Times New Roman"/>
          <w:noProof w:val="0"/>
          <w:sz w:val="24"/>
          <w:szCs w:val="24"/>
        </w:rPr>
        <w:t xml:space="preserve"> TL’dir.</w:t>
      </w:r>
      <w:r w:rsidR="008F4D86" w:rsidRPr="008F4D86">
        <w:rPr>
          <w:rFonts w:cs="Times New Roman"/>
          <w:noProof w:val="0"/>
          <w:sz w:val="24"/>
          <w:szCs w:val="24"/>
        </w:rPr>
        <w:t xml:space="preserve"> </w:t>
      </w:r>
      <w:r w:rsidR="003331AA">
        <w:rPr>
          <w:rFonts w:cs="Times New Roman"/>
          <w:noProof w:val="0"/>
          <w:sz w:val="24"/>
          <w:szCs w:val="24"/>
        </w:rPr>
        <w:t>Okul Aile Birliği gideri 2013 yılında 2.305,18 TL,2014 yılında 2.059,94</w:t>
      </w:r>
      <w:r w:rsidR="008F4D86">
        <w:rPr>
          <w:rFonts w:cs="Times New Roman"/>
          <w:noProof w:val="0"/>
          <w:sz w:val="24"/>
          <w:szCs w:val="24"/>
        </w:rPr>
        <w:t xml:space="preserve"> TL’dir.</w:t>
      </w:r>
    </w:p>
    <w:p w:rsidR="008F4D86" w:rsidRDefault="003331AA" w:rsidP="008F4D86">
      <w:pPr>
        <w:spacing w:line="360" w:lineRule="auto"/>
        <w:rPr>
          <w:rFonts w:cs="Times New Roman"/>
          <w:noProof w:val="0"/>
          <w:sz w:val="24"/>
          <w:szCs w:val="24"/>
        </w:rPr>
      </w:pPr>
      <w:r>
        <w:rPr>
          <w:rFonts w:cs="Times New Roman"/>
          <w:noProof w:val="0"/>
          <w:sz w:val="24"/>
          <w:szCs w:val="24"/>
        </w:rPr>
        <w:t>Okul Öncesi Modülü geliri 2013 yılında 2.488 TL,2014 yılında 1.929,78</w:t>
      </w:r>
      <w:r w:rsidR="008F4D86">
        <w:rPr>
          <w:rFonts w:cs="Times New Roman"/>
          <w:noProof w:val="0"/>
          <w:sz w:val="24"/>
          <w:szCs w:val="24"/>
        </w:rPr>
        <w:t xml:space="preserve"> TL’dir.</w:t>
      </w:r>
      <w:r w:rsidR="008F4D86" w:rsidRPr="008F4D86">
        <w:rPr>
          <w:rFonts w:cs="Times New Roman"/>
          <w:noProof w:val="0"/>
          <w:sz w:val="24"/>
          <w:szCs w:val="24"/>
        </w:rPr>
        <w:t xml:space="preserve"> </w:t>
      </w:r>
      <w:r>
        <w:rPr>
          <w:rFonts w:cs="Times New Roman"/>
          <w:noProof w:val="0"/>
          <w:sz w:val="24"/>
          <w:szCs w:val="24"/>
        </w:rPr>
        <w:t>Okul Öncesi Modülü gideri 2013 yılında 1.858,22 TL,2014 yılında 1.091,80</w:t>
      </w:r>
      <w:r w:rsidR="008F4D86">
        <w:rPr>
          <w:rFonts w:cs="Times New Roman"/>
          <w:noProof w:val="0"/>
          <w:sz w:val="24"/>
          <w:szCs w:val="24"/>
        </w:rPr>
        <w:t xml:space="preserve"> TL’dir.</w:t>
      </w:r>
    </w:p>
    <w:p w:rsidR="000F709D" w:rsidRDefault="003331AA" w:rsidP="00DD3C1A">
      <w:pPr>
        <w:spacing w:line="360" w:lineRule="auto"/>
        <w:rPr>
          <w:rFonts w:cs="Times New Roman"/>
          <w:noProof w:val="0"/>
          <w:sz w:val="24"/>
          <w:szCs w:val="24"/>
        </w:rPr>
      </w:pPr>
      <w:r>
        <w:rPr>
          <w:rFonts w:cs="Times New Roman"/>
          <w:noProof w:val="0"/>
          <w:sz w:val="24"/>
          <w:szCs w:val="24"/>
        </w:rPr>
        <w:t>Okulumuzun toplam geliri 2013 yılında 5.023,53 TL,2014 yılında 4.403,13</w:t>
      </w:r>
      <w:r w:rsidR="008F4D86">
        <w:rPr>
          <w:rFonts w:cs="Times New Roman"/>
          <w:noProof w:val="0"/>
          <w:sz w:val="24"/>
          <w:szCs w:val="24"/>
        </w:rPr>
        <w:t xml:space="preserve"> TL’dir.</w:t>
      </w:r>
      <w:r w:rsidR="008F4D86" w:rsidRPr="008F4D86">
        <w:rPr>
          <w:rFonts w:cs="Times New Roman"/>
          <w:noProof w:val="0"/>
          <w:sz w:val="24"/>
          <w:szCs w:val="24"/>
        </w:rPr>
        <w:t xml:space="preserve"> </w:t>
      </w:r>
      <w:r>
        <w:rPr>
          <w:rFonts w:cs="Times New Roman"/>
          <w:noProof w:val="0"/>
          <w:sz w:val="24"/>
          <w:szCs w:val="24"/>
        </w:rPr>
        <w:t>Okulumuzun toplam gideri 2013</w:t>
      </w:r>
      <w:r w:rsidR="008F4D86">
        <w:rPr>
          <w:rFonts w:cs="Times New Roman"/>
          <w:noProof w:val="0"/>
          <w:sz w:val="24"/>
          <w:szCs w:val="24"/>
        </w:rPr>
        <w:t xml:space="preserve"> yılında </w:t>
      </w:r>
      <w:r>
        <w:rPr>
          <w:rFonts w:cs="Times New Roman"/>
          <w:noProof w:val="0"/>
          <w:sz w:val="24"/>
          <w:szCs w:val="24"/>
        </w:rPr>
        <w:t>4.160,40 TL,2014</w:t>
      </w:r>
      <w:r w:rsidR="008F4D86">
        <w:rPr>
          <w:rFonts w:cs="Times New Roman"/>
          <w:noProof w:val="0"/>
          <w:sz w:val="24"/>
          <w:szCs w:val="24"/>
        </w:rPr>
        <w:t xml:space="preserve"> yılında </w:t>
      </w:r>
      <w:r w:rsidR="00AF01CD">
        <w:rPr>
          <w:rFonts w:cs="Times New Roman"/>
          <w:noProof w:val="0"/>
          <w:sz w:val="24"/>
          <w:szCs w:val="24"/>
        </w:rPr>
        <w:t>3</w:t>
      </w:r>
      <w:r w:rsidR="00077728">
        <w:rPr>
          <w:rFonts w:cs="Times New Roman"/>
          <w:noProof w:val="0"/>
          <w:sz w:val="24"/>
          <w:szCs w:val="24"/>
        </w:rPr>
        <w:t>.151,74</w:t>
      </w:r>
      <w:r w:rsidR="008F4D86">
        <w:rPr>
          <w:rFonts w:cs="Times New Roman"/>
          <w:noProof w:val="0"/>
          <w:sz w:val="24"/>
          <w:szCs w:val="24"/>
        </w:rPr>
        <w:t xml:space="preserve"> TL’dir.</w:t>
      </w:r>
    </w:p>
    <w:p w:rsidR="006F2028" w:rsidRDefault="00F17A92" w:rsidP="00D44D26">
      <w:pPr>
        <w:rPr>
          <w:rFonts w:cs="Times New Roman"/>
          <w:b/>
          <w:noProof w:val="0"/>
          <w:sz w:val="24"/>
          <w:szCs w:val="24"/>
        </w:rPr>
      </w:pPr>
      <w:r>
        <w:rPr>
          <w:rFonts w:cs="Times New Roman"/>
          <w:b/>
          <w:noProof w:val="0"/>
          <w:sz w:val="24"/>
          <w:szCs w:val="24"/>
        </w:rPr>
        <w:t xml:space="preserve">c. </w:t>
      </w:r>
      <w:r w:rsidR="006F2028" w:rsidRPr="006F2028">
        <w:rPr>
          <w:rFonts w:cs="Times New Roman"/>
          <w:b/>
          <w:noProof w:val="0"/>
          <w:sz w:val="24"/>
          <w:szCs w:val="24"/>
        </w:rPr>
        <w:t>PAYDAŞ ANALİZİ</w:t>
      </w:r>
    </w:p>
    <w:p w:rsidR="0084250D" w:rsidRDefault="006F2028" w:rsidP="00D44D26">
      <w:pPr>
        <w:rPr>
          <w:rFonts w:cs="Times New Roman"/>
          <w:b/>
          <w:noProof w:val="0"/>
          <w:sz w:val="24"/>
          <w:szCs w:val="24"/>
        </w:rPr>
      </w:pPr>
      <w:r w:rsidRPr="006F2028">
        <w:rPr>
          <w:rFonts w:cs="Times New Roman"/>
          <w:b/>
          <w:noProof w:val="0"/>
          <w:sz w:val="24"/>
          <w:szCs w:val="24"/>
        </w:rPr>
        <w:t>1.</w:t>
      </w:r>
      <w:r w:rsidR="0084250D">
        <w:rPr>
          <w:rFonts w:cs="Times New Roman"/>
          <w:b/>
          <w:noProof w:val="0"/>
          <w:sz w:val="24"/>
          <w:szCs w:val="24"/>
        </w:rPr>
        <w:t xml:space="preserve"> İç</w:t>
      </w:r>
      <w:r w:rsidR="00F17A92">
        <w:rPr>
          <w:rFonts w:cs="Times New Roman"/>
          <w:b/>
          <w:noProof w:val="0"/>
          <w:sz w:val="24"/>
          <w:szCs w:val="24"/>
        </w:rPr>
        <w:t xml:space="preserve"> </w:t>
      </w:r>
      <w:r w:rsidR="00E23AA4" w:rsidRPr="006F2028">
        <w:rPr>
          <w:rFonts w:cs="Times New Roman"/>
          <w:b/>
          <w:noProof w:val="0"/>
          <w:sz w:val="24"/>
          <w:szCs w:val="24"/>
        </w:rPr>
        <w:t>Paydaş</w:t>
      </w:r>
      <w:r w:rsidR="00D44D26" w:rsidRPr="006F2028">
        <w:rPr>
          <w:rFonts w:cs="Times New Roman"/>
          <w:b/>
          <w:noProof w:val="0"/>
          <w:sz w:val="24"/>
          <w:szCs w:val="24"/>
        </w:rPr>
        <w:t xml:space="preserve"> </w:t>
      </w:r>
      <w:r w:rsidR="007C330D">
        <w:rPr>
          <w:rFonts w:cs="Times New Roman"/>
          <w:b/>
          <w:noProof w:val="0"/>
          <w:sz w:val="24"/>
          <w:szCs w:val="24"/>
        </w:rPr>
        <w:t>Görüşleri</w:t>
      </w:r>
      <w:r w:rsidR="00E23AA4" w:rsidRPr="006F2028">
        <w:rPr>
          <w:rFonts w:cs="Times New Roman"/>
          <w:b/>
          <w:noProof w:val="0"/>
          <w:sz w:val="24"/>
          <w:szCs w:val="24"/>
        </w:rPr>
        <w:t xml:space="preserve">ne Dayalı </w:t>
      </w:r>
      <w:r w:rsidR="00D447D7" w:rsidRPr="006F2028">
        <w:rPr>
          <w:rFonts w:cs="Times New Roman"/>
          <w:b/>
          <w:noProof w:val="0"/>
          <w:sz w:val="24"/>
          <w:szCs w:val="24"/>
        </w:rPr>
        <w:t xml:space="preserve">toplantı </w:t>
      </w:r>
      <w:r w:rsidR="00E23AA4" w:rsidRPr="006F2028">
        <w:rPr>
          <w:rFonts w:cs="Times New Roman"/>
          <w:b/>
          <w:noProof w:val="0"/>
          <w:sz w:val="24"/>
          <w:szCs w:val="24"/>
        </w:rPr>
        <w:t>Analiz Sonuçları</w:t>
      </w:r>
    </w:p>
    <w:p w:rsidR="0084250D" w:rsidRDefault="00D44D26" w:rsidP="00D44D26">
      <w:r w:rsidRPr="006F2028">
        <w:rPr>
          <w:rFonts w:cs="Times New Roman"/>
          <w:b/>
          <w:noProof w:val="0"/>
          <w:sz w:val="24"/>
          <w:szCs w:val="24"/>
        </w:rPr>
        <w:t xml:space="preserve"> </w:t>
      </w:r>
      <w:r w:rsidR="00B14C66">
        <w:t xml:space="preserve">Okul içi yaptığımız toplantı sonucunda,okulumuzun </w:t>
      </w:r>
      <w:r w:rsidR="005F6BD2">
        <w:rPr>
          <w:rFonts w:cs="Times New Roman"/>
          <w:sz w:val="24"/>
          <w:szCs w:val="24"/>
        </w:rPr>
        <w:t>ilçe merkezine yakın olması,k</w:t>
      </w:r>
      <w:r w:rsidR="00B14C66">
        <w:rPr>
          <w:rFonts w:cs="Times New Roman"/>
          <w:sz w:val="24"/>
          <w:szCs w:val="24"/>
        </w:rPr>
        <w:t>alorifer sistemi ile ısınması</w:t>
      </w:r>
      <w:r w:rsidR="005F6BD2">
        <w:rPr>
          <w:rFonts w:cs="Times New Roman"/>
          <w:sz w:val="24"/>
          <w:szCs w:val="24"/>
        </w:rPr>
        <w:t>,sınıf mevcutlarının az olması,ö</w:t>
      </w:r>
      <w:r w:rsidR="00B14C66">
        <w:rPr>
          <w:rFonts w:cs="Times New Roman"/>
          <w:sz w:val="24"/>
          <w:szCs w:val="24"/>
        </w:rPr>
        <w:t>ğretmenlerimizin tecrübeli</w:t>
      </w:r>
      <w:r w:rsidR="005F6BD2">
        <w:rPr>
          <w:rFonts w:cs="Times New Roman"/>
          <w:sz w:val="24"/>
          <w:szCs w:val="24"/>
        </w:rPr>
        <w:t xml:space="preserve"> olması,t</w:t>
      </w:r>
      <w:r w:rsidR="00B14C66">
        <w:rPr>
          <w:rFonts w:cs="Times New Roman"/>
          <w:sz w:val="24"/>
          <w:szCs w:val="24"/>
        </w:rPr>
        <w:t>el örgü ve b</w:t>
      </w:r>
      <w:r w:rsidR="005F6BD2">
        <w:rPr>
          <w:rFonts w:cs="Times New Roman"/>
          <w:sz w:val="24"/>
          <w:szCs w:val="24"/>
        </w:rPr>
        <w:t>ahçe giriş kapısının bulunması,ö</w:t>
      </w:r>
      <w:r w:rsidR="00B14C66">
        <w:rPr>
          <w:rFonts w:cs="Times New Roman"/>
          <w:sz w:val="24"/>
          <w:szCs w:val="24"/>
        </w:rPr>
        <w:t>ğrencilerin ulaşım sorununun olmaması,</w:t>
      </w:r>
      <w:r w:rsidR="005F6BD2">
        <w:rPr>
          <w:rFonts w:cs="Times New Roman"/>
          <w:sz w:val="24"/>
          <w:szCs w:val="24"/>
        </w:rPr>
        <w:t>d</w:t>
      </w:r>
      <w:r w:rsidR="00616074">
        <w:rPr>
          <w:rFonts w:cs="Times New Roman"/>
          <w:sz w:val="24"/>
          <w:szCs w:val="24"/>
        </w:rPr>
        <w:t>ers</w:t>
      </w:r>
      <w:r w:rsidR="005F6BD2">
        <w:rPr>
          <w:rFonts w:cs="Times New Roman"/>
          <w:sz w:val="24"/>
          <w:szCs w:val="24"/>
        </w:rPr>
        <w:t xml:space="preserve"> dışı egzersiz çalışmalarının,çok amaçlı salonun,normal </w:t>
      </w:r>
      <w:r w:rsidR="00616074">
        <w:rPr>
          <w:rFonts w:cs="Times New Roman"/>
          <w:sz w:val="24"/>
          <w:szCs w:val="24"/>
        </w:rPr>
        <w:t>öğretim</w:t>
      </w:r>
      <w:r w:rsidR="005F6BD2">
        <w:rPr>
          <w:rFonts w:cs="Times New Roman"/>
          <w:sz w:val="24"/>
          <w:szCs w:val="24"/>
        </w:rPr>
        <w:t>inin</w:t>
      </w:r>
      <w:r w:rsidR="00616074">
        <w:rPr>
          <w:rFonts w:cs="Times New Roman"/>
          <w:sz w:val="24"/>
          <w:szCs w:val="24"/>
        </w:rPr>
        <w:t>,</w:t>
      </w:r>
      <w:r w:rsidR="005F6BD2">
        <w:rPr>
          <w:rFonts w:cs="Times New Roman"/>
          <w:sz w:val="24"/>
          <w:szCs w:val="24"/>
        </w:rPr>
        <w:t>a</w:t>
      </w:r>
      <w:r w:rsidR="00616074">
        <w:rPr>
          <w:rFonts w:cs="Times New Roman"/>
          <w:sz w:val="24"/>
          <w:szCs w:val="24"/>
        </w:rPr>
        <w:t>ğaçlandırma çalışmasının</w:t>
      </w:r>
      <w:r w:rsidR="005F6BD2">
        <w:rPr>
          <w:rFonts w:cs="Times New Roman"/>
          <w:sz w:val="24"/>
          <w:szCs w:val="24"/>
        </w:rPr>
        <w:t>,anasınıfının, fotokopi makinası,yazıcı ve projeksiyon cihazının,güvenlik kamerasının,internet bağlantısının olması,</w:t>
      </w:r>
      <w:r w:rsidR="005F6BD2" w:rsidRPr="005F6BD2">
        <w:rPr>
          <w:rFonts w:cs="Times New Roman"/>
          <w:sz w:val="24"/>
          <w:szCs w:val="24"/>
        </w:rPr>
        <w:t xml:space="preserve"> </w:t>
      </w:r>
      <w:r w:rsidR="005F6BD2">
        <w:rPr>
          <w:rFonts w:cs="Times New Roman"/>
          <w:sz w:val="24"/>
          <w:szCs w:val="24"/>
        </w:rPr>
        <w:t>okulun trafiğe açık bölgede olmaması olumlu yön olarak çıkarken,binaların fiziki yetersizliği,velilere aile eğitimi verilmemesi,kantin olmaması,maddi yetersizlik,anasınıflarının fiziki yetersizliği,rehber öğretmen eksikliği,öğrenci lavabolarının dışarıda olması,öğrencilerin sabah geç kalmaları,okul- veli işbirliği,</w:t>
      </w:r>
      <w:r w:rsidR="00156DBC">
        <w:rPr>
          <w:rFonts w:cs="Times New Roman"/>
          <w:sz w:val="24"/>
          <w:szCs w:val="24"/>
        </w:rPr>
        <w:t>engelli yön verme şeritlerinin olmaması,personel lavabolarının tek binada olması,çok amaçlı salon koltuklarının olmaması,öğrenci kılık-</w:t>
      </w:r>
      <w:r w:rsidR="00156DBC">
        <w:rPr>
          <w:rFonts w:cs="Times New Roman"/>
          <w:sz w:val="24"/>
          <w:szCs w:val="24"/>
        </w:rPr>
        <w:lastRenderedPageBreak/>
        <w:t xml:space="preserve">kıyafeti,öğretmenler odası fiziki şartları,yarışmalara katılımın az olması </w:t>
      </w:r>
      <w:r w:rsidR="00156DBC">
        <w:t>geliştirilmesi gerken yön olarak ortaya çıkmıştır.</w:t>
      </w:r>
    </w:p>
    <w:p w:rsidR="00763EBD" w:rsidRPr="00156DBC" w:rsidRDefault="00763EBD" w:rsidP="00D44D26">
      <w:pPr>
        <w:rPr>
          <w:rFonts w:cs="Times New Roman"/>
          <w:b/>
          <w:noProof w:val="0"/>
          <w:sz w:val="24"/>
          <w:szCs w:val="24"/>
        </w:rPr>
      </w:pPr>
    </w:p>
    <w:p w:rsidR="00D447D7" w:rsidRDefault="00F17A92" w:rsidP="004A4E67">
      <w:pPr>
        <w:pStyle w:val="ListeParagraf"/>
        <w:numPr>
          <w:ilvl w:val="0"/>
          <w:numId w:val="8"/>
        </w:numPr>
        <w:autoSpaceDE w:val="0"/>
        <w:autoSpaceDN w:val="0"/>
        <w:adjustRightInd w:val="0"/>
        <w:spacing w:after="0" w:line="360" w:lineRule="auto"/>
        <w:ind w:left="0" w:firstLine="0"/>
        <w:rPr>
          <w:rFonts w:cs="Times New Roman"/>
          <w:b/>
          <w:noProof w:val="0"/>
          <w:sz w:val="24"/>
          <w:szCs w:val="24"/>
        </w:rPr>
      </w:pPr>
      <w:r>
        <w:rPr>
          <w:rFonts w:cs="Times New Roman"/>
          <w:b/>
          <w:noProof w:val="0"/>
          <w:sz w:val="24"/>
          <w:szCs w:val="24"/>
        </w:rPr>
        <w:t xml:space="preserve">İç </w:t>
      </w:r>
      <w:r w:rsidR="007C330D">
        <w:rPr>
          <w:rFonts w:cs="Times New Roman"/>
          <w:b/>
          <w:noProof w:val="0"/>
          <w:sz w:val="24"/>
          <w:szCs w:val="24"/>
        </w:rPr>
        <w:t>Paydaş Görüşleri</w:t>
      </w:r>
      <w:r w:rsidR="006F2028" w:rsidRPr="00F17A92">
        <w:rPr>
          <w:rFonts w:cs="Times New Roman"/>
          <w:b/>
          <w:noProof w:val="0"/>
          <w:sz w:val="24"/>
          <w:szCs w:val="24"/>
        </w:rPr>
        <w:t xml:space="preserve">ne Dayalı anket Analiz Sonuçları  </w:t>
      </w:r>
    </w:p>
    <w:p w:rsidR="004A4E67" w:rsidRPr="005A03D7" w:rsidRDefault="000A06E7" w:rsidP="004A4E67">
      <w:pPr>
        <w:pStyle w:val="ListeParagraf"/>
        <w:autoSpaceDE w:val="0"/>
        <w:autoSpaceDN w:val="0"/>
        <w:adjustRightInd w:val="0"/>
        <w:spacing w:after="0" w:line="360" w:lineRule="auto"/>
        <w:ind w:left="0"/>
        <w:rPr>
          <w:rFonts w:cs="Times New Roman"/>
          <w:noProof w:val="0"/>
          <w:sz w:val="24"/>
          <w:szCs w:val="24"/>
        </w:rPr>
      </w:pPr>
      <w:r w:rsidRPr="005A03D7">
        <w:rPr>
          <w:rFonts w:cs="Times New Roman"/>
          <w:noProof w:val="0"/>
          <w:sz w:val="24"/>
          <w:szCs w:val="24"/>
        </w:rPr>
        <w:t>Okulumuzda iç paydaş görüşlerine dayalı anket yapılmış olup,okulumuzun kurumsal kimliği hakkında olumlu görüşler fazladır.Okulumuz Müdürlüğüne bağlı birimler hakkında memnuniyet oranı fazladır.</w:t>
      </w:r>
      <w:r w:rsidR="005A03D7" w:rsidRPr="005A03D7">
        <w:rPr>
          <w:rFonts w:cs="Times New Roman"/>
          <w:noProof w:val="0"/>
          <w:sz w:val="24"/>
          <w:szCs w:val="24"/>
        </w:rPr>
        <w:t>Okul Müdürlüğümüzün sağladığı hizmetler hakkında okulumuz Web sitesinden bilgi alındığı yönündeki görüşler fazladır.</w:t>
      </w:r>
      <w:r w:rsidR="001B7D14">
        <w:rPr>
          <w:rFonts w:cs="Times New Roman"/>
          <w:noProof w:val="0"/>
          <w:sz w:val="24"/>
          <w:szCs w:val="24"/>
        </w:rPr>
        <w:t>Okul Müdürlüğümüzün verdiği hizmetlerden genel olarak iyi derecede faydalanıldığı görüşü hakimdir.Okul Müdürlüğümüzün Web Sayfası etkin bir biçimde kullanılmakta  ve güncelenmektedir görüşü hakimdir.</w:t>
      </w:r>
    </w:p>
    <w:p w:rsidR="00970D42" w:rsidRPr="001B7D14" w:rsidRDefault="00C83E72" w:rsidP="001E4AAF">
      <w:pPr>
        <w:pStyle w:val="Balk3"/>
        <w:numPr>
          <w:ilvl w:val="0"/>
          <w:numId w:val="27"/>
        </w:numPr>
        <w:rPr>
          <w:noProof w:val="0"/>
        </w:rPr>
      </w:pPr>
      <w:r w:rsidRPr="001B7D14">
        <w:rPr>
          <w:noProof w:val="0"/>
        </w:rPr>
        <w:t>Kurum Dışı Analiz</w:t>
      </w:r>
    </w:p>
    <w:p w:rsidR="00D44D26" w:rsidRPr="001B7D14" w:rsidRDefault="00D44D26" w:rsidP="00D44D26">
      <w:pPr>
        <w:spacing w:after="0"/>
        <w:rPr>
          <w:rFonts w:cs="Times New Roman"/>
          <w:noProof w:val="0"/>
          <w:sz w:val="24"/>
          <w:szCs w:val="24"/>
        </w:rPr>
      </w:pPr>
      <w:r w:rsidRPr="001B7D14">
        <w:rPr>
          <w:rFonts w:cs="Times New Roman"/>
          <w:noProof w:val="0"/>
          <w:sz w:val="24"/>
          <w:szCs w:val="24"/>
        </w:rPr>
        <w:t xml:space="preserve">Müdürlüğümüz Stratejik planı için aşağıdaki </w:t>
      </w:r>
      <w:r w:rsidR="00900DDE" w:rsidRPr="001B7D14">
        <w:rPr>
          <w:rFonts w:cs="Times New Roman"/>
          <w:noProof w:val="0"/>
          <w:sz w:val="24"/>
          <w:szCs w:val="24"/>
        </w:rPr>
        <w:t xml:space="preserve">üst </w:t>
      </w:r>
      <w:r w:rsidRPr="001B7D14">
        <w:rPr>
          <w:rFonts w:cs="Times New Roman"/>
          <w:noProof w:val="0"/>
          <w:sz w:val="24"/>
          <w:szCs w:val="24"/>
        </w:rPr>
        <w:t>politika belgelerinin taraması yapılmıştır.</w:t>
      </w:r>
    </w:p>
    <w:p w:rsidR="00D44D26" w:rsidRPr="001B7D14" w:rsidRDefault="00D44D26" w:rsidP="00D44D26">
      <w:pPr>
        <w:spacing w:after="0"/>
        <w:rPr>
          <w:rFonts w:cs="Times New Roman"/>
          <w:noProof w:val="0"/>
          <w:sz w:val="24"/>
          <w:szCs w:val="24"/>
        </w:rPr>
      </w:pP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10. Kalkınma Planı</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Orta Vadeli Mali Plan</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Orta Vadeli Program</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62. Hükümet Programı</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Bakanlık Mevzuatı</w:t>
      </w:r>
    </w:p>
    <w:p w:rsidR="00D44D26" w:rsidRPr="001B7D14" w:rsidRDefault="008E79C0" w:rsidP="00AD10D8">
      <w:pPr>
        <w:pStyle w:val="ListeParagraf"/>
        <w:numPr>
          <w:ilvl w:val="0"/>
          <w:numId w:val="17"/>
        </w:numPr>
        <w:rPr>
          <w:rFonts w:cs="Times New Roman"/>
          <w:sz w:val="24"/>
          <w:szCs w:val="24"/>
          <w:lang w:eastAsia="tr-TR"/>
        </w:rPr>
      </w:pPr>
      <w:r w:rsidRPr="001B7D14">
        <w:rPr>
          <w:rFonts w:cs="Times New Roman"/>
          <w:sz w:val="24"/>
          <w:szCs w:val="24"/>
          <w:lang w:eastAsia="tr-TR"/>
        </w:rPr>
        <w:t>İl Milli Eğitim Müdürlüğü</w:t>
      </w:r>
      <w:r w:rsidR="00D44D26" w:rsidRPr="001B7D14">
        <w:rPr>
          <w:rFonts w:cs="Times New Roman"/>
          <w:sz w:val="24"/>
          <w:szCs w:val="24"/>
          <w:lang w:eastAsia="tr-TR"/>
        </w:rPr>
        <w:t xml:space="preserve"> 201</w:t>
      </w:r>
      <w:r w:rsidRPr="001B7D14">
        <w:rPr>
          <w:rFonts w:cs="Times New Roman"/>
          <w:sz w:val="24"/>
          <w:szCs w:val="24"/>
          <w:lang w:eastAsia="tr-TR"/>
        </w:rPr>
        <w:t>5</w:t>
      </w:r>
      <w:r w:rsidR="00D44D26" w:rsidRPr="001B7D14">
        <w:rPr>
          <w:rFonts w:cs="Times New Roman"/>
          <w:sz w:val="24"/>
          <w:szCs w:val="24"/>
          <w:lang w:eastAsia="tr-TR"/>
        </w:rPr>
        <w:t>-201</w:t>
      </w:r>
      <w:r w:rsidRPr="001B7D14">
        <w:rPr>
          <w:rFonts w:cs="Times New Roman"/>
          <w:sz w:val="24"/>
          <w:szCs w:val="24"/>
          <w:lang w:eastAsia="tr-TR"/>
        </w:rPr>
        <w:t>9</w:t>
      </w:r>
      <w:r w:rsidR="00D44D26" w:rsidRPr="001B7D14">
        <w:rPr>
          <w:rFonts w:cs="Times New Roman"/>
          <w:sz w:val="24"/>
          <w:szCs w:val="24"/>
          <w:lang w:eastAsia="tr-TR"/>
        </w:rPr>
        <w:t xml:space="preserve"> Stratejik Planı</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Millî Eğitim Şura Kararları</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Avrupa Birliği müktesebatı ve ilerleme raporu</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Diğer Kamu Kurum ve Kuruluşlarının Stratejik Planları</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TÜBİTAK Vizyon 2023 Eğitim ve İnsan Kaynakları Raporu</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Türkiye Yeterlilikler Çerçevesi</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Millî Eğitim Kalite Çerçevesi</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Bilgi Toplumu Stratejisi ve Eylem Planı</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Hayat Boyu Öğrenme Strateji Belgesi</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Meslekî ve Teknik Eğitim Strateji Belgesi</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Ulusal Öğretmen Strateji Belgesi</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Ulusal ve Uluslararası Kuruluşların Eğitimle İlgili Raporları (ILO, OECD, UNICEF, EUROSTAT, WORLDBANK, UNESCO, CEDEFOP, NACCCE, IEA...)</w:t>
      </w:r>
    </w:p>
    <w:p w:rsidR="008E79C0" w:rsidRPr="001B7D14" w:rsidRDefault="00D44D26" w:rsidP="001B7D14">
      <w:pPr>
        <w:rPr>
          <w:rFonts w:cs="Times New Roman"/>
          <w:b/>
          <w:noProof w:val="0"/>
          <w:sz w:val="24"/>
          <w:szCs w:val="24"/>
        </w:rPr>
      </w:pPr>
      <w:r w:rsidRPr="001B7D14">
        <w:rPr>
          <w:rFonts w:cs="Times New Roman"/>
          <w:b/>
          <w:noProof w:val="0"/>
          <w:sz w:val="24"/>
          <w:szCs w:val="24"/>
        </w:rPr>
        <w:t>PEST ANALİZİ</w:t>
      </w:r>
    </w:p>
    <w:p w:rsidR="00D44D26" w:rsidRPr="001B7D14" w:rsidRDefault="00D44D26" w:rsidP="00D44D26">
      <w:pPr>
        <w:rPr>
          <w:rFonts w:cs="Times New Roman"/>
          <w:b/>
          <w:i/>
          <w:noProof w:val="0"/>
          <w:sz w:val="24"/>
          <w:szCs w:val="24"/>
          <w:u w:val="single"/>
        </w:rPr>
      </w:pPr>
      <w:bookmarkStart w:id="40" w:name="_Toc388661628"/>
      <w:r w:rsidRPr="001B7D14">
        <w:rPr>
          <w:rFonts w:cs="Times New Roman"/>
          <w:b/>
          <w:i/>
          <w:noProof w:val="0"/>
          <w:sz w:val="24"/>
          <w:szCs w:val="24"/>
          <w:u w:val="single"/>
        </w:rPr>
        <w:t>Politik Faktörler</w:t>
      </w:r>
      <w:bookmarkEnd w:id="40"/>
    </w:p>
    <w:p w:rsidR="00D44D26" w:rsidRPr="001B7D14" w:rsidRDefault="00D44D26" w:rsidP="00AD10D8">
      <w:pPr>
        <w:pStyle w:val="ListeParagraf"/>
        <w:numPr>
          <w:ilvl w:val="0"/>
          <w:numId w:val="9"/>
        </w:numPr>
        <w:rPr>
          <w:rFonts w:cs="Times New Roman"/>
          <w:noProof w:val="0"/>
          <w:sz w:val="24"/>
          <w:szCs w:val="24"/>
        </w:rPr>
      </w:pPr>
      <w:r w:rsidRPr="001B7D14">
        <w:rPr>
          <w:rFonts w:cs="Times New Roman"/>
          <w:noProof w:val="0"/>
          <w:sz w:val="24"/>
          <w:szCs w:val="24"/>
        </w:rPr>
        <w:t>AB Müktesebatına uyum çalışmaları alanında eğitime büyük önem verilmesi ve bu nedenle köklü değişiklikler yapılması</w:t>
      </w:r>
    </w:p>
    <w:p w:rsidR="00D44D26" w:rsidRPr="001B7D14" w:rsidRDefault="00D44D26" w:rsidP="00AD10D8">
      <w:pPr>
        <w:pStyle w:val="ListeParagraf"/>
        <w:numPr>
          <w:ilvl w:val="0"/>
          <w:numId w:val="9"/>
        </w:numPr>
        <w:rPr>
          <w:rFonts w:cs="Times New Roman"/>
          <w:noProof w:val="0"/>
          <w:sz w:val="24"/>
          <w:szCs w:val="24"/>
        </w:rPr>
      </w:pPr>
      <w:r w:rsidRPr="001B7D14">
        <w:rPr>
          <w:rFonts w:cs="Times New Roman"/>
          <w:noProof w:val="0"/>
          <w:sz w:val="24"/>
          <w:szCs w:val="24"/>
        </w:rPr>
        <w:t>MEB yasa, yönetmelik ve mevzuat değişiklikleri</w:t>
      </w:r>
    </w:p>
    <w:p w:rsidR="00D44D26" w:rsidRPr="001B7D14" w:rsidRDefault="00D44D26" w:rsidP="00AD10D8">
      <w:pPr>
        <w:pStyle w:val="ListeParagraf"/>
        <w:numPr>
          <w:ilvl w:val="0"/>
          <w:numId w:val="9"/>
        </w:numPr>
        <w:rPr>
          <w:rFonts w:cs="Times New Roman"/>
          <w:noProof w:val="0"/>
          <w:sz w:val="24"/>
          <w:szCs w:val="24"/>
        </w:rPr>
      </w:pPr>
      <w:r w:rsidRPr="001B7D14">
        <w:rPr>
          <w:rFonts w:cs="Times New Roman"/>
          <w:noProof w:val="0"/>
          <w:sz w:val="24"/>
          <w:szCs w:val="24"/>
        </w:rPr>
        <w:lastRenderedPageBreak/>
        <w:t>4+4+4 kademeli zorunlu eğitim sisteminin tesis edilmesi ve müfredatın bu doğrultuda yenilenmesi</w:t>
      </w:r>
    </w:p>
    <w:p w:rsidR="00D44D26" w:rsidRPr="001B7D14" w:rsidRDefault="00D44D26" w:rsidP="00AD10D8">
      <w:pPr>
        <w:pStyle w:val="ListeParagraf"/>
        <w:numPr>
          <w:ilvl w:val="0"/>
          <w:numId w:val="9"/>
        </w:numPr>
        <w:rPr>
          <w:rFonts w:cs="Times New Roman"/>
          <w:noProof w:val="0"/>
          <w:sz w:val="24"/>
          <w:szCs w:val="24"/>
        </w:rPr>
      </w:pPr>
      <w:r w:rsidRPr="001B7D14">
        <w:rPr>
          <w:rFonts w:cs="Times New Roman"/>
          <w:noProof w:val="0"/>
          <w:sz w:val="24"/>
          <w:szCs w:val="24"/>
        </w:rPr>
        <w:t>Eğitim yatırımlarına ayrılan payın yetersizliği.</w:t>
      </w:r>
    </w:p>
    <w:p w:rsidR="00D44D26" w:rsidRPr="001B7D14" w:rsidRDefault="00D44D26" w:rsidP="00AD10D8">
      <w:pPr>
        <w:pStyle w:val="ListeParagraf"/>
        <w:numPr>
          <w:ilvl w:val="0"/>
          <w:numId w:val="9"/>
        </w:numPr>
        <w:rPr>
          <w:rFonts w:cs="Times New Roman"/>
          <w:noProof w:val="0"/>
          <w:sz w:val="24"/>
          <w:szCs w:val="24"/>
        </w:rPr>
      </w:pPr>
      <w:r w:rsidRPr="001B7D14">
        <w:rPr>
          <w:rFonts w:cs="Times New Roman"/>
          <w:noProof w:val="0"/>
          <w:sz w:val="24"/>
          <w:szCs w:val="24"/>
        </w:rPr>
        <w:t>Ücretsiz ders kitabı dağıtımı uygulaması.</w:t>
      </w:r>
    </w:p>
    <w:p w:rsidR="00D44D26" w:rsidRPr="001B7D14" w:rsidRDefault="00D44D26" w:rsidP="00AD10D8">
      <w:pPr>
        <w:pStyle w:val="ListeParagraf"/>
        <w:numPr>
          <w:ilvl w:val="0"/>
          <w:numId w:val="9"/>
        </w:numPr>
        <w:rPr>
          <w:rFonts w:cs="Times New Roman"/>
          <w:noProof w:val="0"/>
          <w:sz w:val="24"/>
          <w:szCs w:val="24"/>
        </w:rPr>
      </w:pPr>
      <w:r w:rsidRPr="001B7D14">
        <w:rPr>
          <w:rFonts w:cs="Times New Roman"/>
          <w:noProof w:val="0"/>
          <w:sz w:val="24"/>
          <w:szCs w:val="24"/>
        </w:rPr>
        <w:t>5018 sayılı Kamu Mali Yönetimi ve Kontrol Kanunuyla Stratejik Yönetim anlayışının gelişmesi</w:t>
      </w:r>
    </w:p>
    <w:p w:rsidR="00D44D26" w:rsidRPr="001B7D14" w:rsidRDefault="00D44D26" w:rsidP="00D44D26">
      <w:pPr>
        <w:rPr>
          <w:rFonts w:cs="Times New Roman"/>
          <w:b/>
          <w:i/>
          <w:noProof w:val="0"/>
          <w:sz w:val="24"/>
          <w:szCs w:val="24"/>
          <w:u w:val="single"/>
        </w:rPr>
      </w:pPr>
      <w:bookmarkStart w:id="41" w:name="_Toc388661629"/>
      <w:r w:rsidRPr="001B7D14">
        <w:rPr>
          <w:rFonts w:cs="Times New Roman"/>
          <w:b/>
          <w:i/>
          <w:noProof w:val="0"/>
          <w:sz w:val="24"/>
          <w:szCs w:val="24"/>
          <w:u w:val="single"/>
        </w:rPr>
        <w:t>Ekonomik Faktörler</w:t>
      </w:r>
      <w:bookmarkEnd w:id="41"/>
    </w:p>
    <w:p w:rsidR="00D44D26" w:rsidRPr="001B7D14" w:rsidRDefault="00D44D26" w:rsidP="00AD10D8">
      <w:pPr>
        <w:pStyle w:val="ListeParagraf"/>
        <w:numPr>
          <w:ilvl w:val="0"/>
          <w:numId w:val="10"/>
        </w:numPr>
        <w:rPr>
          <w:rFonts w:cs="Times New Roman"/>
          <w:noProof w:val="0"/>
          <w:sz w:val="24"/>
          <w:szCs w:val="24"/>
        </w:rPr>
      </w:pPr>
      <w:r w:rsidRPr="001B7D14">
        <w:rPr>
          <w:rFonts w:cs="Times New Roman"/>
          <w:noProof w:val="0"/>
          <w:sz w:val="24"/>
          <w:szCs w:val="24"/>
        </w:rPr>
        <w:t>Turizme kaynaklık edecek tarihi ve doğal mirasa sahip olması</w:t>
      </w:r>
    </w:p>
    <w:p w:rsidR="00D44D26" w:rsidRPr="001B7D14" w:rsidRDefault="00D447D7" w:rsidP="00AD10D8">
      <w:pPr>
        <w:pStyle w:val="ListeParagraf"/>
        <w:numPr>
          <w:ilvl w:val="0"/>
          <w:numId w:val="10"/>
        </w:numPr>
        <w:rPr>
          <w:rFonts w:cs="Times New Roman"/>
          <w:noProof w:val="0"/>
          <w:sz w:val="24"/>
          <w:szCs w:val="24"/>
        </w:rPr>
      </w:pPr>
      <w:r w:rsidRPr="001B7D14">
        <w:rPr>
          <w:rFonts w:cs="Times New Roman"/>
          <w:noProof w:val="0"/>
          <w:sz w:val="24"/>
          <w:szCs w:val="24"/>
        </w:rPr>
        <w:t>Okulumuz</w:t>
      </w:r>
      <w:r w:rsidR="00D44D26" w:rsidRPr="001B7D14">
        <w:rPr>
          <w:rFonts w:cs="Times New Roman"/>
          <w:noProof w:val="0"/>
          <w:sz w:val="24"/>
          <w:szCs w:val="24"/>
        </w:rPr>
        <w:t xml:space="preserve"> hayırseverlerin eğitime desteği</w:t>
      </w:r>
    </w:p>
    <w:p w:rsidR="00D44D26" w:rsidRPr="001B7D14" w:rsidRDefault="00D44D26" w:rsidP="00AD10D8">
      <w:pPr>
        <w:pStyle w:val="ListeParagraf"/>
        <w:numPr>
          <w:ilvl w:val="0"/>
          <w:numId w:val="10"/>
        </w:numPr>
        <w:rPr>
          <w:rFonts w:cs="Times New Roman"/>
          <w:noProof w:val="0"/>
          <w:sz w:val="24"/>
          <w:szCs w:val="24"/>
        </w:rPr>
      </w:pPr>
      <w:r w:rsidRPr="001B7D14">
        <w:rPr>
          <w:rFonts w:cs="Times New Roman"/>
          <w:noProof w:val="0"/>
          <w:sz w:val="24"/>
          <w:szCs w:val="24"/>
        </w:rPr>
        <w:t>Dünya Bankası ve AB eğitim projelerinin eğitime önemli oranda ekonomik destek sağlaması/sağlayacak olması.</w:t>
      </w:r>
    </w:p>
    <w:p w:rsidR="00D44D26" w:rsidRPr="001B7D14" w:rsidRDefault="00D44D26" w:rsidP="00AD10D8">
      <w:pPr>
        <w:pStyle w:val="ListeParagraf"/>
        <w:numPr>
          <w:ilvl w:val="0"/>
          <w:numId w:val="10"/>
        </w:numPr>
        <w:rPr>
          <w:rFonts w:cs="Times New Roman"/>
          <w:noProof w:val="0"/>
          <w:sz w:val="24"/>
          <w:szCs w:val="24"/>
        </w:rPr>
      </w:pPr>
      <w:r w:rsidRPr="001B7D14">
        <w:rPr>
          <w:rFonts w:cs="Times New Roman"/>
          <w:noProof w:val="0"/>
          <w:sz w:val="24"/>
          <w:szCs w:val="24"/>
        </w:rPr>
        <w:t>Hatay’ın eğitim alanındaki kamu yatırımlarının yetersiz olması.</w:t>
      </w:r>
    </w:p>
    <w:p w:rsidR="00D7164F" w:rsidRPr="001B7D14" w:rsidRDefault="00D44D26" w:rsidP="00AD10D8">
      <w:pPr>
        <w:pStyle w:val="ListeParagraf"/>
        <w:numPr>
          <w:ilvl w:val="0"/>
          <w:numId w:val="10"/>
        </w:numPr>
        <w:rPr>
          <w:rFonts w:cs="Times New Roman"/>
          <w:noProof w:val="0"/>
          <w:sz w:val="24"/>
          <w:szCs w:val="24"/>
        </w:rPr>
      </w:pPr>
      <w:r w:rsidRPr="001B7D14">
        <w:rPr>
          <w:rFonts w:cs="Times New Roman"/>
          <w:noProof w:val="0"/>
          <w:sz w:val="24"/>
          <w:szCs w:val="24"/>
        </w:rPr>
        <w:t>Suriye’de yaşanan iç savaştan kaynaklanan olumsuzluklar.</w:t>
      </w:r>
    </w:p>
    <w:p w:rsidR="00D44D26" w:rsidRPr="001B7D14" w:rsidRDefault="00D44D26" w:rsidP="00D44D26">
      <w:pPr>
        <w:rPr>
          <w:rFonts w:cs="Times New Roman"/>
          <w:b/>
          <w:i/>
          <w:noProof w:val="0"/>
          <w:sz w:val="24"/>
          <w:szCs w:val="24"/>
          <w:u w:val="single"/>
        </w:rPr>
      </w:pPr>
      <w:bookmarkStart w:id="42" w:name="_Toc388661630"/>
      <w:r w:rsidRPr="001B7D14">
        <w:rPr>
          <w:rFonts w:cs="Times New Roman"/>
          <w:b/>
          <w:i/>
          <w:noProof w:val="0"/>
          <w:sz w:val="24"/>
          <w:szCs w:val="24"/>
          <w:u w:val="single"/>
        </w:rPr>
        <w:t>Sosyo-Kültürel Faktörler</w:t>
      </w:r>
      <w:bookmarkEnd w:id="42"/>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 xml:space="preserve">Medyanın olumsuz etkileri </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Toplumun eğitimden beklentilerinin akademik başarıya odaklı olmasının eğitime olumsuz etkisi</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Kırsal kesimlerde çocukların eğitimi konusunda ihtiyaç hissedilmemesi.</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Sosyal aktivitelerin yapılacağı yeterli mekan olmaması.</w:t>
      </w:r>
    </w:p>
    <w:p w:rsidR="00D44D26" w:rsidRPr="001B7D14" w:rsidRDefault="001B7D14" w:rsidP="00AD10D8">
      <w:pPr>
        <w:pStyle w:val="ListeParagraf"/>
        <w:numPr>
          <w:ilvl w:val="0"/>
          <w:numId w:val="11"/>
        </w:numPr>
        <w:rPr>
          <w:rFonts w:cs="Times New Roman"/>
          <w:noProof w:val="0"/>
          <w:sz w:val="24"/>
          <w:szCs w:val="24"/>
        </w:rPr>
      </w:pPr>
      <w:r w:rsidRPr="001B7D14">
        <w:rPr>
          <w:rFonts w:cs="Times New Roman"/>
          <w:noProof w:val="0"/>
          <w:sz w:val="24"/>
          <w:szCs w:val="24"/>
        </w:rPr>
        <w:t>Çok k</w:t>
      </w:r>
      <w:r w:rsidR="00D44D26" w:rsidRPr="001B7D14">
        <w:rPr>
          <w:rFonts w:cs="Times New Roman"/>
          <w:noProof w:val="0"/>
          <w:sz w:val="24"/>
          <w:szCs w:val="24"/>
        </w:rPr>
        <w:t xml:space="preserve">ültürlülük ve hoşgörü ikliminin </w:t>
      </w:r>
      <w:r w:rsidR="004C3803" w:rsidRPr="001B7D14">
        <w:rPr>
          <w:rFonts w:cs="Times New Roman"/>
          <w:noProof w:val="0"/>
          <w:sz w:val="24"/>
          <w:szCs w:val="24"/>
        </w:rPr>
        <w:t>hâkim</w:t>
      </w:r>
      <w:r w:rsidR="00D44D26" w:rsidRPr="001B7D14">
        <w:rPr>
          <w:rFonts w:cs="Times New Roman"/>
          <w:noProof w:val="0"/>
          <w:sz w:val="24"/>
          <w:szCs w:val="24"/>
        </w:rPr>
        <w:t xml:space="preserve"> olması.</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Kız çocuklarının okullaşmasında duyarlılığın yüksek olması.</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Köklü bir tarih ve kültürel mirasa sahip olması.</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Çevre duyarlılığı ve projeleri.</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Sosyal destek projeleri.</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Suriye’de yaşanan iç savaştan kaçan sığınmacılardan kaynaklanan olumsuzluklar.</w:t>
      </w:r>
    </w:p>
    <w:p w:rsidR="00652B4A" w:rsidRPr="001B7D14" w:rsidRDefault="00652B4A" w:rsidP="00652B4A">
      <w:pPr>
        <w:pStyle w:val="ListeParagraf"/>
        <w:rPr>
          <w:rFonts w:cs="Times New Roman"/>
          <w:noProof w:val="0"/>
          <w:sz w:val="24"/>
          <w:szCs w:val="24"/>
        </w:rPr>
      </w:pPr>
    </w:p>
    <w:p w:rsidR="00D44D26" w:rsidRPr="001B7D14" w:rsidRDefault="00D44D26" w:rsidP="00D44D26">
      <w:pPr>
        <w:rPr>
          <w:rFonts w:cs="Times New Roman"/>
          <w:b/>
          <w:i/>
          <w:noProof w:val="0"/>
          <w:sz w:val="24"/>
          <w:szCs w:val="24"/>
          <w:u w:val="single"/>
        </w:rPr>
      </w:pPr>
      <w:bookmarkStart w:id="43" w:name="_Toc388661631"/>
      <w:r w:rsidRPr="001B7D14">
        <w:rPr>
          <w:rFonts w:cs="Times New Roman"/>
          <w:b/>
          <w:i/>
          <w:noProof w:val="0"/>
          <w:sz w:val="24"/>
          <w:szCs w:val="24"/>
          <w:u w:val="single"/>
        </w:rPr>
        <w:t>Teknolojik Faktörler</w:t>
      </w:r>
      <w:bookmarkEnd w:id="43"/>
    </w:p>
    <w:p w:rsidR="00D44D26" w:rsidRPr="001B7D14" w:rsidRDefault="00D44D26" w:rsidP="00AD10D8">
      <w:pPr>
        <w:pStyle w:val="ListeParagraf"/>
        <w:numPr>
          <w:ilvl w:val="0"/>
          <w:numId w:val="12"/>
        </w:numPr>
        <w:rPr>
          <w:rFonts w:cs="Times New Roman"/>
          <w:noProof w:val="0"/>
          <w:sz w:val="24"/>
          <w:szCs w:val="24"/>
        </w:rPr>
      </w:pPr>
      <w:r w:rsidRPr="001B7D14">
        <w:rPr>
          <w:rFonts w:cs="Times New Roman"/>
          <w:noProof w:val="0"/>
          <w:sz w:val="24"/>
          <w:szCs w:val="24"/>
        </w:rPr>
        <w:t>Fatih Projesinin yaygınlaştırılması.</w:t>
      </w:r>
    </w:p>
    <w:p w:rsidR="00D44D26" w:rsidRPr="001B7D14" w:rsidRDefault="00D44D26" w:rsidP="00AD10D8">
      <w:pPr>
        <w:pStyle w:val="ListeParagraf"/>
        <w:numPr>
          <w:ilvl w:val="0"/>
          <w:numId w:val="12"/>
        </w:numPr>
        <w:rPr>
          <w:rFonts w:cs="Times New Roman"/>
          <w:noProof w:val="0"/>
          <w:sz w:val="24"/>
          <w:szCs w:val="24"/>
        </w:rPr>
      </w:pPr>
      <w:r w:rsidRPr="001B7D14">
        <w:rPr>
          <w:rFonts w:cs="Times New Roman"/>
          <w:noProof w:val="0"/>
          <w:sz w:val="24"/>
          <w:szCs w:val="24"/>
        </w:rPr>
        <w:t>Eğitimde teknolojik alt yapı ve e- okul uygulamaları.</w:t>
      </w:r>
    </w:p>
    <w:p w:rsidR="00D44D26" w:rsidRPr="001B7D14" w:rsidRDefault="004C3803" w:rsidP="00AD10D8">
      <w:pPr>
        <w:pStyle w:val="ListeParagraf"/>
        <w:numPr>
          <w:ilvl w:val="0"/>
          <w:numId w:val="12"/>
        </w:numPr>
        <w:rPr>
          <w:rFonts w:cs="Times New Roman"/>
          <w:noProof w:val="0"/>
          <w:sz w:val="24"/>
          <w:szCs w:val="24"/>
        </w:rPr>
      </w:pPr>
      <w:r w:rsidRPr="001B7D14">
        <w:rPr>
          <w:rFonts w:cs="Times New Roman"/>
          <w:noProof w:val="0"/>
          <w:sz w:val="24"/>
          <w:szCs w:val="24"/>
        </w:rPr>
        <w:t>E</w:t>
      </w:r>
      <w:r w:rsidR="00D44D26" w:rsidRPr="001B7D14">
        <w:rPr>
          <w:rFonts w:cs="Times New Roman"/>
          <w:noProof w:val="0"/>
          <w:sz w:val="24"/>
          <w:szCs w:val="24"/>
        </w:rPr>
        <w:t>-devlet uygulamaları.</w:t>
      </w:r>
    </w:p>
    <w:p w:rsidR="00D44D26" w:rsidRPr="001B7D14" w:rsidRDefault="00D44D26" w:rsidP="00AD10D8">
      <w:pPr>
        <w:pStyle w:val="ListeParagraf"/>
        <w:numPr>
          <w:ilvl w:val="0"/>
          <w:numId w:val="12"/>
        </w:numPr>
        <w:rPr>
          <w:rFonts w:cs="Times New Roman"/>
          <w:noProof w:val="0"/>
          <w:sz w:val="24"/>
          <w:szCs w:val="24"/>
        </w:rPr>
      </w:pPr>
      <w:r w:rsidRPr="001B7D14">
        <w:rPr>
          <w:rFonts w:cs="Times New Roman"/>
          <w:noProof w:val="0"/>
          <w:sz w:val="24"/>
          <w:szCs w:val="24"/>
        </w:rPr>
        <w:t>Bilginin hızlı üretimi, erişilebilirlik ve kullanılabilirliğinin gelişmesi</w:t>
      </w:r>
    </w:p>
    <w:p w:rsidR="00D44D26" w:rsidRPr="001B7D14" w:rsidRDefault="00D44D26" w:rsidP="00AD10D8">
      <w:pPr>
        <w:pStyle w:val="ListeParagraf"/>
        <w:numPr>
          <w:ilvl w:val="0"/>
          <w:numId w:val="12"/>
        </w:numPr>
        <w:rPr>
          <w:rFonts w:cs="Times New Roman"/>
          <w:noProof w:val="0"/>
          <w:sz w:val="24"/>
          <w:szCs w:val="24"/>
        </w:rPr>
      </w:pPr>
      <w:r w:rsidRPr="001B7D14">
        <w:rPr>
          <w:rFonts w:cs="Times New Roman"/>
          <w:noProof w:val="0"/>
          <w:sz w:val="24"/>
          <w:szCs w:val="24"/>
        </w:rPr>
        <w:t>Teknolojinin sağladığı yeni öğrenme ve paylaşım olanakları</w:t>
      </w:r>
    </w:p>
    <w:p w:rsidR="00D44D26" w:rsidRPr="001B7D14" w:rsidRDefault="00D44D26" w:rsidP="00AD10D8">
      <w:pPr>
        <w:pStyle w:val="ListeParagraf"/>
        <w:numPr>
          <w:ilvl w:val="0"/>
          <w:numId w:val="12"/>
        </w:numPr>
        <w:rPr>
          <w:rFonts w:cs="Times New Roman"/>
          <w:noProof w:val="0"/>
          <w:sz w:val="24"/>
          <w:szCs w:val="24"/>
        </w:rPr>
      </w:pPr>
      <w:r w:rsidRPr="001B7D14">
        <w:rPr>
          <w:rFonts w:cs="Times New Roman"/>
          <w:noProof w:val="0"/>
          <w:sz w:val="24"/>
          <w:szCs w:val="24"/>
        </w:rPr>
        <w:t>Toplumun teknolojideki olumsuz gelişmelerin etkisinde kalması</w:t>
      </w:r>
    </w:p>
    <w:p w:rsidR="00D44D26" w:rsidRPr="001B7D14" w:rsidRDefault="00D44D26" w:rsidP="00AD10D8">
      <w:pPr>
        <w:pStyle w:val="ListeParagraf"/>
        <w:numPr>
          <w:ilvl w:val="0"/>
          <w:numId w:val="12"/>
        </w:numPr>
        <w:rPr>
          <w:rFonts w:cs="Times New Roman"/>
          <w:noProof w:val="0"/>
          <w:sz w:val="24"/>
          <w:szCs w:val="24"/>
        </w:rPr>
      </w:pPr>
      <w:r w:rsidRPr="001B7D14">
        <w:rPr>
          <w:rFonts w:cs="Times New Roman"/>
          <w:noProof w:val="0"/>
          <w:sz w:val="24"/>
          <w:szCs w:val="24"/>
        </w:rPr>
        <w:t>Bilgi ve iletişim teknolojilerinin müfredata entegrasyonunun sağlanması</w:t>
      </w:r>
    </w:p>
    <w:p w:rsidR="009C2646" w:rsidRPr="001B7D14" w:rsidRDefault="00D44D26" w:rsidP="00AD10D8">
      <w:pPr>
        <w:pStyle w:val="ListeParagraf"/>
        <w:numPr>
          <w:ilvl w:val="0"/>
          <w:numId w:val="12"/>
        </w:numPr>
        <w:rPr>
          <w:rFonts w:cs="Times New Roman"/>
          <w:b/>
          <w:noProof w:val="0"/>
          <w:sz w:val="24"/>
          <w:szCs w:val="24"/>
        </w:rPr>
      </w:pPr>
      <w:r w:rsidRPr="001B7D14">
        <w:rPr>
          <w:rFonts w:cs="Times New Roman"/>
          <w:noProof w:val="0"/>
          <w:sz w:val="24"/>
          <w:szCs w:val="24"/>
        </w:rPr>
        <w:t>Bilgi teknolojilerindeki hızlı değişim</w:t>
      </w:r>
    </w:p>
    <w:p w:rsidR="00EC0BFB" w:rsidRDefault="00EC0BFB" w:rsidP="00EC0BFB">
      <w:pPr>
        <w:rPr>
          <w:rFonts w:cs="Times New Roman"/>
          <w:b/>
          <w:noProof w:val="0"/>
          <w:sz w:val="24"/>
          <w:szCs w:val="24"/>
        </w:rPr>
      </w:pPr>
    </w:p>
    <w:p w:rsidR="009164C5" w:rsidRDefault="009164C5" w:rsidP="00EC0BFB">
      <w:pPr>
        <w:rPr>
          <w:rFonts w:cs="Times New Roman"/>
          <w:b/>
          <w:noProof w:val="0"/>
          <w:sz w:val="24"/>
          <w:szCs w:val="24"/>
        </w:rPr>
      </w:pPr>
    </w:p>
    <w:p w:rsidR="009164C5" w:rsidRDefault="009164C5" w:rsidP="00EC0BFB">
      <w:pPr>
        <w:rPr>
          <w:rFonts w:cs="Times New Roman"/>
          <w:b/>
          <w:noProof w:val="0"/>
          <w:sz w:val="24"/>
          <w:szCs w:val="24"/>
        </w:rPr>
      </w:pPr>
    </w:p>
    <w:p w:rsidR="009164C5" w:rsidRDefault="009164C5" w:rsidP="00552E08">
      <w:pPr>
        <w:rPr>
          <w:rFonts w:cs="Times New Roman"/>
          <w:b/>
          <w:noProof w:val="0"/>
          <w:sz w:val="24"/>
          <w:szCs w:val="24"/>
        </w:rPr>
      </w:pPr>
    </w:p>
    <w:p w:rsidR="009164C5" w:rsidRDefault="009C2646" w:rsidP="00552E08">
      <w:pPr>
        <w:rPr>
          <w:rFonts w:cs="Times New Roman"/>
          <w:b/>
          <w:noProof w:val="0"/>
          <w:sz w:val="24"/>
          <w:szCs w:val="24"/>
        </w:rPr>
      </w:pPr>
      <w:r w:rsidRPr="0032447D">
        <w:rPr>
          <w:rFonts w:cs="Times New Roman"/>
          <w:b/>
          <w:noProof w:val="0"/>
          <w:sz w:val="24"/>
          <w:szCs w:val="24"/>
        </w:rPr>
        <w:t>DIŞ PAYDAŞ ANALİZİ TESPİTLERİ</w:t>
      </w:r>
    </w:p>
    <w:p w:rsidR="00552E08" w:rsidRDefault="00552E08" w:rsidP="00552E08">
      <w:pPr>
        <w:rPr>
          <w:rFonts w:cs="Times New Roman"/>
          <w:noProof w:val="0"/>
          <w:sz w:val="24"/>
          <w:szCs w:val="24"/>
        </w:rPr>
      </w:pPr>
      <w:r>
        <w:rPr>
          <w:rFonts w:cs="Times New Roman"/>
          <w:noProof w:val="0"/>
          <w:sz w:val="24"/>
          <w:szCs w:val="24"/>
        </w:rPr>
        <w:t>Kurum olarak nitelikli amaç belirlemek ve uygulama çalışmaları yapmak için dış paydaşlarımız ile görüşme yapılmış ve veriler analiz edilerek aşağıdaki bulgulara ulaşılmıştır.</w:t>
      </w:r>
    </w:p>
    <w:p w:rsidR="00DA1215" w:rsidRDefault="00552E08" w:rsidP="00552E08">
      <w:pPr>
        <w:rPr>
          <w:rFonts w:cs="Times New Roman"/>
          <w:noProof w:val="0"/>
          <w:sz w:val="24"/>
          <w:szCs w:val="24"/>
        </w:rPr>
      </w:pPr>
      <w:r w:rsidRPr="009557AA">
        <w:rPr>
          <w:rFonts w:cs="Times New Roman"/>
          <w:noProof w:val="0"/>
          <w:sz w:val="24"/>
          <w:szCs w:val="24"/>
        </w:rPr>
        <w:t>Paydaşlar,kurumun öğrenci akademik başarısını arttırıcı faaliyetler yapması,toplum kurallarını aşılaması</w:t>
      </w:r>
      <w:r w:rsidR="009557AA" w:rsidRPr="009557AA">
        <w:rPr>
          <w:rFonts w:cs="Times New Roman"/>
          <w:noProof w:val="0"/>
          <w:sz w:val="24"/>
          <w:szCs w:val="24"/>
        </w:rPr>
        <w:t>nı</w:t>
      </w:r>
      <w:r w:rsidRPr="009557AA">
        <w:rPr>
          <w:rFonts w:cs="Times New Roman"/>
          <w:noProof w:val="0"/>
          <w:sz w:val="24"/>
          <w:szCs w:val="24"/>
        </w:rPr>
        <w:t>,ahlak</w:t>
      </w:r>
      <w:r w:rsidR="009557AA" w:rsidRPr="009557AA">
        <w:rPr>
          <w:rFonts w:cs="Times New Roman"/>
          <w:noProof w:val="0"/>
          <w:sz w:val="24"/>
          <w:szCs w:val="24"/>
        </w:rPr>
        <w:t>lı bireyler yetiştirmesini,</w:t>
      </w:r>
      <w:r w:rsidRPr="009557AA">
        <w:rPr>
          <w:rFonts w:cs="Times New Roman"/>
          <w:noProof w:val="0"/>
          <w:sz w:val="24"/>
          <w:szCs w:val="24"/>
        </w:rPr>
        <w:t>sosyal ve kültürel yönden gelişim sağlamasını</w:t>
      </w:r>
      <w:r w:rsidR="009557AA" w:rsidRPr="009557AA">
        <w:rPr>
          <w:rFonts w:cs="Times New Roman"/>
          <w:noProof w:val="0"/>
          <w:sz w:val="24"/>
          <w:szCs w:val="24"/>
        </w:rPr>
        <w:t xml:space="preserve"> önemli gördüklerini ifade etmişlerdir.</w:t>
      </w:r>
      <w:r w:rsidR="009557AA">
        <w:rPr>
          <w:rFonts w:cs="Times New Roman"/>
          <w:noProof w:val="0"/>
          <w:sz w:val="24"/>
          <w:szCs w:val="24"/>
        </w:rPr>
        <w:t xml:space="preserve">Olumlu yön olarak sınıf mevcutlarının az olması,okul idaresinin sorun çözmeye yönelimli olması,öğretmenlerin tecrübeli olması,teknolojik olarak gelişme göstermesi ve okula </w:t>
      </w:r>
      <w:r w:rsidR="006B71F6">
        <w:rPr>
          <w:rFonts w:cs="Times New Roman"/>
          <w:noProof w:val="0"/>
          <w:sz w:val="24"/>
          <w:szCs w:val="24"/>
        </w:rPr>
        <w:t>ulaşım sorununun olmamasını ifade etmişlerdir.Son olarakta öğrencilerimizin boş zamanlarını değerlendireceği faaliyetlerin arttırılması</w:t>
      </w:r>
      <w:r w:rsidR="00C2517C">
        <w:rPr>
          <w:rFonts w:cs="Times New Roman"/>
          <w:noProof w:val="0"/>
          <w:sz w:val="24"/>
          <w:szCs w:val="24"/>
        </w:rPr>
        <w:t>nı</w:t>
      </w:r>
      <w:r w:rsidR="006B71F6">
        <w:rPr>
          <w:rFonts w:cs="Times New Roman"/>
          <w:noProof w:val="0"/>
          <w:sz w:val="24"/>
          <w:szCs w:val="24"/>
        </w:rPr>
        <w:t>,okulu sevdirme çalışmalarının yapılması</w:t>
      </w:r>
      <w:r w:rsidR="00C2517C">
        <w:rPr>
          <w:rFonts w:cs="Times New Roman"/>
          <w:noProof w:val="0"/>
          <w:sz w:val="24"/>
          <w:szCs w:val="24"/>
        </w:rPr>
        <w:t>nı</w:t>
      </w:r>
      <w:r w:rsidR="006B71F6">
        <w:rPr>
          <w:rFonts w:cs="Times New Roman"/>
          <w:noProof w:val="0"/>
          <w:sz w:val="24"/>
          <w:szCs w:val="24"/>
        </w:rPr>
        <w:t>,okul ünifor</w:t>
      </w:r>
      <w:r w:rsidR="00C2517C">
        <w:rPr>
          <w:rFonts w:cs="Times New Roman"/>
          <w:noProof w:val="0"/>
          <w:sz w:val="24"/>
          <w:szCs w:val="24"/>
        </w:rPr>
        <w:t>ması yaptırılmasını,okulun ön cephesine öğrencilerin ıslanmaması için sundurma çatı yaptırılmasını beklenti olarak belirtmişlerdir</w:t>
      </w:r>
      <w:r w:rsidR="007D15B0">
        <w:rPr>
          <w:rFonts w:cs="Times New Roman"/>
          <w:noProof w:val="0"/>
          <w:sz w:val="24"/>
          <w:szCs w:val="24"/>
        </w:rPr>
        <w:t>.</w:t>
      </w:r>
    </w:p>
    <w:p w:rsidR="009164C5" w:rsidRPr="009557AA" w:rsidRDefault="009164C5" w:rsidP="00552E08">
      <w:pPr>
        <w:rPr>
          <w:rFonts w:cs="Times New Roman"/>
          <w:noProof w:val="0"/>
          <w:sz w:val="24"/>
          <w:szCs w:val="24"/>
        </w:rPr>
      </w:pPr>
    </w:p>
    <w:p w:rsidR="00970D42" w:rsidRDefault="00970D42" w:rsidP="001E4AAF">
      <w:pPr>
        <w:pStyle w:val="Balk3"/>
        <w:numPr>
          <w:ilvl w:val="1"/>
          <w:numId w:val="4"/>
        </w:numPr>
        <w:rPr>
          <w:noProof w:val="0"/>
        </w:rPr>
      </w:pPr>
      <w:r w:rsidRPr="00900DDE">
        <w:rPr>
          <w:noProof w:val="0"/>
        </w:rPr>
        <w:t>GZFT;</w:t>
      </w:r>
    </w:p>
    <w:p w:rsidR="00FC7BC9" w:rsidRDefault="0037647B" w:rsidP="0037647B">
      <w:pPr>
        <w:rPr>
          <w:rFonts w:cs="Times New Roman"/>
          <w:noProof w:val="0"/>
          <w:sz w:val="24"/>
          <w:szCs w:val="24"/>
        </w:rPr>
      </w:pPr>
      <w:r>
        <w:rPr>
          <w:rFonts w:cs="Times New Roman"/>
          <w:noProof w:val="0"/>
          <w:sz w:val="24"/>
          <w:szCs w:val="24"/>
        </w:rPr>
        <w:t xml:space="preserve">Sutaşı Seyfettin Sağaltıcı İlkokulu </w:t>
      </w:r>
      <w:r w:rsidR="009C2646" w:rsidRPr="0037647B">
        <w:rPr>
          <w:rFonts w:cs="Times New Roman"/>
          <w:noProof w:val="0"/>
          <w:sz w:val="24"/>
          <w:szCs w:val="24"/>
        </w:rPr>
        <w:t>Müdürlüğü GZFT çalışmaları çoğulcu ve katılımcı bir anlayışla yapılmıştır. Paydaş analizi çalışmaları kapsamında p</w:t>
      </w:r>
      <w:r>
        <w:rPr>
          <w:rFonts w:cs="Times New Roman"/>
          <w:noProof w:val="0"/>
          <w:sz w:val="24"/>
          <w:szCs w:val="24"/>
        </w:rPr>
        <w:t>aydaşlarımızla yapılan</w:t>
      </w:r>
      <w:r w:rsidR="00D43B74" w:rsidRPr="0037647B">
        <w:rPr>
          <w:rFonts w:cs="Times New Roman"/>
          <w:noProof w:val="0"/>
          <w:sz w:val="24"/>
          <w:szCs w:val="24"/>
        </w:rPr>
        <w:t xml:space="preserve"> görüşme, anket, toplantılar, kurum içi ve çevre analizi </w:t>
      </w:r>
      <w:r w:rsidR="009C2646" w:rsidRPr="0037647B">
        <w:rPr>
          <w:rFonts w:cs="Times New Roman"/>
          <w:noProof w:val="0"/>
          <w:sz w:val="24"/>
          <w:szCs w:val="24"/>
        </w:rPr>
        <w:t>sonucunda elde edilen veriler değerlendirilerek müdürlüğümüzün güçlü yönleri, zayıf yönleri, fırsat ve tehditleri belirlenmiştir.</w:t>
      </w:r>
    </w:p>
    <w:p w:rsidR="009164C5" w:rsidRDefault="009164C5" w:rsidP="0037647B">
      <w:pPr>
        <w:rPr>
          <w:rFonts w:cs="Times New Roman"/>
          <w:noProof w:val="0"/>
          <w:sz w:val="24"/>
          <w:szCs w:val="24"/>
        </w:rPr>
      </w:pPr>
    </w:p>
    <w:p w:rsidR="009164C5" w:rsidRDefault="009164C5" w:rsidP="0037647B">
      <w:pPr>
        <w:rPr>
          <w:rFonts w:cs="Times New Roman"/>
          <w:noProof w:val="0"/>
          <w:sz w:val="24"/>
          <w:szCs w:val="24"/>
        </w:rPr>
      </w:pPr>
    </w:p>
    <w:p w:rsidR="004D7BB1" w:rsidRPr="004D7BB1" w:rsidRDefault="008D5704" w:rsidP="0037647B">
      <w:pPr>
        <w:rPr>
          <w:rFonts w:cs="Times New Roman"/>
          <w:b/>
          <w:noProof w:val="0"/>
          <w:color w:val="5B9BD5" w:themeColor="accent1"/>
        </w:rPr>
      </w:pPr>
      <w:r>
        <w:rPr>
          <w:rFonts w:cs="Times New Roman"/>
          <w:b/>
          <w:noProof w:val="0"/>
          <w:color w:val="5B9BD5" w:themeColor="accent1"/>
        </w:rPr>
        <w:t>Tablo 10</w:t>
      </w:r>
      <w:r w:rsidR="004D7BB1" w:rsidRPr="004D7BB1">
        <w:rPr>
          <w:rFonts w:cs="Times New Roman"/>
          <w:b/>
          <w:noProof w:val="0"/>
          <w:color w:val="5B9BD5" w:themeColor="accent1"/>
        </w:rPr>
        <w:t xml:space="preserve"> : Güçlü ve Zayıf Yön , Fırsat ve Tehditler</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49"/>
        <w:gridCol w:w="4890"/>
      </w:tblGrid>
      <w:tr w:rsidR="00FC7BC9" w:rsidRPr="000F2C86" w:rsidTr="00C50987">
        <w:trPr>
          <w:trHeight w:val="138"/>
        </w:trPr>
        <w:tc>
          <w:tcPr>
            <w:tcW w:w="4749" w:type="dxa"/>
            <w:shd w:val="clear" w:color="auto" w:fill="BFBFBF"/>
          </w:tcPr>
          <w:p w:rsidR="00FC7BC9" w:rsidRPr="00E00BAF" w:rsidRDefault="00FC7BC9" w:rsidP="001264C1">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Güçlü Yönlerimiz</w:t>
            </w:r>
          </w:p>
        </w:tc>
        <w:tc>
          <w:tcPr>
            <w:tcW w:w="4890" w:type="dxa"/>
            <w:shd w:val="clear" w:color="auto" w:fill="BFBFBF"/>
          </w:tcPr>
          <w:p w:rsidR="00FC7BC9" w:rsidRPr="00E00BAF" w:rsidRDefault="00FC7BC9" w:rsidP="001264C1">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Zayıf Yönlerimiz</w:t>
            </w:r>
          </w:p>
        </w:tc>
      </w:tr>
      <w:tr w:rsidR="00FC7BC9" w:rsidRPr="000F2C86" w:rsidTr="00C50987">
        <w:trPr>
          <w:trHeight w:val="2810"/>
        </w:trPr>
        <w:tc>
          <w:tcPr>
            <w:tcW w:w="4749" w:type="dxa"/>
            <w:shd w:val="clear" w:color="auto" w:fill="auto"/>
          </w:tcPr>
          <w:p w:rsidR="00E33BC6" w:rsidRDefault="00FC7BC9" w:rsidP="001264C1">
            <w:pPr>
              <w:pStyle w:val="AralkYok"/>
              <w:jc w:val="both"/>
              <w:rPr>
                <w:rFonts w:ascii="Times New Roman" w:hAnsi="Times New Roman"/>
              </w:rPr>
            </w:pPr>
            <w:r w:rsidRPr="00FC7BC9">
              <w:rPr>
                <w:rFonts w:ascii="Times New Roman" w:eastAsia="Arial Unicode MS" w:hAnsi="Times New Roman"/>
                <w:color w:val="000000"/>
              </w:rPr>
              <w:t>*</w:t>
            </w:r>
            <w:r w:rsidR="00E33BC6">
              <w:rPr>
                <w:rFonts w:ascii="Times New Roman" w:hAnsi="Times New Roman" w:cs="Times New Roman"/>
                <w:sz w:val="24"/>
                <w:szCs w:val="24"/>
              </w:rPr>
              <w:t xml:space="preserve"> İlçe merkezine yakın olması</w:t>
            </w:r>
            <w:r w:rsidR="00E33BC6">
              <w:rPr>
                <w:rFonts w:ascii="Times New Roman" w:hAnsi="Times New Roman"/>
              </w:rPr>
              <w:t>.</w:t>
            </w:r>
          </w:p>
          <w:p w:rsidR="00FC7BC9" w:rsidRPr="00FC7BC9" w:rsidRDefault="00FC7BC9" w:rsidP="001264C1">
            <w:pPr>
              <w:pStyle w:val="AralkYok"/>
              <w:jc w:val="both"/>
              <w:rPr>
                <w:rFonts w:ascii="Times New Roman" w:hAnsi="Times New Roman"/>
              </w:rPr>
            </w:pPr>
            <w:r w:rsidRPr="00FC7BC9">
              <w:rPr>
                <w:rFonts w:ascii="Times New Roman" w:hAnsi="Times New Roman"/>
              </w:rPr>
              <w:t>*</w:t>
            </w:r>
            <w:r w:rsidR="00E33BC6">
              <w:rPr>
                <w:rFonts w:ascii="Times New Roman" w:hAnsi="Times New Roman" w:cs="Times New Roman"/>
                <w:sz w:val="24"/>
                <w:szCs w:val="24"/>
              </w:rPr>
              <w:t xml:space="preserve"> Kalorifer sistemi ile ısınması.</w:t>
            </w:r>
          </w:p>
          <w:p w:rsidR="00E33BC6"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E33BC6">
              <w:rPr>
                <w:rFonts w:ascii="Times New Roman" w:hAnsi="Times New Roman" w:cs="Times New Roman"/>
                <w:sz w:val="24"/>
                <w:szCs w:val="24"/>
              </w:rPr>
              <w:t xml:space="preserve"> Sınıf mevcutlarının az olması.</w:t>
            </w:r>
          </w:p>
          <w:p w:rsidR="00FC7BC9" w:rsidRPr="00FC7BC9" w:rsidRDefault="00FC7BC9" w:rsidP="001264C1">
            <w:pPr>
              <w:pStyle w:val="AralkYok"/>
              <w:jc w:val="both"/>
              <w:rPr>
                <w:rFonts w:ascii="Times New Roman" w:hAnsi="Times New Roman"/>
              </w:rPr>
            </w:pPr>
            <w:r w:rsidRPr="00FC7BC9">
              <w:rPr>
                <w:rFonts w:ascii="Times New Roman" w:hAnsi="Times New Roman"/>
              </w:rPr>
              <w:t>*</w:t>
            </w:r>
            <w:r w:rsidR="0072002E">
              <w:rPr>
                <w:rFonts w:ascii="Times New Roman" w:hAnsi="Times New Roman" w:cs="Times New Roman"/>
                <w:sz w:val="24"/>
                <w:szCs w:val="24"/>
              </w:rPr>
              <w:t xml:space="preserve"> Öğretmenlerimizin tecrübeli olması.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72002E">
              <w:rPr>
                <w:rFonts w:ascii="Times New Roman" w:hAnsi="Times New Roman" w:cs="Times New Roman"/>
                <w:sz w:val="24"/>
                <w:szCs w:val="24"/>
              </w:rPr>
              <w:t>Tel örgü ve bahçe giriş kapısının bulunması.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72002E">
              <w:rPr>
                <w:rFonts w:ascii="Times New Roman" w:hAnsi="Times New Roman" w:cs="Times New Roman"/>
                <w:sz w:val="24"/>
                <w:szCs w:val="24"/>
              </w:rPr>
              <w:t xml:space="preserve"> Öğrencilerin ulaşım sorununun olmaması.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72002E">
              <w:rPr>
                <w:rFonts w:ascii="Times New Roman" w:hAnsi="Times New Roman" w:cs="Times New Roman"/>
                <w:sz w:val="24"/>
                <w:szCs w:val="24"/>
              </w:rPr>
              <w:t xml:space="preserve"> Ders dışı egzersiz çalışmalarının yapılması.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72002E">
              <w:rPr>
                <w:rFonts w:ascii="Times New Roman" w:hAnsi="Times New Roman" w:cs="Times New Roman"/>
                <w:sz w:val="24"/>
                <w:szCs w:val="24"/>
              </w:rPr>
              <w:t xml:space="preserve"> Çok amaçlı salonun olması.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72002E">
              <w:rPr>
                <w:rFonts w:ascii="Times New Roman" w:hAnsi="Times New Roman" w:cs="Times New Roman"/>
                <w:sz w:val="24"/>
                <w:szCs w:val="24"/>
              </w:rPr>
              <w:t xml:space="preserve"> Normal öğretim olması.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72002E">
              <w:rPr>
                <w:rFonts w:ascii="Times New Roman" w:hAnsi="Times New Roman" w:cs="Times New Roman"/>
                <w:sz w:val="24"/>
                <w:szCs w:val="24"/>
              </w:rPr>
              <w:t xml:space="preserve"> Anasınıfının olması.</w:t>
            </w:r>
          </w:p>
          <w:p w:rsidR="00FC7BC9" w:rsidRPr="00FC7BC9" w:rsidRDefault="00FC7BC9" w:rsidP="001264C1">
            <w:pPr>
              <w:pStyle w:val="AralkYok"/>
              <w:jc w:val="both"/>
              <w:rPr>
                <w:rFonts w:ascii="Times New Roman" w:hAnsi="Times New Roman"/>
                <w:bCs/>
              </w:rPr>
            </w:pPr>
            <w:r w:rsidRPr="00FC7BC9">
              <w:rPr>
                <w:rFonts w:ascii="Times New Roman" w:hAnsi="Times New Roman"/>
              </w:rPr>
              <w:t>*</w:t>
            </w:r>
            <w:r w:rsidR="0072002E">
              <w:rPr>
                <w:rFonts w:ascii="Times New Roman" w:hAnsi="Times New Roman" w:cs="Times New Roman"/>
                <w:sz w:val="24"/>
                <w:szCs w:val="24"/>
              </w:rPr>
              <w:t xml:space="preserve"> Ağaçlandırma çalışmasının yapılması.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72002E">
              <w:rPr>
                <w:rFonts w:ascii="Times New Roman" w:hAnsi="Times New Roman" w:cs="Times New Roman"/>
                <w:sz w:val="24"/>
                <w:szCs w:val="24"/>
              </w:rPr>
              <w:t xml:space="preserve"> Fotokopi makinası,yazıcı ve projeksiyon cihazının olması.</w:t>
            </w:r>
          </w:p>
          <w:p w:rsidR="00FC7BC9" w:rsidRPr="00FC7BC9" w:rsidRDefault="00FC7BC9" w:rsidP="001264C1">
            <w:pPr>
              <w:pStyle w:val="AralkYok"/>
              <w:jc w:val="both"/>
              <w:rPr>
                <w:rFonts w:ascii="Times New Roman" w:hAnsi="Times New Roman"/>
                <w:bCs/>
              </w:rPr>
            </w:pPr>
            <w:r w:rsidRPr="00FC7BC9">
              <w:rPr>
                <w:rFonts w:ascii="Times New Roman" w:hAnsi="Times New Roman"/>
                <w:bCs/>
              </w:rPr>
              <w:t>*Çok Amaçlı Salonun olması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72002E">
              <w:rPr>
                <w:rFonts w:ascii="Times New Roman" w:hAnsi="Times New Roman" w:cs="Times New Roman"/>
                <w:sz w:val="24"/>
                <w:szCs w:val="24"/>
              </w:rPr>
              <w:t xml:space="preserve"> Okulun trafiğe açık bölgede olmaması.</w:t>
            </w:r>
          </w:p>
          <w:p w:rsidR="00FC7BC9"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72002E">
              <w:rPr>
                <w:rFonts w:ascii="Times New Roman" w:hAnsi="Times New Roman" w:cs="Times New Roman"/>
                <w:sz w:val="24"/>
                <w:szCs w:val="24"/>
              </w:rPr>
              <w:t xml:space="preserve"> Güvenlik kamerasının olması.</w:t>
            </w:r>
          </w:p>
          <w:p w:rsidR="0072002E" w:rsidRPr="00FC7BC9" w:rsidRDefault="0072002E" w:rsidP="001264C1">
            <w:pPr>
              <w:pStyle w:val="AralkYok"/>
              <w:jc w:val="both"/>
              <w:rPr>
                <w:rFonts w:ascii="Times New Roman" w:eastAsia="Arial Unicode MS" w:hAnsi="Times New Roman"/>
                <w:b/>
                <w:color w:val="FF0000"/>
              </w:rPr>
            </w:pPr>
            <w:r>
              <w:rPr>
                <w:rFonts w:ascii="Times New Roman" w:hAnsi="Times New Roman" w:cs="Times New Roman"/>
                <w:sz w:val="24"/>
                <w:szCs w:val="24"/>
              </w:rPr>
              <w:t>* İnternet bağlantısının olması.</w:t>
            </w:r>
          </w:p>
        </w:tc>
        <w:tc>
          <w:tcPr>
            <w:tcW w:w="4890" w:type="dxa"/>
            <w:shd w:val="clear" w:color="auto" w:fill="auto"/>
          </w:tcPr>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6100AC">
              <w:rPr>
                <w:rFonts w:ascii="Times New Roman" w:hAnsi="Times New Roman" w:cs="Times New Roman"/>
                <w:sz w:val="24"/>
                <w:szCs w:val="24"/>
              </w:rPr>
              <w:t xml:space="preserve"> Binaların fiziki yetersizliği.</w:t>
            </w:r>
          </w:p>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6100AC">
              <w:rPr>
                <w:rFonts w:ascii="Times New Roman" w:hAnsi="Times New Roman" w:cs="Times New Roman"/>
                <w:sz w:val="24"/>
                <w:szCs w:val="24"/>
              </w:rPr>
              <w:t xml:space="preserve"> Velilere aile eğitimi verilmesi.</w:t>
            </w:r>
          </w:p>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6100AC">
              <w:rPr>
                <w:rFonts w:ascii="Times New Roman" w:hAnsi="Times New Roman" w:cs="Times New Roman"/>
                <w:sz w:val="24"/>
                <w:szCs w:val="24"/>
              </w:rPr>
              <w:t xml:space="preserve"> Kantin olmaması.</w:t>
            </w:r>
          </w:p>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6100AC">
              <w:rPr>
                <w:rFonts w:ascii="Times New Roman" w:hAnsi="Times New Roman" w:cs="Times New Roman"/>
                <w:sz w:val="24"/>
                <w:szCs w:val="24"/>
              </w:rPr>
              <w:t xml:space="preserve"> Maddi yetersizlik.</w:t>
            </w:r>
          </w:p>
          <w:p w:rsidR="00FC7BC9" w:rsidRPr="00FC7BC9" w:rsidRDefault="00FC7BC9" w:rsidP="001264C1">
            <w:pPr>
              <w:pStyle w:val="AralkYok"/>
              <w:jc w:val="both"/>
              <w:rPr>
                <w:rFonts w:ascii="Times New Roman" w:hAnsi="Times New Roman"/>
                <w:bCs/>
              </w:rPr>
            </w:pPr>
            <w:r w:rsidRPr="00FC7BC9">
              <w:rPr>
                <w:rFonts w:ascii="Times New Roman" w:hAnsi="Times New Roman"/>
                <w:bCs/>
              </w:rPr>
              <w:t>*</w:t>
            </w:r>
            <w:r w:rsidR="006100AC">
              <w:rPr>
                <w:rFonts w:ascii="Times New Roman" w:hAnsi="Times New Roman" w:cs="Times New Roman"/>
                <w:sz w:val="24"/>
                <w:szCs w:val="24"/>
              </w:rPr>
              <w:t xml:space="preserve"> Anasınıflarının fiziki yetersizliği.</w:t>
            </w:r>
          </w:p>
          <w:p w:rsidR="00FC7BC9" w:rsidRPr="00FC7BC9" w:rsidRDefault="00FC7BC9" w:rsidP="001264C1">
            <w:pPr>
              <w:pStyle w:val="AralkYok"/>
              <w:jc w:val="both"/>
              <w:rPr>
                <w:rFonts w:ascii="Times New Roman" w:hAnsi="Times New Roman"/>
                <w:bCs/>
              </w:rPr>
            </w:pPr>
            <w:r w:rsidRPr="00FC7BC9">
              <w:rPr>
                <w:rFonts w:ascii="Times New Roman" w:hAnsi="Times New Roman"/>
                <w:bCs/>
              </w:rPr>
              <w:t>*</w:t>
            </w:r>
            <w:r w:rsidR="006100AC">
              <w:rPr>
                <w:rFonts w:ascii="Times New Roman" w:hAnsi="Times New Roman" w:cs="Times New Roman"/>
                <w:sz w:val="24"/>
                <w:szCs w:val="24"/>
              </w:rPr>
              <w:t xml:space="preserve"> Rehber öğretmen eksikliği.</w:t>
            </w:r>
          </w:p>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6100AC">
              <w:rPr>
                <w:rFonts w:ascii="Times New Roman" w:hAnsi="Times New Roman" w:cs="Times New Roman"/>
                <w:sz w:val="24"/>
                <w:szCs w:val="24"/>
              </w:rPr>
              <w:t xml:space="preserve"> Öğrenci lavabolarının dışarıda olması.</w:t>
            </w:r>
          </w:p>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6100AC">
              <w:rPr>
                <w:rFonts w:ascii="Times New Roman" w:hAnsi="Times New Roman" w:cs="Times New Roman"/>
                <w:sz w:val="24"/>
                <w:szCs w:val="24"/>
              </w:rPr>
              <w:t xml:space="preserve"> Personel lavabolarının tek binada olması.</w:t>
            </w:r>
          </w:p>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6100AC">
              <w:rPr>
                <w:rFonts w:ascii="Times New Roman" w:hAnsi="Times New Roman" w:cs="Times New Roman"/>
                <w:sz w:val="24"/>
                <w:szCs w:val="24"/>
              </w:rPr>
              <w:t xml:space="preserve"> Öğrencilerin sabah geç kalmaları.</w:t>
            </w:r>
          </w:p>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6100AC">
              <w:rPr>
                <w:rFonts w:ascii="Times New Roman" w:hAnsi="Times New Roman" w:cs="Times New Roman"/>
                <w:sz w:val="24"/>
                <w:szCs w:val="24"/>
              </w:rPr>
              <w:t xml:space="preserve"> Okul- veli işbirliği.</w:t>
            </w:r>
          </w:p>
          <w:p w:rsidR="00FC7BC9" w:rsidRPr="00FC7BC9" w:rsidRDefault="00FC7BC9" w:rsidP="001264C1">
            <w:pPr>
              <w:pStyle w:val="AralkYok"/>
              <w:jc w:val="both"/>
              <w:rPr>
                <w:rFonts w:ascii="Times New Roman" w:hAnsi="Times New Roman"/>
              </w:rPr>
            </w:pPr>
            <w:r w:rsidRPr="00FC7BC9">
              <w:rPr>
                <w:rFonts w:ascii="Times New Roman" w:hAnsi="Times New Roman"/>
                <w:bCs/>
              </w:rPr>
              <w:t>*</w:t>
            </w:r>
            <w:r w:rsidR="006100AC">
              <w:rPr>
                <w:rFonts w:ascii="Times New Roman" w:hAnsi="Times New Roman" w:cs="Times New Roman"/>
                <w:sz w:val="24"/>
                <w:szCs w:val="24"/>
              </w:rPr>
              <w:t xml:space="preserve"> Engelli yön verme şeritleri</w:t>
            </w:r>
            <w:r w:rsidR="001264C1">
              <w:rPr>
                <w:rFonts w:ascii="Times New Roman" w:hAnsi="Times New Roman" w:cs="Times New Roman"/>
                <w:sz w:val="24"/>
                <w:szCs w:val="24"/>
              </w:rPr>
              <w:t>nin olmaması.</w:t>
            </w:r>
          </w:p>
          <w:p w:rsidR="00FC7BC9" w:rsidRPr="00FC7BC9" w:rsidRDefault="00FC7BC9" w:rsidP="001264C1">
            <w:pPr>
              <w:pStyle w:val="AralkYok"/>
              <w:jc w:val="both"/>
              <w:rPr>
                <w:rFonts w:ascii="Times New Roman" w:hAnsi="Times New Roman"/>
              </w:rPr>
            </w:pPr>
            <w:r w:rsidRPr="00FC7BC9">
              <w:rPr>
                <w:rFonts w:ascii="Times New Roman" w:hAnsi="Times New Roman"/>
                <w:bCs/>
              </w:rPr>
              <w:t>*</w:t>
            </w:r>
            <w:r w:rsidR="001264C1">
              <w:rPr>
                <w:rFonts w:ascii="Times New Roman" w:hAnsi="Times New Roman" w:cs="Times New Roman"/>
                <w:sz w:val="24"/>
                <w:szCs w:val="24"/>
              </w:rPr>
              <w:t xml:space="preserve"> Çok amaçlı salon koltuklarının olmaması.</w:t>
            </w:r>
          </w:p>
          <w:p w:rsidR="001264C1"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1264C1">
              <w:rPr>
                <w:rFonts w:ascii="Times New Roman" w:hAnsi="Times New Roman" w:cs="Times New Roman"/>
                <w:sz w:val="24"/>
                <w:szCs w:val="24"/>
              </w:rPr>
              <w:t xml:space="preserve"> Öğrenci kılık-kıyafet düzensizliği.</w:t>
            </w:r>
          </w:p>
          <w:p w:rsidR="001264C1" w:rsidRDefault="00FC7BC9" w:rsidP="001264C1">
            <w:pPr>
              <w:rPr>
                <w:rFonts w:cs="Times New Roman"/>
                <w:sz w:val="24"/>
                <w:szCs w:val="24"/>
              </w:rPr>
            </w:pPr>
            <w:r w:rsidRPr="00FC7BC9">
              <w:rPr>
                <w:bCs/>
              </w:rPr>
              <w:t>*</w:t>
            </w:r>
            <w:r w:rsidR="001264C1">
              <w:rPr>
                <w:rFonts w:cs="Times New Roman"/>
                <w:sz w:val="24"/>
                <w:szCs w:val="24"/>
              </w:rPr>
              <w:t xml:space="preserve"> Öğretmenler odası fiziki şartlarının yetersizliği</w:t>
            </w:r>
          </w:p>
          <w:p w:rsidR="001264C1" w:rsidRPr="001264C1" w:rsidRDefault="001264C1" w:rsidP="001264C1">
            <w:pPr>
              <w:rPr>
                <w:rFonts w:cs="Times New Roman"/>
                <w:sz w:val="24"/>
                <w:szCs w:val="24"/>
              </w:rPr>
            </w:pPr>
            <w:r>
              <w:rPr>
                <w:rFonts w:cs="Times New Roman"/>
                <w:sz w:val="24"/>
                <w:szCs w:val="24"/>
              </w:rPr>
              <w:t>* Yarışmalara katılımın az olması.</w:t>
            </w:r>
          </w:p>
        </w:tc>
      </w:tr>
      <w:tr w:rsidR="00FC7BC9" w:rsidRPr="000F2C86" w:rsidTr="00C50987">
        <w:trPr>
          <w:trHeight w:val="152"/>
        </w:trPr>
        <w:tc>
          <w:tcPr>
            <w:tcW w:w="4749" w:type="dxa"/>
            <w:shd w:val="clear" w:color="auto" w:fill="BFBFBF"/>
          </w:tcPr>
          <w:p w:rsidR="00FC7BC9" w:rsidRPr="00FC7BC9" w:rsidRDefault="00FC7BC9" w:rsidP="001264C1">
            <w:pPr>
              <w:tabs>
                <w:tab w:val="left" w:pos="2700"/>
              </w:tabs>
              <w:spacing w:after="120" w:line="240" w:lineRule="auto"/>
              <w:jc w:val="center"/>
              <w:rPr>
                <w:rFonts w:eastAsia="Arial Unicode MS"/>
                <w:b/>
                <w:sz w:val="24"/>
                <w:szCs w:val="24"/>
              </w:rPr>
            </w:pPr>
            <w:r w:rsidRPr="00FC7BC9">
              <w:rPr>
                <w:rFonts w:eastAsia="Arial Unicode MS"/>
                <w:b/>
                <w:sz w:val="24"/>
                <w:szCs w:val="24"/>
              </w:rPr>
              <w:lastRenderedPageBreak/>
              <w:t>Fırsatlarımız</w:t>
            </w:r>
          </w:p>
        </w:tc>
        <w:tc>
          <w:tcPr>
            <w:tcW w:w="4890" w:type="dxa"/>
            <w:shd w:val="clear" w:color="auto" w:fill="BFBFBF"/>
          </w:tcPr>
          <w:p w:rsidR="00FC7BC9" w:rsidRPr="00FC7BC9" w:rsidRDefault="00FC7BC9" w:rsidP="001264C1">
            <w:pPr>
              <w:tabs>
                <w:tab w:val="left" w:pos="2700"/>
              </w:tabs>
              <w:spacing w:after="120" w:line="240" w:lineRule="auto"/>
              <w:jc w:val="center"/>
              <w:rPr>
                <w:rFonts w:eastAsia="Arial Unicode MS"/>
                <w:b/>
                <w:sz w:val="24"/>
                <w:szCs w:val="24"/>
              </w:rPr>
            </w:pPr>
            <w:r w:rsidRPr="00FC7BC9">
              <w:rPr>
                <w:rFonts w:eastAsia="Arial Unicode MS"/>
                <w:b/>
                <w:sz w:val="24"/>
                <w:szCs w:val="24"/>
              </w:rPr>
              <w:t>Tehditlerimiz</w:t>
            </w:r>
          </w:p>
        </w:tc>
      </w:tr>
      <w:tr w:rsidR="00FC7BC9" w:rsidRPr="000F2C86" w:rsidTr="00C50987">
        <w:trPr>
          <w:trHeight w:val="72"/>
        </w:trPr>
        <w:tc>
          <w:tcPr>
            <w:tcW w:w="4749" w:type="dxa"/>
            <w:shd w:val="clear" w:color="auto" w:fill="auto"/>
          </w:tcPr>
          <w:p w:rsidR="00FC7BC9" w:rsidRPr="001264C1" w:rsidRDefault="00FC7BC9" w:rsidP="001264C1">
            <w:pPr>
              <w:pStyle w:val="AralkYok"/>
              <w:jc w:val="both"/>
              <w:rPr>
                <w:rFonts w:ascii="Times New Roman" w:hAnsi="Times New Roman"/>
                <w:sz w:val="24"/>
                <w:szCs w:val="24"/>
              </w:rPr>
            </w:pPr>
            <w:r w:rsidRPr="00FC7BC9">
              <w:rPr>
                <w:rFonts w:ascii="Times New Roman" w:hAnsi="Times New Roman"/>
              </w:rPr>
              <w:t>*</w:t>
            </w:r>
            <w:r w:rsidRPr="001264C1">
              <w:rPr>
                <w:rFonts w:ascii="Times New Roman" w:hAnsi="Times New Roman"/>
                <w:sz w:val="24"/>
                <w:szCs w:val="24"/>
              </w:rPr>
              <w:t>Mülki ve yerel yetkililerle olan olumlu diyalog ve iş birliği</w:t>
            </w:r>
          </w:p>
          <w:p w:rsidR="00FC7BC9" w:rsidRPr="001264C1" w:rsidRDefault="00FC7BC9" w:rsidP="001264C1">
            <w:pPr>
              <w:pStyle w:val="AralkYok"/>
              <w:jc w:val="both"/>
              <w:rPr>
                <w:rFonts w:ascii="Times New Roman" w:hAnsi="Times New Roman"/>
                <w:sz w:val="24"/>
                <w:szCs w:val="24"/>
              </w:rPr>
            </w:pPr>
            <w:r w:rsidRPr="001264C1">
              <w:rPr>
                <w:rFonts w:ascii="Times New Roman" w:hAnsi="Times New Roman"/>
                <w:sz w:val="24"/>
                <w:szCs w:val="24"/>
              </w:rPr>
              <w:t>*Okulumuzun diğer okullar ve kurumlarla iletişiminin güçlü olması</w:t>
            </w:r>
          </w:p>
          <w:p w:rsidR="00FC7BC9" w:rsidRPr="001264C1" w:rsidRDefault="00FC7BC9" w:rsidP="001264C1">
            <w:pPr>
              <w:pStyle w:val="AralkYok"/>
              <w:jc w:val="both"/>
              <w:rPr>
                <w:rFonts w:ascii="Times New Roman" w:hAnsi="Times New Roman"/>
                <w:sz w:val="24"/>
                <w:szCs w:val="24"/>
              </w:rPr>
            </w:pPr>
            <w:r w:rsidRPr="001264C1">
              <w:rPr>
                <w:rFonts w:ascii="Times New Roman" w:hAnsi="Times New Roman"/>
                <w:sz w:val="24"/>
                <w:szCs w:val="24"/>
              </w:rPr>
              <w:t>*Yerel yöne</w:t>
            </w:r>
            <w:r w:rsidR="001264C1" w:rsidRPr="001264C1">
              <w:rPr>
                <w:rFonts w:ascii="Times New Roman" w:hAnsi="Times New Roman"/>
                <w:sz w:val="24"/>
                <w:szCs w:val="24"/>
              </w:rPr>
              <w:t xml:space="preserve">timlerin </w:t>
            </w:r>
            <w:r w:rsidRPr="001264C1">
              <w:rPr>
                <w:rFonts w:ascii="Times New Roman" w:hAnsi="Times New Roman"/>
                <w:sz w:val="24"/>
                <w:szCs w:val="24"/>
              </w:rPr>
              <w:t>eğitime desteği</w:t>
            </w:r>
          </w:p>
          <w:p w:rsidR="00FC7BC9" w:rsidRPr="001264C1" w:rsidRDefault="00FC7BC9" w:rsidP="001264C1">
            <w:pPr>
              <w:pStyle w:val="AralkYok"/>
              <w:jc w:val="both"/>
              <w:rPr>
                <w:rFonts w:ascii="Times New Roman" w:hAnsi="Times New Roman"/>
                <w:sz w:val="24"/>
                <w:szCs w:val="24"/>
              </w:rPr>
            </w:pPr>
            <w:r w:rsidRPr="001264C1">
              <w:rPr>
                <w:rFonts w:ascii="Times New Roman" w:hAnsi="Times New Roman"/>
                <w:sz w:val="24"/>
                <w:szCs w:val="24"/>
              </w:rPr>
              <w:t>*Bakanlığın Okul Öncesi Eğitime önem vermesi ve yaygınlaştırması</w:t>
            </w:r>
          </w:p>
          <w:p w:rsidR="00FC7BC9" w:rsidRPr="001264C1" w:rsidRDefault="00FC7BC9" w:rsidP="001264C1">
            <w:pPr>
              <w:pStyle w:val="AralkYok"/>
              <w:jc w:val="both"/>
              <w:rPr>
                <w:rFonts w:ascii="Times New Roman" w:hAnsi="Times New Roman"/>
                <w:sz w:val="24"/>
                <w:szCs w:val="24"/>
              </w:rPr>
            </w:pPr>
            <w:r w:rsidRPr="001264C1">
              <w:rPr>
                <w:rFonts w:ascii="Times New Roman" w:hAnsi="Times New Roman"/>
                <w:sz w:val="24"/>
                <w:szCs w:val="24"/>
              </w:rPr>
              <w:t>*Hayırseverlerin varlığı</w:t>
            </w:r>
          </w:p>
          <w:p w:rsidR="00FC7BC9" w:rsidRPr="001264C1" w:rsidRDefault="00FC7BC9" w:rsidP="001264C1">
            <w:pPr>
              <w:pStyle w:val="AralkYok"/>
              <w:jc w:val="both"/>
              <w:rPr>
                <w:rFonts w:ascii="Times New Roman" w:hAnsi="Times New Roman"/>
                <w:sz w:val="24"/>
                <w:szCs w:val="24"/>
              </w:rPr>
            </w:pPr>
            <w:r w:rsidRPr="001264C1">
              <w:rPr>
                <w:rFonts w:ascii="Times New Roman" w:hAnsi="Times New Roman"/>
                <w:sz w:val="24"/>
                <w:szCs w:val="24"/>
              </w:rPr>
              <w:t>*Hizmet alanların beklenti ve görüşlerinin dikkate alınması</w:t>
            </w:r>
          </w:p>
          <w:p w:rsidR="00FC7BC9" w:rsidRPr="001264C1" w:rsidRDefault="00FC7BC9" w:rsidP="001264C1">
            <w:pPr>
              <w:pStyle w:val="AralkYok"/>
              <w:jc w:val="both"/>
              <w:rPr>
                <w:rFonts w:ascii="Times New Roman" w:eastAsia="Arial Unicode MS" w:hAnsi="Times New Roman"/>
                <w:b/>
                <w:color w:val="FF0000"/>
                <w:sz w:val="24"/>
                <w:szCs w:val="24"/>
              </w:rPr>
            </w:pPr>
            <w:r w:rsidRPr="001264C1">
              <w:rPr>
                <w:rFonts w:ascii="Times New Roman" w:hAnsi="Times New Roman"/>
                <w:sz w:val="24"/>
                <w:szCs w:val="24"/>
              </w:rPr>
              <w:t>*Okulumuzun yakınlarında sağlık ocağı bulunması</w:t>
            </w:r>
          </w:p>
          <w:p w:rsidR="00FC7BC9" w:rsidRPr="001264C1" w:rsidRDefault="00FC7BC9" w:rsidP="001264C1">
            <w:pPr>
              <w:pStyle w:val="AralkYok"/>
              <w:jc w:val="both"/>
              <w:rPr>
                <w:rFonts w:ascii="Times New Roman" w:hAnsi="Times New Roman"/>
                <w:sz w:val="24"/>
                <w:szCs w:val="24"/>
              </w:rPr>
            </w:pPr>
            <w:r w:rsidRPr="001264C1">
              <w:rPr>
                <w:rFonts w:ascii="Times New Roman" w:hAnsi="Times New Roman"/>
                <w:sz w:val="24"/>
                <w:szCs w:val="24"/>
              </w:rPr>
              <w:t>*Velilere kısa sürede ulaşılabilmesi</w:t>
            </w:r>
          </w:p>
          <w:p w:rsidR="00FC7BC9" w:rsidRPr="001264C1" w:rsidRDefault="00FC7BC9" w:rsidP="001264C1">
            <w:pPr>
              <w:pStyle w:val="AralkYok"/>
              <w:jc w:val="both"/>
              <w:rPr>
                <w:rFonts w:ascii="Tahoma" w:eastAsia="Arial Unicode MS" w:hAnsi="Tahoma" w:cs="Tahoma"/>
                <w:b/>
                <w:color w:val="FF0000"/>
                <w:sz w:val="24"/>
                <w:szCs w:val="24"/>
              </w:rPr>
            </w:pPr>
            <w:r w:rsidRPr="001264C1">
              <w:rPr>
                <w:rFonts w:ascii="Times New Roman" w:hAnsi="Times New Roman"/>
                <w:sz w:val="24"/>
                <w:szCs w:val="24"/>
              </w:rPr>
              <w:t>*Eğitim kadromuzun dinamizmi</w:t>
            </w:r>
          </w:p>
          <w:p w:rsidR="00FC7BC9" w:rsidRPr="00FC7BC9" w:rsidRDefault="00FC7BC9" w:rsidP="001264C1">
            <w:pPr>
              <w:tabs>
                <w:tab w:val="left" w:pos="1230"/>
              </w:tabs>
              <w:rPr>
                <w:rFonts w:ascii="Tahoma" w:eastAsia="Arial Unicode MS" w:hAnsi="Tahoma" w:cs="Tahoma"/>
              </w:rPr>
            </w:pPr>
          </w:p>
        </w:tc>
        <w:tc>
          <w:tcPr>
            <w:tcW w:w="4890" w:type="dxa"/>
            <w:shd w:val="clear" w:color="auto" w:fill="auto"/>
          </w:tcPr>
          <w:p w:rsidR="00FC7BC9" w:rsidRPr="001264C1" w:rsidRDefault="00FC7BC9" w:rsidP="001264C1">
            <w:pPr>
              <w:pStyle w:val="AralkYok"/>
              <w:rPr>
                <w:rFonts w:ascii="Times New Roman" w:hAnsi="Times New Roman"/>
                <w:sz w:val="24"/>
                <w:szCs w:val="24"/>
              </w:rPr>
            </w:pPr>
          </w:p>
          <w:p w:rsidR="00FC7BC9" w:rsidRPr="001264C1" w:rsidRDefault="00FC7BC9" w:rsidP="001264C1">
            <w:pPr>
              <w:pStyle w:val="AralkYok"/>
              <w:jc w:val="both"/>
              <w:rPr>
                <w:rFonts w:ascii="Times New Roman" w:eastAsia="Arial Unicode MS" w:hAnsi="Times New Roman"/>
                <w:sz w:val="24"/>
                <w:szCs w:val="24"/>
              </w:rPr>
            </w:pPr>
            <w:r w:rsidRPr="001264C1">
              <w:rPr>
                <w:rFonts w:ascii="Times New Roman" w:hAnsi="Times New Roman"/>
                <w:sz w:val="24"/>
                <w:szCs w:val="24"/>
              </w:rPr>
              <w:t>*</w:t>
            </w:r>
            <w:r w:rsidR="001264C1">
              <w:rPr>
                <w:rFonts w:ascii="Times New Roman" w:hAnsi="Times New Roman"/>
                <w:sz w:val="24"/>
                <w:szCs w:val="24"/>
              </w:rPr>
              <w:t>Öğrenci babalarının yurt dışında çalışmaları.</w:t>
            </w:r>
          </w:p>
          <w:p w:rsidR="00FC7BC9" w:rsidRPr="001264C1" w:rsidRDefault="00FC7BC9" w:rsidP="001264C1">
            <w:pPr>
              <w:pStyle w:val="AralkYok"/>
              <w:jc w:val="both"/>
              <w:rPr>
                <w:rFonts w:ascii="Times New Roman" w:eastAsia="Arial Unicode MS" w:hAnsi="Times New Roman"/>
                <w:sz w:val="24"/>
                <w:szCs w:val="24"/>
              </w:rPr>
            </w:pPr>
            <w:r w:rsidRPr="001264C1">
              <w:rPr>
                <w:rFonts w:ascii="Times New Roman" w:hAnsi="Times New Roman"/>
                <w:sz w:val="24"/>
                <w:szCs w:val="24"/>
              </w:rPr>
              <w:t>*Medyanın eğitici görevini yerine getirmemesi</w:t>
            </w:r>
            <w:r w:rsidR="00D9022D">
              <w:rPr>
                <w:rFonts w:ascii="Times New Roman" w:hAnsi="Times New Roman"/>
                <w:sz w:val="24"/>
                <w:szCs w:val="24"/>
              </w:rPr>
              <w:t>.</w:t>
            </w:r>
          </w:p>
          <w:p w:rsidR="00FC7BC9" w:rsidRPr="001264C1" w:rsidRDefault="00FC7BC9" w:rsidP="001264C1">
            <w:pPr>
              <w:pStyle w:val="AralkYok"/>
              <w:jc w:val="both"/>
              <w:rPr>
                <w:rFonts w:ascii="Times New Roman" w:eastAsia="Arial Unicode MS" w:hAnsi="Times New Roman"/>
                <w:sz w:val="24"/>
                <w:szCs w:val="24"/>
              </w:rPr>
            </w:pPr>
            <w:r w:rsidRPr="001264C1">
              <w:rPr>
                <w:rFonts w:ascii="Times New Roman" w:hAnsi="Times New Roman"/>
                <w:sz w:val="24"/>
                <w:szCs w:val="24"/>
              </w:rPr>
              <w:t>*Velilerin ekonomik durumunun düşük oluşu</w:t>
            </w:r>
            <w:r w:rsidR="00D9022D">
              <w:rPr>
                <w:rFonts w:ascii="Times New Roman" w:hAnsi="Times New Roman"/>
                <w:sz w:val="24"/>
                <w:szCs w:val="24"/>
              </w:rPr>
              <w:t>.</w:t>
            </w:r>
          </w:p>
          <w:p w:rsidR="00D9022D" w:rsidRPr="001264C1" w:rsidRDefault="001264C1" w:rsidP="001264C1">
            <w:pPr>
              <w:rPr>
                <w:rFonts w:eastAsia="Arial Unicode MS"/>
                <w:sz w:val="24"/>
                <w:szCs w:val="24"/>
              </w:rPr>
            </w:pPr>
            <w:r>
              <w:rPr>
                <w:rFonts w:eastAsia="Arial Unicode MS"/>
                <w:sz w:val="24"/>
                <w:szCs w:val="24"/>
              </w:rPr>
              <w:t>*Karakolun okulumuza uzak olması</w:t>
            </w:r>
            <w:r w:rsidR="00D9022D">
              <w:rPr>
                <w:rFonts w:eastAsia="Arial Unicode MS"/>
                <w:sz w:val="24"/>
                <w:szCs w:val="24"/>
              </w:rPr>
              <w:t>.</w:t>
            </w:r>
          </w:p>
          <w:p w:rsidR="00FC7BC9" w:rsidRPr="00FC7BC9" w:rsidRDefault="00FC7BC9" w:rsidP="001264C1">
            <w:pPr>
              <w:rPr>
                <w:rFonts w:ascii="Tahoma" w:eastAsia="Arial Unicode MS" w:hAnsi="Tahoma" w:cs="Tahoma"/>
              </w:rPr>
            </w:pPr>
          </w:p>
          <w:p w:rsidR="00FC7BC9" w:rsidRPr="00FC7BC9" w:rsidRDefault="00FC7BC9" w:rsidP="001264C1">
            <w:pPr>
              <w:rPr>
                <w:rFonts w:ascii="Tahoma" w:eastAsia="Arial Unicode MS" w:hAnsi="Tahoma" w:cs="Tahoma"/>
              </w:rPr>
            </w:pPr>
          </w:p>
          <w:p w:rsidR="00FC7BC9" w:rsidRPr="00FC7BC9" w:rsidRDefault="00FC7BC9" w:rsidP="001264C1">
            <w:pPr>
              <w:tabs>
                <w:tab w:val="left" w:pos="1800"/>
              </w:tabs>
              <w:rPr>
                <w:rFonts w:ascii="Tahoma" w:eastAsia="Arial Unicode MS" w:hAnsi="Tahoma" w:cs="Tahoma"/>
              </w:rPr>
            </w:pPr>
          </w:p>
        </w:tc>
      </w:tr>
    </w:tbl>
    <w:p w:rsidR="00FC7BC9" w:rsidRDefault="00FC7BC9" w:rsidP="0037647B">
      <w:pPr>
        <w:rPr>
          <w:rFonts w:cs="Times New Roman"/>
          <w:noProof w:val="0"/>
          <w:sz w:val="24"/>
          <w:szCs w:val="24"/>
        </w:rPr>
      </w:pPr>
    </w:p>
    <w:p w:rsidR="009164C5" w:rsidRDefault="009164C5" w:rsidP="0037647B">
      <w:pPr>
        <w:rPr>
          <w:rFonts w:cs="Times New Roman"/>
          <w:noProof w:val="0"/>
          <w:sz w:val="24"/>
          <w:szCs w:val="24"/>
        </w:rPr>
      </w:pPr>
    </w:p>
    <w:p w:rsidR="009164C5" w:rsidRDefault="009164C5" w:rsidP="0037647B">
      <w:pPr>
        <w:rPr>
          <w:rFonts w:cs="Times New Roman"/>
          <w:noProof w:val="0"/>
          <w:sz w:val="24"/>
          <w:szCs w:val="24"/>
        </w:rPr>
      </w:pPr>
    </w:p>
    <w:p w:rsidR="009164C5" w:rsidRDefault="009164C5" w:rsidP="0037647B">
      <w:pPr>
        <w:rPr>
          <w:rFonts w:cs="Times New Roman"/>
          <w:noProof w:val="0"/>
          <w:sz w:val="24"/>
          <w:szCs w:val="24"/>
        </w:rPr>
      </w:pPr>
    </w:p>
    <w:p w:rsidR="009164C5" w:rsidRDefault="009164C5" w:rsidP="0037647B">
      <w:pPr>
        <w:rPr>
          <w:rFonts w:cs="Times New Roman"/>
          <w:noProof w:val="0"/>
          <w:sz w:val="24"/>
          <w:szCs w:val="24"/>
        </w:rPr>
      </w:pPr>
    </w:p>
    <w:p w:rsidR="009164C5" w:rsidRDefault="009164C5" w:rsidP="0037647B">
      <w:pPr>
        <w:rPr>
          <w:rFonts w:cs="Times New Roman"/>
          <w:noProof w:val="0"/>
          <w:sz w:val="24"/>
          <w:szCs w:val="24"/>
        </w:rPr>
      </w:pPr>
    </w:p>
    <w:p w:rsidR="009164C5" w:rsidRDefault="009164C5" w:rsidP="0037647B">
      <w:pPr>
        <w:rPr>
          <w:rFonts w:cs="Times New Roman"/>
          <w:noProof w:val="0"/>
          <w:sz w:val="24"/>
          <w:szCs w:val="24"/>
        </w:rPr>
      </w:pPr>
    </w:p>
    <w:p w:rsidR="009164C5" w:rsidRDefault="009164C5" w:rsidP="0037647B">
      <w:pPr>
        <w:rPr>
          <w:rFonts w:cs="Times New Roman"/>
          <w:noProof w:val="0"/>
          <w:sz w:val="24"/>
          <w:szCs w:val="24"/>
        </w:rPr>
      </w:pPr>
    </w:p>
    <w:p w:rsidR="009164C5" w:rsidRDefault="009164C5" w:rsidP="0037647B">
      <w:pPr>
        <w:rPr>
          <w:rFonts w:cs="Times New Roman"/>
          <w:noProof w:val="0"/>
          <w:sz w:val="24"/>
          <w:szCs w:val="24"/>
        </w:rPr>
      </w:pPr>
    </w:p>
    <w:p w:rsidR="009164C5" w:rsidRPr="0037647B" w:rsidRDefault="009164C5" w:rsidP="0037647B">
      <w:pPr>
        <w:rPr>
          <w:rFonts w:cs="Times New Roman"/>
          <w:noProof w:val="0"/>
          <w:sz w:val="24"/>
          <w:szCs w:val="24"/>
        </w:rPr>
        <w:sectPr w:rsidR="009164C5" w:rsidRPr="0037647B" w:rsidSect="0095210B">
          <w:pgSz w:w="11906" w:h="16838"/>
          <w:pgMar w:top="709" w:right="1417" w:bottom="426" w:left="1418" w:header="709" w:footer="709" w:gutter="0"/>
          <w:cols w:space="708"/>
          <w:docGrid w:linePitch="360"/>
        </w:sectPr>
      </w:pPr>
    </w:p>
    <w:p w:rsidR="0095210B" w:rsidRPr="009A2E8D" w:rsidRDefault="0095210B" w:rsidP="0095210B">
      <w:pPr>
        <w:pStyle w:val="Balk3"/>
        <w:numPr>
          <w:ilvl w:val="0"/>
          <w:numId w:val="4"/>
        </w:numPr>
        <w:rPr>
          <w:noProof w:val="0"/>
        </w:rPr>
      </w:pPr>
      <w:r w:rsidRPr="00900DDE">
        <w:rPr>
          <w:noProof w:val="0"/>
        </w:rPr>
        <w:lastRenderedPageBreak/>
        <w:t>SORUN/GELİŞ</w:t>
      </w:r>
      <w:r>
        <w:rPr>
          <w:noProof w:val="0"/>
        </w:rPr>
        <w:t>MESİ GEREKEN</w:t>
      </w:r>
      <w:r w:rsidR="009164C5">
        <w:rPr>
          <w:noProof w:val="0"/>
        </w:rPr>
        <w:t xml:space="preserve"> ALANLARI : </w:t>
      </w:r>
    </w:p>
    <w:p w:rsidR="0095210B" w:rsidRPr="009A2E8D" w:rsidRDefault="0095210B" w:rsidP="0095210B">
      <w:pPr>
        <w:rPr>
          <w:rFonts w:cs="Times New Roman"/>
          <w:b/>
          <w:noProof w:val="0"/>
          <w:sz w:val="24"/>
          <w:szCs w:val="24"/>
        </w:rPr>
      </w:pPr>
      <w:r w:rsidRPr="009A2E8D">
        <w:rPr>
          <w:rFonts w:cs="Times New Roman"/>
          <w:noProof w:val="0"/>
          <w:sz w:val="24"/>
          <w:szCs w:val="24"/>
        </w:rPr>
        <w:t>Okul Müdürlüğümüzün sorun alanları tespit edilirken mevcut durum analizini göz önünde bulundurarak hazırlanmıştır. Geleceğe bakış bölümlerinin şekillenmesinde bağlantıyı kurabilmek amacıyla sorun alanlarımız Stratejik Plan Temel yapısına göre kurgulanmıştır.</w:t>
      </w:r>
    </w:p>
    <w:p w:rsidR="0095210B" w:rsidRPr="009A2E8D" w:rsidRDefault="0095210B" w:rsidP="0095210B">
      <w:pPr>
        <w:rPr>
          <w:rFonts w:cs="Times New Roman"/>
          <w:b/>
          <w:noProof w:val="0"/>
          <w:sz w:val="24"/>
          <w:szCs w:val="24"/>
        </w:rPr>
      </w:pPr>
      <w:r w:rsidRPr="009A2E8D">
        <w:rPr>
          <w:rFonts w:cs="Times New Roman"/>
          <w:b/>
          <w:noProof w:val="0"/>
          <w:sz w:val="24"/>
          <w:szCs w:val="24"/>
        </w:rPr>
        <w:t>GELİŞİM/SORUN ALANLARI</w:t>
      </w:r>
    </w:p>
    <w:p w:rsidR="0095210B" w:rsidRPr="009A2E8D" w:rsidRDefault="0095210B" w:rsidP="0095210B">
      <w:pPr>
        <w:rPr>
          <w:rFonts w:cs="Times New Roman"/>
          <w:noProof w:val="0"/>
          <w:sz w:val="24"/>
          <w:szCs w:val="24"/>
        </w:rPr>
      </w:pPr>
      <w:r w:rsidRPr="009A2E8D">
        <w:rPr>
          <w:rFonts w:cs="Times New Roman"/>
          <w:noProof w:val="0"/>
          <w:sz w:val="24"/>
          <w:szCs w:val="24"/>
        </w:rPr>
        <w:t xml:space="preserve">Eğitim ve Öğretime Erişimde </w:t>
      </w:r>
      <w:r>
        <w:rPr>
          <w:rFonts w:cs="Times New Roman"/>
          <w:noProof w:val="0"/>
          <w:sz w:val="24"/>
          <w:szCs w:val="24"/>
        </w:rPr>
        <w:t>2</w:t>
      </w:r>
      <w:r w:rsidRPr="009A2E8D">
        <w:rPr>
          <w:rFonts w:cs="Times New Roman"/>
          <w:noProof w:val="0"/>
          <w:sz w:val="24"/>
          <w:szCs w:val="24"/>
        </w:rPr>
        <w:t>,</w:t>
      </w:r>
    </w:p>
    <w:p w:rsidR="0095210B" w:rsidRPr="009A2E8D" w:rsidRDefault="0095210B" w:rsidP="0095210B">
      <w:pPr>
        <w:rPr>
          <w:rFonts w:cs="Times New Roman"/>
          <w:noProof w:val="0"/>
          <w:sz w:val="24"/>
          <w:szCs w:val="24"/>
        </w:rPr>
      </w:pPr>
      <w:r w:rsidRPr="009A2E8D">
        <w:rPr>
          <w:rFonts w:cs="Times New Roman"/>
          <w:noProof w:val="0"/>
          <w:sz w:val="24"/>
          <w:szCs w:val="24"/>
        </w:rPr>
        <w:t xml:space="preserve">Eğitim ve Öğretimde Kalitede </w:t>
      </w:r>
      <w:r>
        <w:rPr>
          <w:rFonts w:cs="Times New Roman"/>
          <w:noProof w:val="0"/>
          <w:sz w:val="24"/>
          <w:szCs w:val="24"/>
        </w:rPr>
        <w:t>4</w:t>
      </w:r>
      <w:r w:rsidRPr="009A2E8D">
        <w:rPr>
          <w:rFonts w:cs="Times New Roman"/>
          <w:noProof w:val="0"/>
          <w:sz w:val="24"/>
          <w:szCs w:val="24"/>
        </w:rPr>
        <w:t>,</w:t>
      </w:r>
    </w:p>
    <w:p w:rsidR="0095210B" w:rsidRPr="009A2E8D" w:rsidRDefault="0095210B" w:rsidP="0095210B">
      <w:pPr>
        <w:rPr>
          <w:rFonts w:cs="Times New Roman"/>
          <w:noProof w:val="0"/>
          <w:sz w:val="24"/>
          <w:szCs w:val="24"/>
        </w:rPr>
      </w:pPr>
      <w:r w:rsidRPr="009A2E8D">
        <w:rPr>
          <w:rFonts w:cs="Times New Roman"/>
          <w:noProof w:val="0"/>
          <w:sz w:val="24"/>
          <w:szCs w:val="24"/>
        </w:rPr>
        <w:t>Kurumsal Kapasitede 7</w:t>
      </w:r>
      <w:r>
        <w:rPr>
          <w:rFonts w:cs="Times New Roman"/>
          <w:noProof w:val="0"/>
          <w:sz w:val="24"/>
          <w:szCs w:val="24"/>
        </w:rPr>
        <w:t>,</w:t>
      </w:r>
    </w:p>
    <w:p w:rsidR="0095210B" w:rsidRPr="009A2E8D" w:rsidRDefault="0095210B" w:rsidP="0095210B">
      <w:pPr>
        <w:rPr>
          <w:rFonts w:cs="Times New Roman"/>
          <w:noProof w:val="0"/>
          <w:sz w:val="24"/>
          <w:szCs w:val="24"/>
        </w:rPr>
      </w:pPr>
      <w:r w:rsidRPr="009A2E8D">
        <w:rPr>
          <w:rFonts w:cs="Times New Roman"/>
          <w:noProof w:val="0"/>
          <w:sz w:val="24"/>
          <w:szCs w:val="24"/>
        </w:rPr>
        <w:t xml:space="preserve">Olmak üzere toplam </w:t>
      </w:r>
      <w:r>
        <w:rPr>
          <w:rFonts w:cs="Times New Roman"/>
          <w:noProof w:val="0"/>
          <w:sz w:val="24"/>
          <w:szCs w:val="24"/>
        </w:rPr>
        <w:t>13</w:t>
      </w:r>
      <w:r w:rsidRPr="009A2E8D">
        <w:rPr>
          <w:rFonts w:cs="Times New Roman"/>
          <w:noProof w:val="0"/>
          <w:sz w:val="24"/>
          <w:szCs w:val="24"/>
        </w:rPr>
        <w:t xml:space="preserve"> sorun/gelişim alanı tespit edilmiştir.</w:t>
      </w:r>
    </w:p>
    <w:p w:rsidR="0095210B" w:rsidRPr="009A2E8D" w:rsidRDefault="0095210B" w:rsidP="0095210B">
      <w:pPr>
        <w:rPr>
          <w:rFonts w:cs="Times New Roman"/>
          <w:b/>
          <w:noProof w:val="0"/>
          <w:sz w:val="24"/>
          <w:szCs w:val="24"/>
        </w:rPr>
      </w:pPr>
      <w:r w:rsidRPr="009A2E8D">
        <w:rPr>
          <w:rFonts w:cs="Times New Roman"/>
          <w:b/>
          <w:noProof w:val="0"/>
          <w:sz w:val="24"/>
          <w:szCs w:val="24"/>
        </w:rPr>
        <w:t>Gelişim/Sorun Alanları Listesi</w:t>
      </w:r>
    </w:p>
    <w:p w:rsidR="0095210B" w:rsidRPr="009A2E8D" w:rsidRDefault="0095210B" w:rsidP="0095210B">
      <w:pPr>
        <w:rPr>
          <w:rFonts w:cs="Times New Roman"/>
          <w:b/>
          <w:noProof w:val="0"/>
          <w:sz w:val="24"/>
          <w:szCs w:val="24"/>
        </w:rPr>
      </w:pPr>
      <w:r w:rsidRPr="009A2E8D">
        <w:rPr>
          <w:rFonts w:cs="Times New Roman"/>
          <w:b/>
          <w:noProof w:val="0"/>
          <w:sz w:val="24"/>
          <w:szCs w:val="24"/>
        </w:rPr>
        <w:t>Eğitim ve Öğretime Erişim Gelişim/Sorun Alanları</w:t>
      </w:r>
    </w:p>
    <w:p w:rsidR="0095210B" w:rsidRPr="005B5996" w:rsidRDefault="0095210B" w:rsidP="0095210B">
      <w:pPr>
        <w:pStyle w:val="ListeParagraf"/>
        <w:numPr>
          <w:ilvl w:val="0"/>
          <w:numId w:val="13"/>
        </w:numPr>
        <w:rPr>
          <w:rFonts w:cs="Times New Roman"/>
          <w:noProof w:val="0"/>
          <w:sz w:val="24"/>
          <w:szCs w:val="24"/>
        </w:rPr>
      </w:pPr>
      <w:r w:rsidRPr="00AF28FB">
        <w:rPr>
          <w:rFonts w:cs="Times New Roman"/>
          <w:noProof w:val="0"/>
          <w:sz w:val="24"/>
          <w:szCs w:val="24"/>
        </w:rPr>
        <w:t>Okul öncesi devamsızlık</w:t>
      </w:r>
    </w:p>
    <w:p w:rsidR="0095210B" w:rsidRPr="00AF28FB" w:rsidRDefault="0095210B" w:rsidP="0095210B">
      <w:pPr>
        <w:pStyle w:val="ListeParagraf"/>
        <w:numPr>
          <w:ilvl w:val="0"/>
          <w:numId w:val="13"/>
        </w:numPr>
        <w:rPr>
          <w:rFonts w:cs="Times New Roman"/>
          <w:noProof w:val="0"/>
          <w:sz w:val="24"/>
          <w:szCs w:val="24"/>
        </w:rPr>
      </w:pPr>
      <w:r w:rsidRPr="00AF28FB">
        <w:rPr>
          <w:rFonts w:cs="Times New Roman"/>
          <w:noProof w:val="0"/>
          <w:sz w:val="24"/>
          <w:szCs w:val="24"/>
        </w:rPr>
        <w:t>Özel eğitime ihtiyaç duyan bireylerin uygun eğitime erişimi</w:t>
      </w:r>
    </w:p>
    <w:p w:rsidR="0095210B" w:rsidRPr="009A2E8D" w:rsidRDefault="0095210B" w:rsidP="0095210B">
      <w:pPr>
        <w:rPr>
          <w:rFonts w:cs="Times New Roman"/>
          <w:b/>
          <w:noProof w:val="0"/>
          <w:sz w:val="24"/>
          <w:szCs w:val="24"/>
        </w:rPr>
      </w:pPr>
      <w:r w:rsidRPr="009A2E8D">
        <w:rPr>
          <w:rFonts w:cs="Times New Roman"/>
          <w:b/>
          <w:noProof w:val="0"/>
          <w:sz w:val="24"/>
          <w:szCs w:val="24"/>
        </w:rPr>
        <w:t>Eğitim ve Öğretimde Kalite Gelişim/Sorun Alanları</w:t>
      </w:r>
    </w:p>
    <w:p w:rsidR="0095210B" w:rsidRPr="005B5996" w:rsidRDefault="0095210B" w:rsidP="0095210B">
      <w:pPr>
        <w:pStyle w:val="ListeParagraf"/>
        <w:numPr>
          <w:ilvl w:val="0"/>
          <w:numId w:val="14"/>
        </w:numPr>
        <w:rPr>
          <w:rFonts w:cs="Times New Roman"/>
          <w:noProof w:val="0"/>
          <w:sz w:val="24"/>
          <w:szCs w:val="24"/>
        </w:rPr>
      </w:pPr>
      <w:r w:rsidRPr="005B5996">
        <w:rPr>
          <w:rFonts w:cs="Times New Roman"/>
          <w:noProof w:val="0"/>
          <w:sz w:val="24"/>
          <w:szCs w:val="24"/>
        </w:rPr>
        <w:t>Eğitim öğretim sürecinde sanatsal, sportif ve kültürel faaliyetler</w:t>
      </w:r>
    </w:p>
    <w:p w:rsidR="0095210B" w:rsidRPr="005B5996" w:rsidRDefault="0095210B" w:rsidP="0095210B">
      <w:pPr>
        <w:pStyle w:val="ListeParagraf"/>
        <w:numPr>
          <w:ilvl w:val="0"/>
          <w:numId w:val="14"/>
        </w:numPr>
        <w:rPr>
          <w:rFonts w:cs="Times New Roman"/>
          <w:noProof w:val="0"/>
          <w:sz w:val="24"/>
          <w:szCs w:val="24"/>
        </w:rPr>
      </w:pPr>
      <w:r w:rsidRPr="005B5996">
        <w:rPr>
          <w:rFonts w:cs="Times New Roman"/>
          <w:noProof w:val="0"/>
          <w:sz w:val="24"/>
          <w:szCs w:val="24"/>
        </w:rPr>
        <w:t>Okul sağlığı ve hijyen</w:t>
      </w:r>
    </w:p>
    <w:p w:rsidR="0095210B" w:rsidRPr="005B5996" w:rsidRDefault="0095210B" w:rsidP="0095210B">
      <w:pPr>
        <w:pStyle w:val="ListeParagraf"/>
        <w:numPr>
          <w:ilvl w:val="0"/>
          <w:numId w:val="14"/>
        </w:numPr>
        <w:rPr>
          <w:rFonts w:cs="Times New Roman"/>
          <w:noProof w:val="0"/>
          <w:sz w:val="24"/>
          <w:szCs w:val="24"/>
        </w:rPr>
      </w:pPr>
      <w:r w:rsidRPr="005B5996">
        <w:rPr>
          <w:rFonts w:cs="Times New Roman"/>
          <w:noProof w:val="0"/>
          <w:sz w:val="24"/>
          <w:szCs w:val="24"/>
        </w:rPr>
        <w:t>Aile eğitimi</w:t>
      </w:r>
    </w:p>
    <w:p w:rsidR="0095210B" w:rsidRPr="005B5996" w:rsidRDefault="0095210B" w:rsidP="0095210B">
      <w:pPr>
        <w:pStyle w:val="ListeParagraf"/>
        <w:numPr>
          <w:ilvl w:val="0"/>
          <w:numId w:val="14"/>
        </w:numPr>
        <w:rPr>
          <w:rFonts w:cs="Times New Roman"/>
          <w:noProof w:val="0"/>
          <w:sz w:val="24"/>
          <w:szCs w:val="24"/>
        </w:rPr>
      </w:pPr>
      <w:r w:rsidRPr="005B5996">
        <w:rPr>
          <w:rFonts w:cs="Times New Roman"/>
          <w:noProof w:val="0"/>
          <w:sz w:val="24"/>
          <w:szCs w:val="24"/>
        </w:rPr>
        <w:t>Yabancı dil yeterliliği</w:t>
      </w:r>
    </w:p>
    <w:p w:rsidR="0095210B" w:rsidRPr="009A2E8D" w:rsidRDefault="0095210B" w:rsidP="0095210B">
      <w:pPr>
        <w:rPr>
          <w:rFonts w:cs="Times New Roman"/>
          <w:b/>
          <w:noProof w:val="0"/>
          <w:sz w:val="24"/>
          <w:szCs w:val="24"/>
        </w:rPr>
      </w:pPr>
      <w:r w:rsidRPr="009A2E8D">
        <w:rPr>
          <w:rFonts w:cs="Times New Roman"/>
          <w:b/>
          <w:noProof w:val="0"/>
          <w:sz w:val="24"/>
          <w:szCs w:val="24"/>
        </w:rPr>
        <w:t>Kurumsal Kapasite Gelişim/Sorun Alanları</w:t>
      </w:r>
    </w:p>
    <w:p w:rsidR="0095210B" w:rsidRPr="009A2E8D" w:rsidRDefault="0095210B" w:rsidP="0095210B">
      <w:pPr>
        <w:pStyle w:val="ListeParagraf"/>
        <w:numPr>
          <w:ilvl w:val="0"/>
          <w:numId w:val="15"/>
        </w:numPr>
        <w:rPr>
          <w:rFonts w:cs="Times New Roman"/>
          <w:noProof w:val="0"/>
          <w:sz w:val="24"/>
          <w:szCs w:val="24"/>
        </w:rPr>
      </w:pPr>
      <w:r w:rsidRPr="009A2E8D">
        <w:rPr>
          <w:rFonts w:cs="Times New Roman"/>
          <w:noProof w:val="0"/>
          <w:sz w:val="24"/>
          <w:szCs w:val="24"/>
        </w:rPr>
        <w:t>Okul ve kurumların fiziki kapasitesinin yetersizliği (Eğitim öğretim ortamlarının yetersizliği)</w:t>
      </w:r>
    </w:p>
    <w:p w:rsidR="0095210B" w:rsidRPr="009A2E8D" w:rsidRDefault="0095210B" w:rsidP="0095210B">
      <w:pPr>
        <w:pStyle w:val="ListeParagraf"/>
        <w:numPr>
          <w:ilvl w:val="0"/>
          <w:numId w:val="15"/>
        </w:numPr>
        <w:rPr>
          <w:rFonts w:cs="Times New Roman"/>
          <w:noProof w:val="0"/>
          <w:sz w:val="24"/>
          <w:szCs w:val="24"/>
        </w:rPr>
      </w:pPr>
      <w:r w:rsidRPr="009A2E8D">
        <w:rPr>
          <w:rFonts w:cs="Times New Roman"/>
          <w:noProof w:val="0"/>
          <w:sz w:val="24"/>
          <w:szCs w:val="24"/>
        </w:rPr>
        <w:t>Okul ve kurumların sosyal, kültürel, sanatsal ve sportif faaliyet alanlarının yetersizliği</w:t>
      </w:r>
    </w:p>
    <w:p w:rsidR="0095210B" w:rsidRPr="009A2E8D" w:rsidRDefault="0095210B" w:rsidP="0095210B">
      <w:pPr>
        <w:pStyle w:val="ListeParagraf"/>
        <w:numPr>
          <w:ilvl w:val="0"/>
          <w:numId w:val="15"/>
        </w:numPr>
        <w:rPr>
          <w:rFonts w:cs="Times New Roman"/>
          <w:noProof w:val="0"/>
          <w:sz w:val="24"/>
          <w:szCs w:val="24"/>
        </w:rPr>
      </w:pPr>
      <w:r w:rsidRPr="009A2E8D">
        <w:rPr>
          <w:rFonts w:cs="Times New Roman"/>
          <w:noProof w:val="0"/>
          <w:sz w:val="24"/>
          <w:szCs w:val="24"/>
        </w:rPr>
        <w:t>Donatım eksiklerinin giderilmesi</w:t>
      </w:r>
    </w:p>
    <w:p w:rsidR="0095210B" w:rsidRPr="009A2E8D" w:rsidRDefault="0095210B" w:rsidP="0095210B">
      <w:pPr>
        <w:pStyle w:val="ListeParagraf"/>
        <w:numPr>
          <w:ilvl w:val="0"/>
          <w:numId w:val="15"/>
        </w:numPr>
        <w:rPr>
          <w:rFonts w:cs="Times New Roman"/>
          <w:noProof w:val="0"/>
          <w:sz w:val="24"/>
          <w:szCs w:val="24"/>
        </w:rPr>
      </w:pPr>
      <w:r w:rsidRPr="009A2E8D">
        <w:rPr>
          <w:rFonts w:cs="Times New Roman"/>
          <w:noProof w:val="0"/>
          <w:sz w:val="24"/>
          <w:szCs w:val="24"/>
        </w:rPr>
        <w:t xml:space="preserve">Okullardaki fiziki durumun özel eğitime gereksinim duyan öğrencilere uygunluğu </w:t>
      </w:r>
    </w:p>
    <w:p w:rsidR="0095210B" w:rsidRPr="009A2E8D" w:rsidRDefault="0095210B" w:rsidP="0095210B">
      <w:pPr>
        <w:pStyle w:val="ListeParagraf"/>
        <w:numPr>
          <w:ilvl w:val="0"/>
          <w:numId w:val="15"/>
        </w:numPr>
        <w:rPr>
          <w:rFonts w:cs="Times New Roman"/>
          <w:noProof w:val="0"/>
          <w:sz w:val="24"/>
          <w:szCs w:val="24"/>
        </w:rPr>
      </w:pPr>
      <w:r w:rsidRPr="009A2E8D">
        <w:rPr>
          <w:rFonts w:cs="Times New Roman"/>
          <w:noProof w:val="0"/>
          <w:sz w:val="24"/>
          <w:szCs w:val="24"/>
        </w:rPr>
        <w:t>Teknolojik altyapı eksikliklerinin giderilmesi</w:t>
      </w:r>
    </w:p>
    <w:p w:rsidR="0095210B" w:rsidRPr="009A2E8D" w:rsidRDefault="0095210B" w:rsidP="0095210B">
      <w:pPr>
        <w:pStyle w:val="ListeParagraf"/>
        <w:numPr>
          <w:ilvl w:val="0"/>
          <w:numId w:val="15"/>
        </w:numPr>
        <w:rPr>
          <w:rFonts w:cs="Times New Roman"/>
          <w:noProof w:val="0"/>
          <w:sz w:val="24"/>
          <w:szCs w:val="24"/>
        </w:rPr>
      </w:pPr>
      <w:r w:rsidRPr="009A2E8D">
        <w:rPr>
          <w:rFonts w:cs="Times New Roman"/>
          <w:noProof w:val="0"/>
          <w:sz w:val="24"/>
          <w:szCs w:val="24"/>
        </w:rPr>
        <w:t>İş güvenliği ve sivil savunma</w:t>
      </w:r>
    </w:p>
    <w:p w:rsidR="0095210B" w:rsidRDefault="0095210B" w:rsidP="0095210B">
      <w:pPr>
        <w:pStyle w:val="ListeParagraf"/>
        <w:numPr>
          <w:ilvl w:val="0"/>
          <w:numId w:val="15"/>
        </w:numPr>
        <w:rPr>
          <w:rFonts w:cs="Times New Roman"/>
          <w:noProof w:val="0"/>
          <w:sz w:val="24"/>
          <w:szCs w:val="24"/>
        </w:rPr>
      </w:pPr>
      <w:r w:rsidRPr="009A2E8D">
        <w:rPr>
          <w:rFonts w:cs="Times New Roman"/>
          <w:noProof w:val="0"/>
          <w:sz w:val="24"/>
          <w:szCs w:val="24"/>
        </w:rPr>
        <w:t xml:space="preserve">Diğer kurum ve kuruluşlarla işbirliği </w:t>
      </w:r>
    </w:p>
    <w:p w:rsidR="00371112" w:rsidRDefault="00371112" w:rsidP="0032447D">
      <w:pPr>
        <w:rPr>
          <w:rFonts w:cs="Times New Roman"/>
          <w:noProof w:val="0"/>
          <w:sz w:val="24"/>
          <w:szCs w:val="24"/>
        </w:rPr>
        <w:sectPr w:rsidR="00371112" w:rsidSect="0095210B">
          <w:pgSz w:w="11906" w:h="16838"/>
          <w:pgMar w:top="1418" w:right="1417" w:bottom="1418" w:left="1418" w:header="709" w:footer="709" w:gutter="0"/>
          <w:cols w:space="708"/>
          <w:docGrid w:linePitch="360"/>
        </w:sectPr>
      </w:pPr>
    </w:p>
    <w:p w:rsidR="0095210B" w:rsidRPr="00AC2BBA" w:rsidRDefault="004D7BB1" w:rsidP="0095210B">
      <w:pPr>
        <w:pStyle w:val="Balk3"/>
        <w:numPr>
          <w:ilvl w:val="0"/>
          <w:numId w:val="4"/>
        </w:numPr>
        <w:rPr>
          <w:noProof w:val="0"/>
        </w:rPr>
      </w:pPr>
      <w:r>
        <w:rPr>
          <w:noProof w:val="0"/>
        </w:rPr>
        <w:lastRenderedPageBreak/>
        <w:t xml:space="preserve">OKUL </w:t>
      </w:r>
      <w:r w:rsidR="0095210B" w:rsidRPr="00AC2BBA">
        <w:rPr>
          <w:noProof w:val="0"/>
        </w:rPr>
        <w:t>S</w:t>
      </w:r>
      <w:r w:rsidR="002D0EF8">
        <w:rPr>
          <w:noProof w:val="0"/>
        </w:rPr>
        <w:t xml:space="preserve">TRATEJİK </w:t>
      </w:r>
      <w:r w:rsidR="0095210B" w:rsidRPr="00AC2BBA">
        <w:rPr>
          <w:noProof w:val="0"/>
        </w:rPr>
        <w:t>P</w:t>
      </w:r>
      <w:r w:rsidR="002D0EF8">
        <w:rPr>
          <w:noProof w:val="0"/>
        </w:rPr>
        <w:t xml:space="preserve">LAN </w:t>
      </w:r>
      <w:r w:rsidR="0095210B" w:rsidRPr="00AC2BBA">
        <w:rPr>
          <w:noProof w:val="0"/>
        </w:rPr>
        <w:t>MİMARİSİ</w:t>
      </w:r>
    </w:p>
    <w:p w:rsidR="0095210B" w:rsidRDefault="0095210B" w:rsidP="0095210B">
      <w:pPr>
        <w:pStyle w:val="Balk6"/>
        <w:rPr>
          <w:noProof w:val="0"/>
        </w:rPr>
      </w:pPr>
      <w:r w:rsidRPr="00AC2BBA">
        <w:rPr>
          <w:noProof w:val="0"/>
        </w:rPr>
        <w:t>EĞİTİM VE ÖĞRETİME ERİŞİM</w:t>
      </w:r>
    </w:p>
    <w:p w:rsidR="0095210B" w:rsidRPr="00843BBA" w:rsidRDefault="0095210B" w:rsidP="0095210B">
      <w:r>
        <w:rPr>
          <w:b/>
        </w:rPr>
        <w:t xml:space="preserve">          </w:t>
      </w:r>
      <w:r w:rsidRPr="00843BBA">
        <w:t>1.1.Eğitim ve Öğretime Katılım ve Tamamlama</w:t>
      </w:r>
    </w:p>
    <w:p w:rsidR="0095210B" w:rsidRPr="00AC2BBA" w:rsidRDefault="0095210B" w:rsidP="0095210B">
      <w:pPr>
        <w:pStyle w:val="Balk6"/>
        <w:rPr>
          <w:noProof w:val="0"/>
        </w:rPr>
      </w:pPr>
      <w:r>
        <w:rPr>
          <w:noProof w:val="0"/>
        </w:rPr>
        <w:t xml:space="preserve">  </w:t>
      </w:r>
      <w:r w:rsidRPr="00AC2BBA">
        <w:rPr>
          <w:noProof w:val="0"/>
        </w:rPr>
        <w:t>EĞİTİM VE ÖĞRETİMDE KALİTE</w:t>
      </w:r>
    </w:p>
    <w:p w:rsidR="0095210B" w:rsidRPr="00AC2BBA" w:rsidRDefault="0095210B" w:rsidP="0095210B">
      <w:pPr>
        <w:pStyle w:val="Balk7"/>
        <w:numPr>
          <w:ilvl w:val="1"/>
          <w:numId w:val="3"/>
        </w:numPr>
        <w:ind w:left="851"/>
        <w:rPr>
          <w:noProof w:val="0"/>
        </w:rPr>
      </w:pPr>
      <w:r w:rsidRPr="00AC2BBA">
        <w:rPr>
          <w:noProof w:val="0"/>
        </w:rPr>
        <w:t>Öğrenci Başarısı ve Öğrenme Kazanımları</w:t>
      </w:r>
    </w:p>
    <w:p w:rsidR="0095210B" w:rsidRPr="00AC2BBA" w:rsidRDefault="0095210B" w:rsidP="0095210B">
      <w:pPr>
        <w:pStyle w:val="Balk7"/>
        <w:numPr>
          <w:ilvl w:val="1"/>
          <w:numId w:val="3"/>
        </w:numPr>
        <w:ind w:left="851"/>
        <w:rPr>
          <w:noProof w:val="0"/>
        </w:rPr>
      </w:pPr>
      <w:r w:rsidRPr="00AC2BBA">
        <w:rPr>
          <w:noProof w:val="0"/>
        </w:rPr>
        <w:t>Yabancı Dil ve Hareketlilik</w:t>
      </w:r>
    </w:p>
    <w:p w:rsidR="0095210B" w:rsidRPr="00AC2BBA" w:rsidRDefault="0095210B" w:rsidP="0095210B">
      <w:pPr>
        <w:pStyle w:val="Balk6"/>
        <w:rPr>
          <w:noProof w:val="0"/>
        </w:rPr>
      </w:pPr>
      <w:r w:rsidRPr="00AC2BBA">
        <w:rPr>
          <w:noProof w:val="0"/>
        </w:rPr>
        <w:t>KURUMSAL KAPASİTE</w:t>
      </w:r>
    </w:p>
    <w:p w:rsidR="0095210B" w:rsidRPr="004D7BB1" w:rsidRDefault="0095210B" w:rsidP="004D7BB1">
      <w:pPr>
        <w:pStyle w:val="ListeParagraf"/>
        <w:numPr>
          <w:ilvl w:val="1"/>
          <w:numId w:val="45"/>
        </w:numPr>
        <w:rPr>
          <w:sz w:val="24"/>
          <w:szCs w:val="24"/>
        </w:rPr>
      </w:pPr>
      <w:r w:rsidRPr="004D7BB1">
        <w:rPr>
          <w:sz w:val="24"/>
          <w:szCs w:val="24"/>
        </w:rPr>
        <w:t>Kurumsal Beşeri, Fiziki, Yönetimsel ve Teknolojik Alt Yapı</w:t>
      </w:r>
    </w:p>
    <w:p w:rsidR="004D7BB1" w:rsidRDefault="004D7BB1" w:rsidP="004D7BB1">
      <w:pPr>
        <w:rPr>
          <w:rFonts w:cs="Times New Roman"/>
          <w:sz w:val="24"/>
          <w:szCs w:val="24"/>
        </w:rPr>
      </w:pPr>
    </w:p>
    <w:p w:rsidR="004D7BB1" w:rsidRPr="002D0EF8" w:rsidRDefault="004D7BB1" w:rsidP="004D7BB1">
      <w:pPr>
        <w:rPr>
          <w:rFonts w:cs="Times New Roman"/>
          <w:b/>
          <w:color w:val="5B9BD5" w:themeColor="accent1"/>
        </w:rPr>
      </w:pPr>
      <w:r w:rsidRPr="002D0EF8">
        <w:rPr>
          <w:rFonts w:cs="Times New Roman"/>
          <w:b/>
          <w:color w:val="5B9BD5" w:themeColor="accent1"/>
        </w:rPr>
        <w:t>Şekil 2 :</w:t>
      </w:r>
      <w:r w:rsidR="002D0EF8" w:rsidRPr="002D0EF8">
        <w:rPr>
          <w:rFonts w:cs="Times New Roman"/>
          <w:b/>
          <w:color w:val="5B9BD5" w:themeColor="accent1"/>
        </w:rPr>
        <w:t>Okul Stratejik Plan Mimarisi</w:t>
      </w:r>
    </w:p>
    <w:p w:rsidR="001D5A2B" w:rsidRDefault="001D5A2B" w:rsidP="0032447D">
      <w:pPr>
        <w:rPr>
          <w:rFonts w:cs="Times New Roman"/>
          <w:noProof w:val="0"/>
          <w:sz w:val="24"/>
          <w:szCs w:val="24"/>
        </w:rPr>
      </w:pPr>
    </w:p>
    <w:p w:rsidR="0095210B" w:rsidRDefault="0095210B" w:rsidP="0032447D">
      <w:pPr>
        <w:rPr>
          <w:rFonts w:cs="Times New Roman"/>
          <w:noProof w:val="0"/>
          <w:sz w:val="24"/>
          <w:szCs w:val="24"/>
        </w:rPr>
        <w:sectPr w:rsidR="0095210B" w:rsidSect="0095210B">
          <w:pgSz w:w="11906" w:h="16838"/>
          <w:pgMar w:top="1418" w:right="1418" w:bottom="1418" w:left="993" w:header="709" w:footer="709" w:gutter="0"/>
          <w:cols w:space="708"/>
          <w:docGrid w:linePitch="360"/>
        </w:sectPr>
      </w:pPr>
      <w:r w:rsidRPr="0095210B">
        <w:rPr>
          <w:rFonts w:cs="Times New Roman"/>
          <w:sz w:val="24"/>
          <w:szCs w:val="24"/>
          <w:lang w:eastAsia="tr-TR"/>
        </w:rPr>
        <w:drawing>
          <wp:inline distT="0" distB="0" distL="0" distR="0">
            <wp:extent cx="5099215" cy="5118265"/>
            <wp:effectExtent l="19050" t="0" r="6185" b="0"/>
            <wp:docPr id="4" name="Resim 10" descr="C:\Users\win8\Desktop\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8\Desktop\AAA.jpg"/>
                    <pic:cNvPicPr>
                      <a:picLocks noChangeAspect="1" noChangeArrowheads="1"/>
                    </pic:cNvPicPr>
                  </pic:nvPicPr>
                  <pic:blipFill>
                    <a:blip r:embed="rId13" cstate="print"/>
                    <a:srcRect/>
                    <a:stretch>
                      <a:fillRect/>
                    </a:stretch>
                  </pic:blipFill>
                  <pic:spPr bwMode="auto">
                    <a:xfrm>
                      <a:off x="0" y="0"/>
                      <a:ext cx="5104920" cy="5123991"/>
                    </a:xfrm>
                    <a:prstGeom prst="rect">
                      <a:avLst/>
                    </a:prstGeom>
                    <a:noFill/>
                    <a:ln w="9525">
                      <a:noFill/>
                      <a:miter lim="800000"/>
                      <a:headEnd/>
                      <a:tailEnd/>
                    </a:ln>
                  </pic:spPr>
                </pic:pic>
              </a:graphicData>
            </a:graphic>
          </wp:inline>
        </w:drawing>
      </w:r>
    </w:p>
    <w:p w:rsidR="00900DDE" w:rsidRPr="00AC2BBA" w:rsidRDefault="00900DDE" w:rsidP="00900DDE">
      <w:pPr>
        <w:rPr>
          <w:sz w:val="24"/>
          <w:szCs w:val="24"/>
        </w:rPr>
      </w:pPr>
      <w:bookmarkStart w:id="44" w:name="_GoBack"/>
      <w:bookmarkEnd w:id="44"/>
    </w:p>
    <w:p w:rsidR="008E7109" w:rsidRPr="00900DDE" w:rsidRDefault="00DD1D6A" w:rsidP="00DD1D6A">
      <w:pPr>
        <w:pStyle w:val="Balk1"/>
        <w:spacing w:before="0" w:after="0" w:line="240" w:lineRule="auto"/>
        <w:jc w:val="both"/>
        <w:rPr>
          <w:rFonts w:cs="Times New Roman"/>
          <w:noProof w:val="0"/>
        </w:rPr>
      </w:pPr>
      <w:bookmarkStart w:id="45" w:name="_Toc415749062"/>
      <w:bookmarkStart w:id="46" w:name="_Toc410315238"/>
      <w:bookmarkEnd w:id="0"/>
      <w:r>
        <w:rPr>
          <w:rFonts w:cs="Times New Roman"/>
          <w:noProof w:val="0"/>
        </w:rPr>
        <w:t xml:space="preserve">3. </w:t>
      </w:r>
      <w:r w:rsidR="008E7109" w:rsidRPr="00900DDE">
        <w:rPr>
          <w:rFonts w:cs="Times New Roman"/>
          <w:noProof w:val="0"/>
        </w:rPr>
        <w:t>BÖLÜM</w:t>
      </w:r>
      <w:bookmarkEnd w:id="45"/>
    </w:p>
    <w:p w:rsidR="008E7109" w:rsidRPr="00900DDE" w:rsidRDefault="008E7109" w:rsidP="00D7629E">
      <w:pPr>
        <w:pStyle w:val="Balk1"/>
        <w:spacing w:before="0" w:after="0" w:line="240" w:lineRule="auto"/>
        <w:jc w:val="both"/>
        <w:rPr>
          <w:rFonts w:cs="Times New Roman"/>
          <w:noProof w:val="0"/>
        </w:rPr>
      </w:pPr>
      <w:bookmarkStart w:id="47" w:name="_Toc415749063"/>
      <w:r w:rsidRPr="00900DDE">
        <w:rPr>
          <w:rFonts w:cs="Times New Roman"/>
          <w:noProof w:val="0"/>
        </w:rPr>
        <w:t>GELECEĞE YÖNELİM</w:t>
      </w:r>
      <w:bookmarkEnd w:id="47"/>
    </w:p>
    <w:p w:rsidR="008807C6" w:rsidRPr="00BF62BA" w:rsidRDefault="008807C6" w:rsidP="00AD10D8">
      <w:pPr>
        <w:pStyle w:val="Balk2"/>
        <w:numPr>
          <w:ilvl w:val="1"/>
          <w:numId w:val="18"/>
        </w:numPr>
        <w:spacing w:before="120" w:after="120"/>
        <w:ind w:left="710"/>
        <w:jc w:val="left"/>
      </w:pPr>
      <w:bookmarkStart w:id="48" w:name="_Toc411525143"/>
      <w:bookmarkStart w:id="49" w:name="_Toc415749064"/>
      <w:r>
        <w:t>MİSYON, VİZYON VE TEMEL DEĞERLER</w:t>
      </w:r>
      <w:bookmarkEnd w:id="48"/>
      <w:bookmarkEnd w:id="49"/>
    </w:p>
    <w:p w:rsidR="00DE5DBB" w:rsidRPr="00DE5DBB" w:rsidRDefault="00DE5DBB" w:rsidP="00DE5DBB">
      <w:pPr>
        <w:pStyle w:val="Balk1"/>
        <w:jc w:val="left"/>
        <w:rPr>
          <w:rFonts w:cs="Times New Roman"/>
          <w:noProof w:val="0"/>
          <w:color w:val="auto"/>
          <w:sz w:val="24"/>
          <w:szCs w:val="24"/>
        </w:rPr>
      </w:pPr>
      <w:bookmarkStart w:id="50" w:name="_Toc415749065"/>
      <w:r w:rsidRPr="00DE5DBB">
        <w:rPr>
          <w:rFonts w:cs="Times New Roman"/>
          <w:noProof w:val="0"/>
          <w:color w:val="auto"/>
          <w:sz w:val="24"/>
          <w:szCs w:val="24"/>
        </w:rPr>
        <w:t>SUTAŞI SEYFETTİN SAĞALTICI İLKOKULU</w:t>
      </w:r>
      <w:r w:rsidR="001E4AAF" w:rsidRPr="00DE5DBB">
        <w:rPr>
          <w:rFonts w:cs="Times New Roman"/>
          <w:noProof w:val="0"/>
          <w:color w:val="auto"/>
          <w:sz w:val="24"/>
          <w:szCs w:val="24"/>
        </w:rPr>
        <w:t xml:space="preserve"> </w:t>
      </w:r>
      <w:r w:rsidR="008E7109" w:rsidRPr="00DE5DBB">
        <w:rPr>
          <w:rFonts w:cs="Times New Roman"/>
          <w:noProof w:val="0"/>
          <w:color w:val="auto"/>
          <w:sz w:val="24"/>
          <w:szCs w:val="24"/>
        </w:rPr>
        <w:t>MİSYON</w:t>
      </w:r>
      <w:bookmarkEnd w:id="50"/>
    </w:p>
    <w:p w:rsidR="00DE5DBB" w:rsidRPr="00DE5DBB" w:rsidRDefault="00DE5DBB" w:rsidP="00DE5DBB">
      <w:pPr>
        <w:rPr>
          <w:sz w:val="24"/>
          <w:szCs w:val="24"/>
        </w:rPr>
      </w:pPr>
      <w:r w:rsidRPr="00DE5DBB">
        <w:rPr>
          <w:rFonts w:eastAsia="Calibri" w:cs="Times New Roman"/>
          <w:sz w:val="24"/>
          <w:szCs w:val="24"/>
        </w:rPr>
        <w:t>Atat</w:t>
      </w:r>
      <w:r w:rsidR="00C5251A">
        <w:rPr>
          <w:sz w:val="24"/>
          <w:szCs w:val="24"/>
        </w:rPr>
        <w:t>ürk ilkelerine bağlı, çağdaş</w:t>
      </w:r>
      <w:r w:rsidRPr="00DE5DBB">
        <w:rPr>
          <w:rFonts w:eastAsia="Calibri" w:cs="Times New Roman"/>
          <w:sz w:val="24"/>
          <w:szCs w:val="24"/>
        </w:rPr>
        <w:t xml:space="preserve"> ve demokratik toplum düzenini benimseyen, okuyan, soran, sorgulayan, araştıran, düşünen ve rahat bir şekilde ifade eden, başkalarının düşüncelerine saygı duyan, aldığı soru</w:t>
      </w:r>
      <w:r>
        <w:rPr>
          <w:sz w:val="24"/>
          <w:szCs w:val="24"/>
        </w:rPr>
        <w:t xml:space="preserve">mlulukları yerine getiren, </w:t>
      </w:r>
      <w:r w:rsidRPr="00DE5DBB">
        <w:rPr>
          <w:rFonts w:eastAsia="Calibri" w:cs="Times New Roman"/>
          <w:sz w:val="24"/>
          <w:szCs w:val="24"/>
        </w:rPr>
        <w:t>kültürüne, örf ve adetlerine sahip çıkan, zoru başarmanın zaman alacağını bilecek kadar kendine güvenen, paylaşmayı bile</w:t>
      </w:r>
      <w:r>
        <w:rPr>
          <w:sz w:val="24"/>
          <w:szCs w:val="24"/>
        </w:rPr>
        <w:t>n</w:t>
      </w:r>
      <w:r w:rsidRPr="00DE5DBB">
        <w:rPr>
          <w:rFonts w:eastAsia="Calibri" w:cs="Times New Roman"/>
          <w:sz w:val="24"/>
          <w:szCs w:val="24"/>
        </w:rPr>
        <w:t>, yaratıcı, hoşgörülü, katılımcı, doğayı, hayvanları seven ve koruyan bireyler yetiştirmektir.</w:t>
      </w:r>
    </w:p>
    <w:p w:rsidR="00DE5DBB" w:rsidRPr="00DE5DBB" w:rsidRDefault="00DE5DBB" w:rsidP="00DE5DBB">
      <w:pPr>
        <w:pStyle w:val="Balk1"/>
        <w:jc w:val="left"/>
        <w:rPr>
          <w:rFonts w:cs="Times New Roman"/>
          <w:noProof w:val="0"/>
          <w:color w:val="auto"/>
          <w:sz w:val="24"/>
          <w:szCs w:val="24"/>
        </w:rPr>
      </w:pPr>
      <w:r w:rsidRPr="00DE5DBB">
        <w:rPr>
          <w:rFonts w:cs="Times New Roman"/>
          <w:noProof w:val="0"/>
          <w:color w:val="auto"/>
          <w:sz w:val="24"/>
          <w:szCs w:val="24"/>
        </w:rPr>
        <w:t xml:space="preserve">SUTAŞI SEYFETTİN SAĞALTICI İLKOKULU </w:t>
      </w:r>
      <w:r>
        <w:rPr>
          <w:rFonts w:cs="Times New Roman"/>
          <w:noProof w:val="0"/>
          <w:color w:val="auto"/>
          <w:sz w:val="24"/>
          <w:szCs w:val="24"/>
        </w:rPr>
        <w:t>VİZYON</w:t>
      </w:r>
    </w:p>
    <w:p w:rsidR="008E7109" w:rsidRPr="00900DDE" w:rsidRDefault="00D7629E" w:rsidP="008E7109">
      <w:pPr>
        <w:jc w:val="center"/>
        <w:rPr>
          <w:rFonts w:cs="Times New Roman"/>
          <w:noProof w:val="0"/>
          <w:sz w:val="24"/>
          <w:szCs w:val="24"/>
        </w:rPr>
      </w:pPr>
      <w:r>
        <w:rPr>
          <w:rFonts w:cs="Times New Roman"/>
          <w:sz w:val="24"/>
          <w:szCs w:val="24"/>
          <w:lang w:eastAsia="tr-TR"/>
        </w:rPr>
        <w:drawing>
          <wp:inline distT="0" distB="0" distL="0" distR="0">
            <wp:extent cx="3823279" cy="2476952"/>
            <wp:effectExtent l="0" t="0" r="0" b="0"/>
            <wp:docPr id="2" name="Resim 2" descr="C:\Users\st1\Desktop\wordl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1\Desktop\wordle 8.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5116" cy="2484621"/>
                    </a:xfrm>
                    <a:prstGeom prst="rect">
                      <a:avLst/>
                    </a:prstGeom>
                    <a:noFill/>
                    <a:ln>
                      <a:noFill/>
                    </a:ln>
                  </pic:spPr>
                </pic:pic>
              </a:graphicData>
            </a:graphic>
          </wp:inline>
        </w:drawing>
      </w:r>
    </w:p>
    <w:p w:rsidR="00C5251A" w:rsidRPr="00C5251A" w:rsidRDefault="00C5251A" w:rsidP="00C5251A">
      <w:pPr>
        <w:pStyle w:val="Balk4"/>
        <w:numPr>
          <w:ilvl w:val="0"/>
          <w:numId w:val="0"/>
        </w:numPr>
        <w:shd w:val="clear" w:color="auto" w:fill="FFFFFF"/>
        <w:spacing w:after="0" w:line="301" w:lineRule="atLeast"/>
        <w:ind w:right="-568"/>
        <w:jc w:val="left"/>
        <w:textAlignment w:val="baseline"/>
        <w:rPr>
          <w:b w:val="0"/>
        </w:rPr>
      </w:pPr>
      <w:bookmarkStart w:id="51" w:name="_Toc410061481"/>
      <w:bookmarkStart w:id="52" w:name="_Toc415749068"/>
      <w:r w:rsidRPr="00C5251A">
        <w:rPr>
          <w:b w:val="0"/>
          <w:bdr w:val="none" w:sz="0" w:space="0" w:color="auto" w:frame="1"/>
        </w:rPr>
        <w:t>Bilimsel</w:t>
      </w:r>
      <w:r w:rsidRPr="00C5251A">
        <w:rPr>
          <w:rStyle w:val="apple-converted-space"/>
          <w:b w:val="0"/>
          <w:bdr w:val="none" w:sz="0" w:space="0" w:color="auto" w:frame="1"/>
        </w:rPr>
        <w:t> </w:t>
      </w:r>
      <w:r w:rsidRPr="00C5251A">
        <w:rPr>
          <w:b w:val="0"/>
          <w:bdr w:val="none" w:sz="0" w:space="0" w:color="auto" w:frame="1"/>
        </w:rPr>
        <w:t>ve</w:t>
      </w:r>
      <w:r w:rsidRPr="00C5251A">
        <w:rPr>
          <w:rStyle w:val="apple-converted-space"/>
          <w:b w:val="0"/>
          <w:bdr w:val="none" w:sz="0" w:space="0" w:color="auto" w:frame="1"/>
        </w:rPr>
        <w:t> </w:t>
      </w:r>
      <w:r w:rsidRPr="00C5251A">
        <w:rPr>
          <w:b w:val="0"/>
          <w:bdr w:val="none" w:sz="0" w:space="0" w:color="auto" w:frame="1"/>
        </w:rPr>
        <w:t>teknolojik</w:t>
      </w:r>
      <w:r w:rsidRPr="00C5251A">
        <w:rPr>
          <w:rStyle w:val="apple-converted-space"/>
          <w:b w:val="0"/>
          <w:bdr w:val="none" w:sz="0" w:space="0" w:color="auto" w:frame="1"/>
        </w:rPr>
        <w:t> </w:t>
      </w:r>
      <w:r w:rsidRPr="00C5251A">
        <w:rPr>
          <w:b w:val="0"/>
          <w:bdr w:val="none" w:sz="0" w:space="0" w:color="auto" w:frame="1"/>
        </w:rPr>
        <w:t>esaslara ve yeniliklere açık, çevre ve ülke ihtiyaçlarına uygun,</w:t>
      </w:r>
      <w:r w:rsidRPr="00C5251A">
        <w:rPr>
          <w:rStyle w:val="apple-converted-space"/>
          <w:b w:val="0"/>
          <w:bdr w:val="none" w:sz="0" w:space="0" w:color="auto" w:frame="1"/>
        </w:rPr>
        <w:t> </w:t>
      </w:r>
      <w:r w:rsidRPr="00C5251A">
        <w:rPr>
          <w:b w:val="0"/>
          <w:bdr w:val="none" w:sz="0" w:space="0" w:color="auto" w:frame="1"/>
        </w:rPr>
        <w:t>metotlu çalışan,</w:t>
      </w:r>
      <w:r w:rsidRPr="00C5251A">
        <w:rPr>
          <w:rStyle w:val="apple-converted-space"/>
          <w:b w:val="0"/>
          <w:bdr w:val="none" w:sz="0" w:space="0" w:color="auto" w:frame="1"/>
        </w:rPr>
        <w:t> </w:t>
      </w:r>
      <w:r w:rsidRPr="00C5251A">
        <w:rPr>
          <w:b w:val="0"/>
          <w:bdr w:val="none" w:sz="0" w:space="0" w:color="auto" w:frame="1"/>
        </w:rPr>
        <w:t>sürekli olarak gelişen ve yenileşen bir sonraki öğretim kurumuna hazırlanan,</w:t>
      </w:r>
      <w:r w:rsidRPr="00C5251A">
        <w:rPr>
          <w:rStyle w:val="apple-converted-space"/>
          <w:b w:val="0"/>
          <w:bdr w:val="none" w:sz="0" w:space="0" w:color="auto" w:frame="1"/>
        </w:rPr>
        <w:t> </w:t>
      </w:r>
      <w:r w:rsidRPr="00C5251A">
        <w:rPr>
          <w:b w:val="0"/>
          <w:bdr w:val="none" w:sz="0" w:space="0" w:color="auto" w:frame="1"/>
        </w:rPr>
        <w:t>maddi ve manevi bakımdan donatılmış, etkili ve nitelikli, çağdaş ve demokratik</w:t>
      </w:r>
      <w:r w:rsidRPr="00C5251A">
        <w:rPr>
          <w:rStyle w:val="apple-converted-space"/>
          <w:b w:val="0"/>
          <w:bdr w:val="none" w:sz="0" w:space="0" w:color="auto" w:frame="1"/>
        </w:rPr>
        <w:t> </w:t>
      </w:r>
      <w:r w:rsidRPr="00C5251A">
        <w:rPr>
          <w:b w:val="0"/>
          <w:bdr w:val="none" w:sz="0" w:space="0" w:color="auto" w:frame="1"/>
        </w:rPr>
        <w:t>bireyler yetiştirmektedir.</w:t>
      </w:r>
    </w:p>
    <w:p w:rsidR="00C5251A" w:rsidRPr="00DE5DBB" w:rsidRDefault="00C5251A" w:rsidP="00C5251A">
      <w:pPr>
        <w:pStyle w:val="Balk1"/>
        <w:jc w:val="left"/>
        <w:rPr>
          <w:rFonts w:cs="Times New Roman"/>
          <w:noProof w:val="0"/>
          <w:color w:val="auto"/>
          <w:sz w:val="24"/>
          <w:szCs w:val="24"/>
        </w:rPr>
      </w:pPr>
      <w:bookmarkStart w:id="53" w:name="_Toc410061482"/>
      <w:bookmarkEnd w:id="51"/>
      <w:bookmarkEnd w:id="52"/>
      <w:r w:rsidRPr="00DE5DBB">
        <w:rPr>
          <w:rFonts w:cs="Times New Roman"/>
          <w:noProof w:val="0"/>
          <w:color w:val="auto"/>
          <w:sz w:val="24"/>
          <w:szCs w:val="24"/>
        </w:rPr>
        <w:t xml:space="preserve">SUTAŞI SEYFETTİN SAĞALTICI İLKOKULU </w:t>
      </w:r>
      <w:r>
        <w:rPr>
          <w:rFonts w:cs="Times New Roman"/>
          <w:noProof w:val="0"/>
          <w:color w:val="auto"/>
          <w:sz w:val="24"/>
          <w:szCs w:val="24"/>
        </w:rPr>
        <w:t>TEMEL DEĞERLER</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Saygın ve Güvenilir</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Tarafsız</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Mükemmeliyetçi</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Yenilikçi</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Bütünlüğü Sağlayan</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İhtiyaç ve Beklentilere Duyarlı</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Şeffaf, Hesap Verebilir ve Etik Değerlere Bağlı</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Sorumluluk Sahibi ve Samimi</w:t>
      </w: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9287"/>
      </w:tblGrid>
      <w:tr w:rsidR="00E025BD" w:rsidTr="008B30C8">
        <w:trPr>
          <w:trHeight w:val="394"/>
        </w:trPr>
        <w:tc>
          <w:tcPr>
            <w:tcW w:w="9287" w:type="dxa"/>
            <w:shd w:val="clear" w:color="auto" w:fill="auto"/>
            <w:vAlign w:val="center"/>
          </w:tcPr>
          <w:bookmarkEnd w:id="46"/>
          <w:bookmarkEnd w:id="53"/>
          <w:p w:rsidR="00E025BD" w:rsidRPr="00C06940" w:rsidRDefault="00E025BD" w:rsidP="00E025BD">
            <w:pPr>
              <w:spacing w:after="0" w:line="240" w:lineRule="auto"/>
              <w:jc w:val="center"/>
              <w:rPr>
                <w:b/>
              </w:rPr>
            </w:pPr>
            <w:r>
              <w:rPr>
                <w:b/>
                <w:sz w:val="24"/>
              </w:rPr>
              <w:lastRenderedPageBreak/>
              <w:t xml:space="preserve">TEMA 1: </w:t>
            </w:r>
            <w:r w:rsidRPr="00BC74BE">
              <w:rPr>
                <w:b/>
                <w:sz w:val="24"/>
              </w:rPr>
              <w:t>EĞİTİM VE ÖĞRETİME ERİŞİMİN ARTIRILMASI</w:t>
            </w:r>
          </w:p>
        </w:tc>
      </w:tr>
    </w:tbl>
    <w:p w:rsidR="00E025BD" w:rsidRDefault="00E025BD" w:rsidP="00E025BD"/>
    <w:p w:rsidR="00E025BD" w:rsidRPr="004A0F38" w:rsidRDefault="00E025BD" w:rsidP="00E025BD">
      <w:pPr>
        <w:rPr>
          <w:b/>
        </w:rPr>
      </w:pPr>
      <w:r w:rsidRPr="004A0F38">
        <w:rPr>
          <w:b/>
        </w:rPr>
        <w:t>1.1.Eğitim ve Öğretime Katılım ve Tamamlama</w:t>
      </w:r>
    </w:p>
    <w:p w:rsidR="00E025BD" w:rsidRPr="005539CD" w:rsidRDefault="00E025BD" w:rsidP="00E025BD">
      <w:pPr>
        <w:rPr>
          <w:b/>
        </w:rPr>
      </w:pPr>
      <w:r w:rsidRPr="005539CD">
        <w:rPr>
          <w:b/>
        </w:rPr>
        <w:t xml:space="preserve">AMAÇ-1: </w:t>
      </w:r>
    </w:p>
    <w:p w:rsidR="00E025BD" w:rsidRDefault="00F101D5" w:rsidP="00E025BD">
      <w:pPr>
        <w:rPr>
          <w:color w:val="FF0000"/>
        </w:rPr>
      </w:pPr>
      <w:r>
        <w:t xml:space="preserve">Mahallemizde </w:t>
      </w:r>
      <w:r w:rsidR="00E025BD">
        <w:t xml:space="preserve">eğitim ve öğretime ihtiyaç duyan tüm bireylerin ve grupların tarafsızlık ve eşitlik çerçevesinde eğitim- öğretim hizmetlerine katılmaları ve tamamlamaları için ortam ve imkân sağlamak. </w:t>
      </w:r>
    </w:p>
    <w:p w:rsidR="00E025BD" w:rsidRPr="00F101D5" w:rsidRDefault="005539CD" w:rsidP="00E025BD">
      <w:pPr>
        <w:rPr>
          <w:b/>
        </w:rPr>
      </w:pPr>
      <w:r>
        <w:rPr>
          <w:b/>
        </w:rPr>
        <w:t>HEDEF_1.</w:t>
      </w:r>
      <w:r w:rsidR="00E025BD" w:rsidRPr="005539CD">
        <w:rPr>
          <w:b/>
        </w:rPr>
        <w:t xml:space="preserve">1: </w:t>
      </w:r>
    </w:p>
    <w:p w:rsidR="00E025BD" w:rsidRDefault="00E025BD" w:rsidP="00E025BD">
      <w:r>
        <w:t>Plan döne</w:t>
      </w:r>
      <w:r w:rsidR="00F101D5">
        <w:t xml:space="preserve">mi sonuna kadar örgün </w:t>
      </w:r>
      <w:r>
        <w:t>eğitim ve öğret</w:t>
      </w:r>
      <w:r w:rsidR="00F101D5">
        <w:t xml:space="preserve">imin </w:t>
      </w:r>
      <w:r w:rsidR="00DD7E55">
        <w:t xml:space="preserve">temel eğitim </w:t>
      </w:r>
      <w:r w:rsidR="00F101D5">
        <w:t xml:space="preserve">kademesinde, </w:t>
      </w:r>
      <w:r>
        <w:t>tüm bireylerin katılımını artı</w:t>
      </w:r>
      <w:r w:rsidR="00F101D5">
        <w:t>rmak ve tamamlamasını sağlamak.</w:t>
      </w:r>
    </w:p>
    <w:p w:rsidR="0038382A" w:rsidRPr="00DD1D6A" w:rsidRDefault="008D5704" w:rsidP="00E025BD">
      <w:pPr>
        <w:rPr>
          <w:b/>
          <w:color w:val="5B9BD5" w:themeColor="accent1"/>
        </w:rPr>
      </w:pPr>
      <w:r>
        <w:rPr>
          <w:b/>
          <w:color w:val="0070C0"/>
        </w:rPr>
        <w:t>Tablo 11</w:t>
      </w:r>
      <w:r w:rsidR="007D15B0" w:rsidRPr="007D15B0">
        <w:rPr>
          <w:b/>
          <w:color w:val="0070C0"/>
        </w:rPr>
        <w:t xml:space="preserve"> :</w:t>
      </w:r>
      <w:r w:rsidR="007D15B0">
        <w:rPr>
          <w:b/>
        </w:rPr>
        <w:t xml:space="preserve"> </w:t>
      </w:r>
      <w:r w:rsidR="00DD1D6A" w:rsidRPr="00DD1D6A">
        <w:rPr>
          <w:b/>
          <w:color w:val="5B9BD5" w:themeColor="accent1"/>
        </w:rPr>
        <w:t>PERFORMANS GÖSTERGELERİ 1.1.</w:t>
      </w:r>
    </w:p>
    <w:tbl>
      <w:tblPr>
        <w:tblW w:w="5000" w:type="pct"/>
        <w:tblCellMar>
          <w:left w:w="70" w:type="dxa"/>
          <w:right w:w="70" w:type="dxa"/>
        </w:tblCellMar>
        <w:tblLook w:val="04A0"/>
      </w:tblPr>
      <w:tblGrid>
        <w:gridCol w:w="5200"/>
        <w:gridCol w:w="670"/>
        <w:gridCol w:w="665"/>
        <w:gridCol w:w="667"/>
        <w:gridCol w:w="671"/>
        <w:gridCol w:w="671"/>
        <w:gridCol w:w="667"/>
      </w:tblGrid>
      <w:tr w:rsidR="00DB4C7E" w:rsidRPr="006105C6" w:rsidTr="00323463">
        <w:trPr>
          <w:trHeight w:val="624"/>
        </w:trPr>
        <w:tc>
          <w:tcPr>
            <w:tcW w:w="2823"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DB4C7E" w:rsidRPr="00654716" w:rsidRDefault="00DB4C7E" w:rsidP="00323463">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4" w:type="pct"/>
            <w:tcBorders>
              <w:top w:val="single" w:sz="4" w:space="0" w:color="auto"/>
              <w:left w:val="nil"/>
              <w:bottom w:val="single" w:sz="4" w:space="0" w:color="auto"/>
              <w:right w:val="nil"/>
            </w:tcBorders>
            <w:shd w:val="clear" w:color="auto" w:fill="2E74B5" w:themeFill="accent1" w:themeFillShade="BF"/>
          </w:tcPr>
          <w:p w:rsidR="00DB4C7E" w:rsidRPr="00654716" w:rsidRDefault="00DB4C7E" w:rsidP="00323463">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DB4C7E" w:rsidRPr="00654716" w:rsidRDefault="00DB4C7E" w:rsidP="00323463">
            <w:pPr>
              <w:spacing w:after="0" w:line="240" w:lineRule="auto"/>
              <w:jc w:val="center"/>
              <w:rPr>
                <w:rFonts w:eastAsia="Times New Roman" w:cs="Arial"/>
                <w:b/>
                <w:bCs/>
                <w:color w:val="FFFFFF" w:themeColor="background1"/>
                <w:sz w:val="24"/>
                <w:szCs w:val="24"/>
              </w:rPr>
            </w:pPr>
          </w:p>
        </w:tc>
        <w:tc>
          <w:tcPr>
            <w:tcW w:w="1453"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DB4C7E" w:rsidRPr="00654716" w:rsidRDefault="00DB4C7E" w:rsidP="00323463">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DB4C7E" w:rsidRPr="006105C6" w:rsidTr="00323463">
        <w:trPr>
          <w:trHeight w:val="759"/>
        </w:trPr>
        <w:tc>
          <w:tcPr>
            <w:tcW w:w="2823"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DB4C7E" w:rsidRPr="006105C6" w:rsidRDefault="00DB4C7E" w:rsidP="00323463">
            <w:pPr>
              <w:spacing w:after="0" w:line="240" w:lineRule="auto"/>
              <w:rPr>
                <w:rFonts w:eastAsia="Times New Roman" w:cs="Arial"/>
                <w:b/>
                <w:bCs/>
                <w:color w:val="000000"/>
                <w:sz w:val="18"/>
                <w:szCs w:val="18"/>
              </w:rPr>
            </w:pPr>
          </w:p>
        </w:tc>
        <w:tc>
          <w:tcPr>
            <w:tcW w:w="364" w:type="pct"/>
            <w:tcBorders>
              <w:top w:val="nil"/>
              <w:left w:val="nil"/>
              <w:bottom w:val="single" w:sz="4" w:space="0" w:color="auto"/>
              <w:right w:val="single" w:sz="4" w:space="0" w:color="auto"/>
            </w:tcBorders>
            <w:shd w:val="clear" w:color="auto" w:fill="FFFF00"/>
            <w:vAlign w:val="center"/>
            <w:hideMark/>
          </w:tcPr>
          <w:p w:rsidR="00DB4C7E" w:rsidRPr="006105C6" w:rsidRDefault="00DB4C7E" w:rsidP="00323463">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DB4C7E" w:rsidRDefault="00DB4C7E" w:rsidP="00323463">
            <w:pPr>
              <w:spacing w:after="0" w:line="240" w:lineRule="auto"/>
              <w:jc w:val="left"/>
              <w:rPr>
                <w:rFonts w:eastAsia="Times New Roman" w:cs="Calibri"/>
                <w:b/>
                <w:bCs/>
                <w:color w:val="000000"/>
                <w:sz w:val="18"/>
                <w:szCs w:val="18"/>
              </w:rPr>
            </w:pPr>
          </w:p>
          <w:p w:rsidR="00DB4C7E" w:rsidRDefault="00DB4C7E" w:rsidP="00323463">
            <w:pPr>
              <w:spacing w:after="0" w:line="240" w:lineRule="auto"/>
              <w:jc w:val="left"/>
              <w:rPr>
                <w:rFonts w:eastAsia="Times New Roman" w:cs="Calibri"/>
                <w:b/>
                <w:bCs/>
                <w:color w:val="000000"/>
                <w:sz w:val="18"/>
                <w:szCs w:val="18"/>
              </w:rPr>
            </w:pPr>
            <w:r>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B4C7E" w:rsidRPr="006105C6" w:rsidRDefault="00DB4C7E" w:rsidP="00323463">
            <w:pPr>
              <w:spacing w:after="0" w:line="240" w:lineRule="auto"/>
              <w:jc w:val="center"/>
              <w:rPr>
                <w:rFonts w:eastAsia="Times New Roman" w:cs="Arial"/>
                <w:b/>
                <w:bCs/>
                <w:color w:val="000000"/>
                <w:sz w:val="18"/>
                <w:szCs w:val="18"/>
              </w:rPr>
            </w:pPr>
            <w:r>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DB4C7E" w:rsidRPr="006105C6" w:rsidRDefault="00DB4C7E" w:rsidP="00323463">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DB4C7E" w:rsidRPr="006105C6" w:rsidRDefault="00DB4C7E" w:rsidP="00323463">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63" w:type="pct"/>
            <w:tcBorders>
              <w:top w:val="single" w:sz="4" w:space="0" w:color="auto"/>
              <w:left w:val="nil"/>
              <w:bottom w:val="single" w:sz="4" w:space="0" w:color="auto"/>
              <w:right w:val="single" w:sz="4" w:space="0" w:color="auto"/>
            </w:tcBorders>
            <w:shd w:val="clear" w:color="auto" w:fill="AEAAAA" w:themeFill="background2" w:themeFillShade="BF"/>
          </w:tcPr>
          <w:p w:rsidR="00DB4C7E" w:rsidRDefault="00DB4C7E" w:rsidP="00323463">
            <w:pPr>
              <w:spacing w:after="0" w:line="240" w:lineRule="auto"/>
              <w:jc w:val="center"/>
              <w:rPr>
                <w:rFonts w:eastAsia="Times New Roman" w:cs="Calibri"/>
                <w:b/>
                <w:bCs/>
                <w:color w:val="000000"/>
                <w:sz w:val="18"/>
                <w:szCs w:val="18"/>
              </w:rPr>
            </w:pPr>
          </w:p>
          <w:p w:rsidR="00DB4C7E" w:rsidRPr="00587C18" w:rsidRDefault="00DB4C7E" w:rsidP="00323463">
            <w:pPr>
              <w:rPr>
                <w:rFonts w:eastAsia="Times New Roman" w:cs="Calibri"/>
                <w:b/>
                <w:sz w:val="18"/>
                <w:szCs w:val="18"/>
              </w:rPr>
            </w:pPr>
            <w:r w:rsidRPr="00587C18">
              <w:rPr>
                <w:rFonts w:eastAsia="Times New Roman" w:cs="Calibri"/>
                <w:b/>
                <w:sz w:val="18"/>
                <w:szCs w:val="18"/>
              </w:rPr>
              <w:t>2019</w:t>
            </w:r>
          </w:p>
        </w:tc>
      </w:tr>
      <w:tr w:rsidR="00DB4C7E" w:rsidRPr="006105C6" w:rsidTr="00323463">
        <w:trPr>
          <w:trHeight w:val="281"/>
        </w:trPr>
        <w:tc>
          <w:tcPr>
            <w:tcW w:w="2823" w:type="pct"/>
            <w:tcBorders>
              <w:top w:val="single" w:sz="4" w:space="0" w:color="auto"/>
              <w:left w:val="single" w:sz="4" w:space="0" w:color="auto"/>
              <w:bottom w:val="single" w:sz="4" w:space="0" w:color="auto"/>
              <w:right w:val="single" w:sz="4" w:space="0" w:color="auto"/>
            </w:tcBorders>
            <w:shd w:val="clear" w:color="auto" w:fill="auto"/>
          </w:tcPr>
          <w:p w:rsidR="00DB4C7E" w:rsidRPr="00D80888" w:rsidRDefault="00DB4C7E" w:rsidP="00323463">
            <w:pPr>
              <w:spacing w:line="360" w:lineRule="auto"/>
              <w:rPr>
                <w:rFonts w:cs="Times New Roman"/>
                <w:noProof w:val="0"/>
              </w:rPr>
            </w:pPr>
            <w:r w:rsidRPr="00D80888">
              <w:rPr>
                <w:rFonts w:cs="Times New Roman"/>
                <w:noProof w:val="0"/>
              </w:rPr>
              <w:t>12 gün devamsızlık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1"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3"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r>
      <w:tr w:rsidR="00DB4C7E" w:rsidRPr="006105C6" w:rsidTr="00323463">
        <w:trPr>
          <w:trHeight w:val="281"/>
        </w:trPr>
        <w:tc>
          <w:tcPr>
            <w:tcW w:w="2823" w:type="pct"/>
            <w:tcBorders>
              <w:top w:val="single" w:sz="4" w:space="0" w:color="auto"/>
              <w:left w:val="single" w:sz="4" w:space="0" w:color="auto"/>
              <w:bottom w:val="single" w:sz="4" w:space="0" w:color="auto"/>
              <w:right w:val="single" w:sz="4" w:space="0" w:color="auto"/>
            </w:tcBorders>
            <w:shd w:val="clear" w:color="auto" w:fill="auto"/>
          </w:tcPr>
          <w:p w:rsidR="00DB4C7E" w:rsidRPr="00D80888" w:rsidRDefault="00DB4C7E" w:rsidP="00323463">
            <w:pPr>
              <w:spacing w:line="360" w:lineRule="auto"/>
              <w:rPr>
                <w:rFonts w:cs="Times New Roman"/>
                <w:noProof w:val="0"/>
              </w:rPr>
            </w:pPr>
            <w:r w:rsidRPr="00D80888">
              <w:rPr>
                <w:rFonts w:cs="Times New Roman"/>
                <w:noProof w:val="0"/>
              </w:rPr>
              <w:t>17 gün devamsızlık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1"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3"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r>
      <w:tr w:rsidR="00DB4C7E" w:rsidRPr="006105C6" w:rsidTr="00323463">
        <w:trPr>
          <w:trHeight w:val="281"/>
        </w:trPr>
        <w:tc>
          <w:tcPr>
            <w:tcW w:w="2823" w:type="pct"/>
            <w:tcBorders>
              <w:top w:val="single" w:sz="4" w:space="0" w:color="auto"/>
              <w:left w:val="single" w:sz="4" w:space="0" w:color="auto"/>
              <w:bottom w:val="single" w:sz="4" w:space="0" w:color="auto"/>
              <w:right w:val="single" w:sz="4" w:space="0" w:color="auto"/>
            </w:tcBorders>
            <w:shd w:val="clear" w:color="auto" w:fill="auto"/>
          </w:tcPr>
          <w:p w:rsidR="00DB4C7E" w:rsidRPr="00D80888" w:rsidRDefault="00DB4C7E" w:rsidP="00323463">
            <w:pPr>
              <w:spacing w:line="360" w:lineRule="auto"/>
              <w:rPr>
                <w:rFonts w:cs="Times New Roman"/>
                <w:noProof w:val="0"/>
              </w:rPr>
            </w:pPr>
            <w:r w:rsidRPr="00D80888">
              <w:rPr>
                <w:rFonts w:cs="Times New Roman"/>
                <w:noProof w:val="0"/>
              </w:rPr>
              <w:t>20 gün devamsızlık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1"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3"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r>
      <w:tr w:rsidR="00DB4C7E" w:rsidRPr="006105C6" w:rsidTr="00323463">
        <w:trPr>
          <w:trHeight w:val="281"/>
        </w:trPr>
        <w:tc>
          <w:tcPr>
            <w:tcW w:w="2823" w:type="pct"/>
            <w:tcBorders>
              <w:top w:val="single" w:sz="4" w:space="0" w:color="auto"/>
              <w:left w:val="single" w:sz="4" w:space="0" w:color="auto"/>
              <w:bottom w:val="single" w:sz="4" w:space="0" w:color="auto"/>
              <w:right w:val="single" w:sz="4" w:space="0" w:color="auto"/>
            </w:tcBorders>
            <w:shd w:val="clear" w:color="auto" w:fill="auto"/>
          </w:tcPr>
          <w:p w:rsidR="00DB4C7E" w:rsidRPr="00D80888" w:rsidRDefault="00DB4C7E" w:rsidP="00323463">
            <w:pPr>
              <w:spacing w:line="360" w:lineRule="auto"/>
              <w:rPr>
                <w:rFonts w:cs="Times New Roman"/>
                <w:noProof w:val="0"/>
              </w:rPr>
            </w:pPr>
            <w:r w:rsidRPr="00D80888">
              <w:rPr>
                <w:rFonts w:cs="Times New Roman"/>
                <w:noProof w:val="0"/>
              </w:rPr>
              <w:t>Sürekli devamsızlık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9,16</w:t>
            </w:r>
          </w:p>
        </w:tc>
        <w:tc>
          <w:tcPr>
            <w:tcW w:w="361"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6</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5</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4</w:t>
            </w:r>
          </w:p>
        </w:tc>
        <w:tc>
          <w:tcPr>
            <w:tcW w:w="363"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3</w:t>
            </w:r>
          </w:p>
        </w:tc>
      </w:tr>
      <w:tr w:rsidR="00DB4C7E" w:rsidRPr="006105C6" w:rsidTr="00323463">
        <w:trPr>
          <w:trHeight w:val="281"/>
        </w:trPr>
        <w:tc>
          <w:tcPr>
            <w:tcW w:w="2823" w:type="pct"/>
            <w:tcBorders>
              <w:top w:val="single" w:sz="4" w:space="0" w:color="auto"/>
              <w:left w:val="single" w:sz="4" w:space="0" w:color="auto"/>
              <w:bottom w:val="single" w:sz="4" w:space="0" w:color="auto"/>
              <w:right w:val="single" w:sz="4" w:space="0" w:color="auto"/>
            </w:tcBorders>
            <w:shd w:val="clear" w:color="auto" w:fill="auto"/>
          </w:tcPr>
          <w:p w:rsidR="00DB4C7E" w:rsidRPr="00D80888" w:rsidRDefault="00DB4C7E" w:rsidP="00323463">
            <w:pPr>
              <w:spacing w:line="360" w:lineRule="auto"/>
              <w:rPr>
                <w:rFonts w:cs="Times New Roman"/>
                <w:noProof w:val="0"/>
              </w:rPr>
            </w:pPr>
            <w:r w:rsidRPr="00D80888">
              <w:rPr>
                <w:rFonts w:cs="Times New Roman"/>
                <w:noProof w:val="0"/>
              </w:rPr>
              <w:t>Özel eğitim kurumlarından yararlanan öğrenci sayısının özel eğitime ihtiyacı tespit edilen öğrenci sayısı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40</w:t>
            </w:r>
          </w:p>
        </w:tc>
        <w:tc>
          <w:tcPr>
            <w:tcW w:w="361"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55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65</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75</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85</w:t>
            </w:r>
          </w:p>
        </w:tc>
        <w:tc>
          <w:tcPr>
            <w:tcW w:w="363"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95</w:t>
            </w:r>
          </w:p>
        </w:tc>
      </w:tr>
    </w:tbl>
    <w:p w:rsidR="00317906" w:rsidRDefault="00317906" w:rsidP="005539CD">
      <w:pPr>
        <w:rPr>
          <w:b/>
        </w:rPr>
      </w:pPr>
    </w:p>
    <w:p w:rsidR="005539CD" w:rsidRPr="00DD1D6A" w:rsidRDefault="008D5704" w:rsidP="005539CD">
      <w:pPr>
        <w:rPr>
          <w:b/>
          <w:color w:val="5B9BD5" w:themeColor="accent1"/>
        </w:rPr>
      </w:pPr>
      <w:r>
        <w:rPr>
          <w:b/>
          <w:color w:val="0070C0"/>
        </w:rPr>
        <w:t>Tablo 12</w:t>
      </w:r>
      <w:r w:rsidR="007D15B0" w:rsidRPr="007D15B0">
        <w:rPr>
          <w:b/>
          <w:color w:val="0070C0"/>
        </w:rPr>
        <w:t xml:space="preserve"> :</w:t>
      </w:r>
      <w:r w:rsidR="007D15B0">
        <w:rPr>
          <w:b/>
        </w:rPr>
        <w:t xml:space="preserve"> </w:t>
      </w:r>
      <w:r w:rsidR="005539CD" w:rsidRPr="008D5704">
        <w:rPr>
          <w:b/>
          <w:color w:val="5B9BD5" w:themeColor="accent1"/>
        </w:rPr>
        <w:t>Tedbirler  1</w:t>
      </w:r>
      <w:r w:rsidR="00DD1D6A" w:rsidRPr="008D5704">
        <w:rPr>
          <w:b/>
          <w:color w:val="5B9BD5" w:themeColor="accent1"/>
        </w:rPr>
        <w:t>.1.</w:t>
      </w:r>
    </w:p>
    <w:tbl>
      <w:tblPr>
        <w:tblW w:w="5000" w:type="pct"/>
        <w:tblBorders>
          <w:top w:val="single" w:sz="8" w:space="0" w:color="000000"/>
          <w:bottom w:val="single" w:sz="8" w:space="0" w:color="000000"/>
        </w:tblBorders>
        <w:tblLook w:val="04A0"/>
      </w:tblPr>
      <w:tblGrid>
        <w:gridCol w:w="635"/>
        <w:gridCol w:w="8652"/>
      </w:tblGrid>
      <w:tr w:rsidR="00322CA2" w:rsidRPr="00124887" w:rsidTr="005D0459">
        <w:trPr>
          <w:trHeight w:val="184"/>
        </w:trPr>
        <w:tc>
          <w:tcPr>
            <w:tcW w:w="342"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322CA2" w:rsidRPr="00124887" w:rsidRDefault="00322CA2" w:rsidP="005D0459">
            <w:pPr>
              <w:spacing w:after="0" w:line="240" w:lineRule="auto"/>
              <w:ind w:left="-83"/>
              <w:contextualSpacing/>
              <w:jc w:val="center"/>
              <w:rPr>
                <w:b/>
                <w:bCs/>
                <w:i/>
                <w:color w:val="000000"/>
              </w:rPr>
            </w:pPr>
            <w:r w:rsidRPr="00124887">
              <w:rPr>
                <w:b/>
                <w:bCs/>
                <w:i/>
                <w:color w:val="000000"/>
              </w:rPr>
              <w:t>SIRA</w:t>
            </w:r>
          </w:p>
        </w:tc>
        <w:tc>
          <w:tcPr>
            <w:tcW w:w="4658"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322CA2" w:rsidRPr="00124887" w:rsidRDefault="00322CA2" w:rsidP="005D0459">
            <w:pPr>
              <w:spacing w:after="0" w:line="240" w:lineRule="auto"/>
              <w:contextualSpacing/>
              <w:jc w:val="center"/>
              <w:rPr>
                <w:b/>
                <w:bCs/>
                <w:i/>
              </w:rPr>
            </w:pPr>
            <w:r w:rsidRPr="00124887">
              <w:rPr>
                <w:b/>
                <w:bCs/>
                <w:i/>
              </w:rPr>
              <w:t>TEDBİRLER</w:t>
            </w:r>
          </w:p>
        </w:tc>
      </w:tr>
      <w:tr w:rsidR="00322CA2" w:rsidRPr="00124887" w:rsidTr="005D0459">
        <w:trPr>
          <w:trHeight w:val="333"/>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22CA2" w:rsidRPr="00124887" w:rsidRDefault="00322CA2" w:rsidP="005D0459">
            <w:pPr>
              <w:spacing w:after="0" w:line="240" w:lineRule="auto"/>
              <w:ind w:left="-83"/>
              <w:jc w:val="center"/>
              <w:rPr>
                <w:b/>
                <w:bCs/>
                <w:color w:val="000000"/>
              </w:rPr>
            </w:pPr>
            <w:r w:rsidRPr="00124887">
              <w:rPr>
                <w:b/>
                <w:bCs/>
                <w:color w:val="000000"/>
              </w:rPr>
              <w:t>1</w:t>
            </w:r>
          </w:p>
        </w:tc>
        <w:tc>
          <w:tcPr>
            <w:tcW w:w="4658" w:type="pct"/>
            <w:tcBorders>
              <w:top w:val="single" w:sz="4" w:space="0" w:color="auto"/>
              <w:left w:val="single" w:sz="4" w:space="0" w:color="auto"/>
              <w:bottom w:val="single" w:sz="4" w:space="0" w:color="auto"/>
              <w:right w:val="single" w:sz="4" w:space="0" w:color="auto"/>
            </w:tcBorders>
            <w:shd w:val="clear" w:color="auto" w:fill="auto"/>
          </w:tcPr>
          <w:p w:rsidR="00322CA2" w:rsidRPr="00124887" w:rsidRDefault="00322CA2" w:rsidP="005D0459">
            <w:pPr>
              <w:spacing w:after="0" w:line="240" w:lineRule="auto"/>
              <w:rPr>
                <w:color w:val="000000"/>
                <w:highlight w:val="green"/>
              </w:rPr>
            </w:pPr>
            <w:r w:rsidRPr="00124887">
              <w:rPr>
                <w:color w:val="000000"/>
              </w:rPr>
              <w:t>Ekonomik dezavantajı bulunan öğrencilere yönelik şartlı nakit başvurusunda bulunmaları sağlanacaktır.</w:t>
            </w:r>
          </w:p>
          <w:p w:rsidR="00322CA2" w:rsidRPr="00124887" w:rsidRDefault="00322CA2" w:rsidP="005D0459">
            <w:pPr>
              <w:spacing w:after="0" w:line="240" w:lineRule="auto"/>
              <w:rPr>
                <w:color w:val="000000"/>
                <w:highlight w:val="green"/>
              </w:rPr>
            </w:pPr>
          </w:p>
        </w:tc>
      </w:tr>
      <w:tr w:rsidR="00322CA2" w:rsidRPr="00124887" w:rsidTr="005D0459">
        <w:trPr>
          <w:trHeight w:val="322"/>
        </w:trPr>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CA2" w:rsidRPr="00124887" w:rsidRDefault="00322CA2" w:rsidP="005D0459">
            <w:pPr>
              <w:spacing w:after="0" w:line="240" w:lineRule="auto"/>
              <w:ind w:left="-83"/>
              <w:jc w:val="center"/>
              <w:rPr>
                <w:b/>
                <w:bCs/>
                <w:color w:val="000000"/>
              </w:rPr>
            </w:pPr>
            <w:r w:rsidRPr="00124887">
              <w:rPr>
                <w:b/>
                <w:bCs/>
                <w:color w:val="000000"/>
              </w:rPr>
              <w:t>2</w:t>
            </w:r>
          </w:p>
        </w:tc>
        <w:tc>
          <w:tcPr>
            <w:tcW w:w="4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CA2" w:rsidRPr="00124887" w:rsidRDefault="00322CA2" w:rsidP="005D0459">
            <w:pPr>
              <w:spacing w:after="0" w:line="240" w:lineRule="auto"/>
              <w:rPr>
                <w:rFonts w:cs="Arial"/>
                <w:color w:val="000000"/>
                <w:highlight w:val="green"/>
              </w:rPr>
            </w:pPr>
            <w:r w:rsidRPr="00124887">
              <w:rPr>
                <w:rFonts w:cs="Arial"/>
                <w:color w:val="000000"/>
              </w:rPr>
              <w:t>Öğrencilerin okula devamına yönelik ailelere bilgilendirme çalışmaları yapılacaktır.</w:t>
            </w:r>
          </w:p>
        </w:tc>
      </w:tr>
      <w:tr w:rsidR="00322CA2" w:rsidRPr="00124887" w:rsidTr="005D0459">
        <w:trPr>
          <w:trHeight w:val="552"/>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22CA2" w:rsidRPr="00124887" w:rsidRDefault="00322CA2" w:rsidP="005D0459">
            <w:pPr>
              <w:spacing w:after="0" w:line="240" w:lineRule="auto"/>
              <w:ind w:left="-83"/>
              <w:jc w:val="center"/>
              <w:rPr>
                <w:b/>
                <w:bCs/>
                <w:color w:val="000000"/>
              </w:rPr>
            </w:pPr>
            <w:r w:rsidRPr="00124887">
              <w:rPr>
                <w:b/>
                <w:bCs/>
                <w:color w:val="000000"/>
              </w:rPr>
              <w:t>3</w:t>
            </w:r>
          </w:p>
        </w:tc>
        <w:tc>
          <w:tcPr>
            <w:tcW w:w="4658" w:type="pct"/>
            <w:tcBorders>
              <w:top w:val="single" w:sz="4" w:space="0" w:color="auto"/>
              <w:left w:val="single" w:sz="4" w:space="0" w:color="auto"/>
              <w:bottom w:val="single" w:sz="4" w:space="0" w:color="auto"/>
              <w:right w:val="single" w:sz="4" w:space="0" w:color="auto"/>
            </w:tcBorders>
            <w:shd w:val="clear" w:color="auto" w:fill="auto"/>
            <w:vAlign w:val="center"/>
          </w:tcPr>
          <w:p w:rsidR="00322CA2" w:rsidRPr="00124887" w:rsidRDefault="00322CA2" w:rsidP="005D0459">
            <w:pPr>
              <w:rPr>
                <w:color w:val="000000"/>
                <w:highlight w:val="green"/>
              </w:rPr>
            </w:pPr>
            <w:r w:rsidRPr="00124887">
              <w:rPr>
                <w:color w:val="000000"/>
              </w:rPr>
              <w:t>Devamsızlık, sınıf tekrarı ve okul terki sebepleri ile ilgili araştırma yapılacaktır.</w:t>
            </w:r>
          </w:p>
        </w:tc>
      </w:tr>
      <w:tr w:rsidR="00322CA2" w:rsidRPr="00124887" w:rsidTr="005D0459">
        <w:trPr>
          <w:trHeight w:val="552"/>
        </w:trPr>
        <w:tc>
          <w:tcPr>
            <w:tcW w:w="342" w:type="pct"/>
            <w:tcBorders>
              <w:top w:val="single" w:sz="4" w:space="0" w:color="auto"/>
              <w:left w:val="single" w:sz="4" w:space="0" w:color="auto"/>
              <w:bottom w:val="single" w:sz="4" w:space="0" w:color="auto"/>
              <w:right w:val="single" w:sz="4" w:space="0" w:color="auto"/>
            </w:tcBorders>
            <w:shd w:val="clear" w:color="auto" w:fill="C0C0C0"/>
            <w:vAlign w:val="center"/>
          </w:tcPr>
          <w:p w:rsidR="00322CA2" w:rsidRPr="00124887" w:rsidRDefault="00322CA2" w:rsidP="005D0459">
            <w:pPr>
              <w:spacing w:after="0" w:line="240" w:lineRule="auto"/>
              <w:ind w:left="-83"/>
              <w:jc w:val="center"/>
              <w:rPr>
                <w:b/>
                <w:bCs/>
                <w:color w:val="000000"/>
              </w:rPr>
            </w:pPr>
            <w:r w:rsidRPr="00124887">
              <w:rPr>
                <w:b/>
                <w:bCs/>
                <w:color w:val="000000"/>
              </w:rPr>
              <w:t>4</w:t>
            </w:r>
          </w:p>
        </w:tc>
        <w:tc>
          <w:tcPr>
            <w:tcW w:w="4658" w:type="pct"/>
            <w:tcBorders>
              <w:top w:val="single" w:sz="4" w:space="0" w:color="auto"/>
              <w:left w:val="single" w:sz="4" w:space="0" w:color="auto"/>
              <w:bottom w:val="single" w:sz="4" w:space="0" w:color="auto"/>
              <w:right w:val="single" w:sz="4" w:space="0" w:color="auto"/>
            </w:tcBorders>
            <w:shd w:val="clear" w:color="auto" w:fill="C0C0C0"/>
            <w:vAlign w:val="center"/>
          </w:tcPr>
          <w:p w:rsidR="00322CA2" w:rsidRPr="00124887" w:rsidRDefault="00322CA2" w:rsidP="005D0459">
            <w:pPr>
              <w:rPr>
                <w:color w:val="000000"/>
                <w:highlight w:val="green"/>
              </w:rPr>
            </w:pPr>
            <w:r w:rsidRPr="00124887">
              <w:rPr>
                <w:rFonts w:cs="Times New Roman"/>
                <w:noProof w:val="0"/>
              </w:rPr>
              <w:t>Özel eğitim ihtiyacı olan bireylerin tespiti için etkili bir tarama ve tanılama sistemi geliştirilecek ve bu bireylerin tanısına uygun eğitime erişmelerini ve devam etmelerini sağlayacak imkânlar geliştirilecektir.</w:t>
            </w:r>
          </w:p>
        </w:tc>
      </w:tr>
    </w:tbl>
    <w:p w:rsidR="00E025BD" w:rsidRDefault="00E025BD" w:rsidP="00E025BD"/>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9287"/>
      </w:tblGrid>
      <w:tr w:rsidR="00E025BD" w:rsidTr="008B30C8">
        <w:trPr>
          <w:trHeight w:val="394"/>
        </w:trPr>
        <w:tc>
          <w:tcPr>
            <w:tcW w:w="9287" w:type="dxa"/>
            <w:shd w:val="clear" w:color="auto" w:fill="auto"/>
            <w:vAlign w:val="center"/>
          </w:tcPr>
          <w:p w:rsidR="00E025BD" w:rsidRPr="00C06940" w:rsidRDefault="00E025BD" w:rsidP="00E025BD">
            <w:pPr>
              <w:spacing w:after="0" w:line="240" w:lineRule="auto"/>
              <w:jc w:val="center"/>
              <w:rPr>
                <w:b/>
              </w:rPr>
            </w:pPr>
            <w:r w:rsidRPr="00C06940">
              <w:rPr>
                <w:b/>
                <w:sz w:val="24"/>
              </w:rPr>
              <w:lastRenderedPageBreak/>
              <w:t>TEMA</w:t>
            </w:r>
            <w:r>
              <w:rPr>
                <w:b/>
                <w:sz w:val="24"/>
              </w:rPr>
              <w:t xml:space="preserve"> 2</w:t>
            </w:r>
            <w:r w:rsidRPr="00C06940">
              <w:rPr>
                <w:b/>
                <w:sz w:val="24"/>
              </w:rPr>
              <w:t>:</w:t>
            </w:r>
            <w:r>
              <w:t xml:space="preserve"> </w:t>
            </w:r>
            <w:r w:rsidRPr="00C2220B">
              <w:rPr>
                <w:b/>
                <w:sz w:val="24"/>
              </w:rPr>
              <w:t>EĞİTİM VE ÖĞRETİMDE KALİTENİN ARTIRILMASI</w:t>
            </w:r>
          </w:p>
        </w:tc>
      </w:tr>
    </w:tbl>
    <w:p w:rsidR="00E025BD" w:rsidRDefault="00E025BD" w:rsidP="00E025BD"/>
    <w:p w:rsidR="00E025BD" w:rsidRPr="005539CD" w:rsidRDefault="00E025BD" w:rsidP="00E025BD">
      <w:pPr>
        <w:rPr>
          <w:b/>
        </w:rPr>
      </w:pPr>
      <w:r w:rsidRPr="005539CD">
        <w:rPr>
          <w:b/>
        </w:rPr>
        <w:t>2.1. Öğrenci Başarısı ve Öğrenme Kazanımları</w:t>
      </w:r>
    </w:p>
    <w:p w:rsidR="00E025BD" w:rsidRPr="005539CD" w:rsidRDefault="00E025BD" w:rsidP="00E025BD">
      <w:pPr>
        <w:rPr>
          <w:b/>
        </w:rPr>
      </w:pPr>
      <w:r w:rsidRPr="005539CD">
        <w:rPr>
          <w:b/>
        </w:rPr>
        <w:t>2.</w:t>
      </w:r>
      <w:r w:rsidR="001E4AAF" w:rsidRPr="005539CD">
        <w:rPr>
          <w:b/>
        </w:rPr>
        <w:t>2</w:t>
      </w:r>
      <w:r w:rsidRPr="005539CD">
        <w:rPr>
          <w:b/>
        </w:rPr>
        <w:t>.Yabancı Dil ve Hareketlilik</w:t>
      </w:r>
    </w:p>
    <w:p w:rsidR="00E025BD" w:rsidRPr="00DD7E55" w:rsidRDefault="00E025BD" w:rsidP="00E025BD">
      <w:pPr>
        <w:rPr>
          <w:b/>
        </w:rPr>
      </w:pPr>
      <w:r w:rsidRPr="009041FD">
        <w:rPr>
          <w:b/>
        </w:rPr>
        <w:t>AMAÇ-2.1:</w:t>
      </w:r>
    </w:p>
    <w:p w:rsidR="00E025BD" w:rsidRDefault="00DD7E55" w:rsidP="00E025BD">
      <w:r>
        <w:t xml:space="preserve">Örgün eğitim ve öğretimin temel eğitim kademesinde </w:t>
      </w:r>
      <w:r w:rsidR="00E025BD">
        <w:t>bireylere bilgi toplumunun gerektirdiği kazanımların üst düzeyde edindirilmesi ile gerekli dil becerilerine sahip ve sürdürülebilir istihdamı sağlayacak nitelikte bireylerin yetişmesine imkân sağlamak.</w:t>
      </w:r>
    </w:p>
    <w:p w:rsidR="00E025BD" w:rsidRPr="00D5436E" w:rsidRDefault="005539CD" w:rsidP="00E025BD">
      <w:r>
        <w:rPr>
          <w:b/>
        </w:rPr>
        <w:t>HEDEF_2.</w:t>
      </w:r>
      <w:r w:rsidR="00E025BD" w:rsidRPr="009041FD">
        <w:rPr>
          <w:b/>
        </w:rPr>
        <w:t>1</w:t>
      </w:r>
      <w:r w:rsidR="00E025BD">
        <w:t xml:space="preserve">: </w:t>
      </w:r>
    </w:p>
    <w:p w:rsidR="00E025BD" w:rsidRDefault="00E025BD" w:rsidP="00E025BD">
      <w:r>
        <w:t>Öğrencilerin akademik başarı seviyelerini, fiziksel ve ruhsal gelişimlerini artırmaya yönelik etkinlik ve faaliyetler yapmak.</w:t>
      </w:r>
    </w:p>
    <w:p w:rsidR="00E025BD" w:rsidRPr="00DD1D6A" w:rsidRDefault="008D5704" w:rsidP="00E025BD">
      <w:pPr>
        <w:rPr>
          <w:b/>
          <w:color w:val="5B9BD5" w:themeColor="accent1"/>
        </w:rPr>
      </w:pPr>
      <w:r>
        <w:rPr>
          <w:b/>
          <w:color w:val="0070C0"/>
        </w:rPr>
        <w:t>Tablo 13</w:t>
      </w:r>
      <w:r w:rsidR="007D15B0" w:rsidRPr="007D15B0">
        <w:rPr>
          <w:b/>
          <w:color w:val="0070C0"/>
        </w:rPr>
        <w:t xml:space="preserve"> </w:t>
      </w:r>
      <w:r w:rsidR="007D15B0" w:rsidRPr="00DD1D6A">
        <w:rPr>
          <w:b/>
          <w:color w:val="5B9BD5" w:themeColor="accent1"/>
        </w:rPr>
        <w:t xml:space="preserve">: </w:t>
      </w:r>
      <w:r w:rsidR="00DE3999" w:rsidRPr="00DD1D6A">
        <w:rPr>
          <w:b/>
          <w:color w:val="5B9BD5" w:themeColor="accent1"/>
        </w:rPr>
        <w:t>PERFORMANS GÖSTERGELERİ 2.1.</w:t>
      </w:r>
    </w:p>
    <w:tbl>
      <w:tblPr>
        <w:tblW w:w="5269" w:type="pct"/>
        <w:tblCellMar>
          <w:left w:w="70" w:type="dxa"/>
          <w:right w:w="70" w:type="dxa"/>
        </w:tblCellMar>
        <w:tblLook w:val="04A0"/>
      </w:tblPr>
      <w:tblGrid>
        <w:gridCol w:w="3243"/>
        <w:gridCol w:w="1934"/>
        <w:gridCol w:w="872"/>
        <w:gridCol w:w="730"/>
        <w:gridCol w:w="730"/>
        <w:gridCol w:w="734"/>
        <w:gridCol w:w="734"/>
        <w:gridCol w:w="730"/>
      </w:tblGrid>
      <w:tr w:rsidR="00BA5C27" w:rsidRPr="006105C6" w:rsidTr="00BA5C27">
        <w:trPr>
          <w:trHeight w:val="617"/>
        </w:trPr>
        <w:tc>
          <w:tcPr>
            <w:tcW w:w="2667" w:type="pct"/>
            <w:gridSpan w:val="2"/>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BA5C27" w:rsidRPr="00654716" w:rsidRDefault="00BA5C27" w:rsidP="005D0459">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449" w:type="pct"/>
            <w:tcBorders>
              <w:top w:val="single" w:sz="4" w:space="0" w:color="auto"/>
              <w:left w:val="nil"/>
              <w:bottom w:val="single" w:sz="4" w:space="0" w:color="auto"/>
              <w:right w:val="nil"/>
            </w:tcBorders>
            <w:shd w:val="clear" w:color="auto" w:fill="2E74B5" w:themeFill="accent1" w:themeFillShade="BF"/>
          </w:tcPr>
          <w:p w:rsidR="00BA5C27" w:rsidRPr="00654716" w:rsidRDefault="00BA5C27" w:rsidP="005D0459">
            <w:pPr>
              <w:spacing w:after="0" w:line="240" w:lineRule="auto"/>
              <w:jc w:val="center"/>
              <w:rPr>
                <w:rFonts w:eastAsia="Times New Roman" w:cs="Arial"/>
                <w:b/>
                <w:bCs/>
                <w:color w:val="FFFFFF" w:themeColor="background1"/>
                <w:sz w:val="24"/>
                <w:szCs w:val="24"/>
              </w:rPr>
            </w:pPr>
          </w:p>
        </w:tc>
        <w:tc>
          <w:tcPr>
            <w:tcW w:w="1884" w:type="pct"/>
            <w:gridSpan w:val="5"/>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BA5C27" w:rsidRPr="00654716" w:rsidRDefault="00BA5C27" w:rsidP="005D0459">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BA5C27" w:rsidRPr="006105C6" w:rsidTr="00BA5C27">
        <w:trPr>
          <w:trHeight w:val="750"/>
        </w:trPr>
        <w:tc>
          <w:tcPr>
            <w:tcW w:w="2667" w:type="pct"/>
            <w:gridSpan w:val="2"/>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A5C27" w:rsidRPr="006105C6" w:rsidRDefault="00BA5C27" w:rsidP="005D0459">
            <w:pPr>
              <w:spacing w:after="0" w:line="240" w:lineRule="auto"/>
              <w:rPr>
                <w:rFonts w:eastAsia="Times New Roman" w:cs="Arial"/>
                <w:b/>
                <w:bCs/>
                <w:color w:val="000000"/>
                <w:sz w:val="18"/>
                <w:szCs w:val="18"/>
              </w:rPr>
            </w:pPr>
          </w:p>
        </w:tc>
        <w:tc>
          <w:tcPr>
            <w:tcW w:w="449" w:type="pct"/>
            <w:tcBorders>
              <w:top w:val="nil"/>
              <w:left w:val="nil"/>
              <w:bottom w:val="single" w:sz="4" w:space="0" w:color="auto"/>
              <w:right w:val="single" w:sz="4" w:space="0" w:color="auto"/>
            </w:tcBorders>
            <w:shd w:val="clear" w:color="auto" w:fill="FFFF00"/>
            <w:vAlign w:val="center"/>
            <w:hideMark/>
          </w:tcPr>
          <w:p w:rsidR="00BA5C27" w:rsidRPr="006105C6" w:rsidRDefault="00BA5C27" w:rsidP="005D0459">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76" w:type="pct"/>
            <w:tcBorders>
              <w:top w:val="single" w:sz="4" w:space="0" w:color="auto"/>
              <w:left w:val="nil"/>
              <w:bottom w:val="single" w:sz="4" w:space="0" w:color="auto"/>
              <w:right w:val="single" w:sz="4" w:space="0" w:color="auto"/>
            </w:tcBorders>
            <w:shd w:val="clear" w:color="auto" w:fill="AEAAAA" w:themeFill="background2" w:themeFillShade="BF"/>
          </w:tcPr>
          <w:p w:rsidR="00BA5C27" w:rsidRDefault="00BA5C27" w:rsidP="005D0459">
            <w:pPr>
              <w:spacing w:after="0" w:line="240" w:lineRule="auto"/>
              <w:jc w:val="left"/>
              <w:rPr>
                <w:rFonts w:eastAsia="Times New Roman" w:cs="Calibri"/>
                <w:b/>
                <w:bCs/>
                <w:color w:val="000000"/>
                <w:sz w:val="18"/>
                <w:szCs w:val="18"/>
              </w:rPr>
            </w:pPr>
          </w:p>
          <w:p w:rsidR="00BA5C27" w:rsidRDefault="00BA5C27" w:rsidP="005D0459">
            <w:pPr>
              <w:spacing w:after="0" w:line="240" w:lineRule="auto"/>
              <w:jc w:val="left"/>
              <w:rPr>
                <w:rFonts w:eastAsia="Times New Roman" w:cs="Calibri"/>
                <w:b/>
                <w:bCs/>
                <w:color w:val="000000"/>
                <w:sz w:val="18"/>
                <w:szCs w:val="18"/>
              </w:rPr>
            </w:pPr>
            <w:r>
              <w:rPr>
                <w:rFonts w:eastAsia="Times New Roman" w:cs="Calibri"/>
                <w:b/>
                <w:bCs/>
                <w:color w:val="000000"/>
                <w:sz w:val="18"/>
                <w:szCs w:val="18"/>
              </w:rPr>
              <w:t>2015</w:t>
            </w:r>
          </w:p>
        </w:tc>
        <w:tc>
          <w:tcPr>
            <w:tcW w:w="37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A5C27" w:rsidRPr="006105C6" w:rsidRDefault="00BA5C27" w:rsidP="005D0459">
            <w:pPr>
              <w:spacing w:after="0" w:line="240" w:lineRule="auto"/>
              <w:jc w:val="center"/>
              <w:rPr>
                <w:rFonts w:eastAsia="Times New Roman" w:cs="Arial"/>
                <w:b/>
                <w:bCs/>
                <w:color w:val="000000"/>
                <w:sz w:val="18"/>
                <w:szCs w:val="18"/>
              </w:rPr>
            </w:pPr>
            <w:r>
              <w:rPr>
                <w:rFonts w:eastAsia="Times New Roman" w:cs="Calibri"/>
                <w:b/>
                <w:bCs/>
                <w:color w:val="000000"/>
                <w:sz w:val="18"/>
                <w:szCs w:val="18"/>
              </w:rPr>
              <w:t>2016</w:t>
            </w:r>
          </w:p>
        </w:tc>
        <w:tc>
          <w:tcPr>
            <w:tcW w:w="378" w:type="pct"/>
            <w:tcBorders>
              <w:top w:val="nil"/>
              <w:left w:val="nil"/>
              <w:bottom w:val="single" w:sz="4" w:space="0" w:color="auto"/>
              <w:right w:val="single" w:sz="4" w:space="0" w:color="auto"/>
            </w:tcBorders>
            <w:shd w:val="clear" w:color="auto" w:fill="AEAAAA" w:themeFill="background2" w:themeFillShade="BF"/>
            <w:vAlign w:val="center"/>
            <w:hideMark/>
          </w:tcPr>
          <w:p w:rsidR="00BA5C27" w:rsidRPr="006105C6" w:rsidRDefault="00BA5C27" w:rsidP="005D0459">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78" w:type="pct"/>
            <w:tcBorders>
              <w:top w:val="nil"/>
              <w:left w:val="nil"/>
              <w:bottom w:val="single" w:sz="4" w:space="0" w:color="auto"/>
              <w:right w:val="single" w:sz="4" w:space="0" w:color="auto"/>
            </w:tcBorders>
            <w:shd w:val="clear" w:color="auto" w:fill="AEAAAA" w:themeFill="background2" w:themeFillShade="BF"/>
            <w:vAlign w:val="center"/>
            <w:hideMark/>
          </w:tcPr>
          <w:p w:rsidR="00BA5C27" w:rsidRPr="006105C6" w:rsidRDefault="00BA5C27" w:rsidP="005D0459">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76" w:type="pct"/>
            <w:tcBorders>
              <w:top w:val="nil"/>
              <w:left w:val="nil"/>
              <w:bottom w:val="single" w:sz="4" w:space="0" w:color="auto"/>
              <w:right w:val="single" w:sz="4" w:space="0" w:color="auto"/>
            </w:tcBorders>
            <w:shd w:val="clear" w:color="auto" w:fill="AEAAAA" w:themeFill="background2" w:themeFillShade="BF"/>
            <w:vAlign w:val="center"/>
            <w:hideMark/>
          </w:tcPr>
          <w:p w:rsidR="00BA5C27" w:rsidRPr="006105C6" w:rsidRDefault="00BA5C27" w:rsidP="005D0459">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2019</w:t>
            </w:r>
          </w:p>
        </w:tc>
      </w:tr>
      <w:tr w:rsidR="00BA5C27" w:rsidRPr="006105C6" w:rsidTr="00BA5C27">
        <w:trPr>
          <w:trHeight w:val="277"/>
        </w:trPr>
        <w:tc>
          <w:tcPr>
            <w:tcW w:w="26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sidRPr="00010F61">
              <w:rPr>
                <w:rFonts w:ascii="Times New Roman" w:hAnsi="Times New Roman" w:cs="Times New Roman"/>
              </w:rPr>
              <w:t xml:space="preserve">Dördüncü sınıf </w:t>
            </w:r>
            <w:r>
              <w:rPr>
                <w:rFonts w:ascii="Times New Roman" w:hAnsi="Times New Roman" w:cs="Times New Roman"/>
              </w:rPr>
              <w:t xml:space="preserve">yıl </w:t>
            </w:r>
            <w:r w:rsidRPr="00010F61">
              <w:rPr>
                <w:rFonts w:ascii="Times New Roman" w:hAnsi="Times New Roman" w:cs="Times New Roman"/>
              </w:rPr>
              <w:t>sonu başar</w:t>
            </w:r>
            <w:r>
              <w:rPr>
                <w:rFonts w:ascii="Times New Roman" w:hAnsi="Times New Roman" w:cs="Times New Roman"/>
              </w:rPr>
              <w:t>ı ortalaması</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71,05</w:t>
            </w:r>
          </w:p>
        </w:tc>
        <w:tc>
          <w:tcPr>
            <w:tcW w:w="376" w:type="pct"/>
            <w:tcBorders>
              <w:top w:val="single" w:sz="4" w:space="0" w:color="auto"/>
              <w:left w:val="nil"/>
              <w:bottom w:val="single" w:sz="4" w:space="0" w:color="auto"/>
              <w:right w:val="single" w:sz="4" w:space="0" w:color="auto"/>
            </w:tcBorders>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7</w:t>
            </w:r>
            <w:r>
              <w:rPr>
                <w:rFonts w:eastAsia="Times New Roman" w:cs="Arial"/>
                <w:color w:val="000000"/>
                <w:sz w:val="18"/>
                <w:szCs w:val="18"/>
              </w:rPr>
              <w:t>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77</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8</w:t>
            </w:r>
            <w:r>
              <w:rPr>
                <w:rFonts w:eastAsia="Times New Roman" w:cs="Arial"/>
                <w:color w:val="000000"/>
                <w:sz w:val="18"/>
                <w:szCs w:val="18"/>
              </w:rPr>
              <w:t>0</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8</w:t>
            </w:r>
            <w:r>
              <w:rPr>
                <w:rFonts w:eastAsia="Times New Roman" w:cs="Arial"/>
                <w:color w:val="000000"/>
                <w:sz w:val="18"/>
                <w:szCs w:val="18"/>
              </w:rPr>
              <w:t>3</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85</w:t>
            </w:r>
          </w:p>
        </w:tc>
      </w:tr>
      <w:tr w:rsidR="00BA5C27" w:rsidRPr="006105C6" w:rsidTr="00BA5C27">
        <w:trPr>
          <w:trHeight w:val="123"/>
        </w:trPr>
        <w:tc>
          <w:tcPr>
            <w:tcW w:w="1671" w:type="pct"/>
            <w:vMerge w:val="restart"/>
            <w:tcBorders>
              <w:top w:val="single" w:sz="4" w:space="0" w:color="auto"/>
              <w:left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sidRPr="00962EB1">
              <w:rPr>
                <w:rFonts w:ascii="Times New Roman" w:hAnsi="Times New Roman" w:cs="Times New Roman"/>
              </w:rPr>
              <w:t xml:space="preserve">Dördüncü sınıf </w:t>
            </w:r>
            <w:r>
              <w:rPr>
                <w:rFonts w:ascii="Times New Roman" w:hAnsi="Times New Roman" w:cs="Times New Roman"/>
              </w:rPr>
              <w:t>ortak sınav</w:t>
            </w:r>
            <w:r w:rsidRPr="00962EB1">
              <w:rPr>
                <w:rFonts w:ascii="Times New Roman" w:hAnsi="Times New Roman" w:cs="Times New Roman"/>
              </w:rPr>
              <w:t xml:space="preserve"> başarı ortalaması</w:t>
            </w:r>
            <w:r>
              <w:rPr>
                <w:rFonts w:ascii="Times New Roman" w:hAnsi="Times New Roman" w:cs="Times New Roman"/>
              </w:rPr>
              <w:t>.</w:t>
            </w:r>
          </w:p>
        </w:tc>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Pr>
                <w:rFonts w:ascii="Times New Roman" w:hAnsi="Times New Roman" w:cs="Times New Roman"/>
              </w:rPr>
              <w:t>Türkçe</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pStyle w:val="AralkYok"/>
              <w:jc w:val="center"/>
              <w:rPr>
                <w:rFonts w:eastAsia="Times New Roman" w:cs="Arial"/>
                <w:color w:val="000000"/>
                <w:sz w:val="18"/>
                <w:szCs w:val="18"/>
              </w:rPr>
            </w:pPr>
            <w:r w:rsidRPr="005E4E18">
              <w:rPr>
                <w:rFonts w:eastAsia="Times New Roman" w:cs="Arial"/>
                <w:color w:val="000000"/>
                <w:sz w:val="18"/>
                <w:szCs w:val="18"/>
              </w:rPr>
              <w:t>69,35</w:t>
            </w:r>
          </w:p>
        </w:tc>
        <w:tc>
          <w:tcPr>
            <w:tcW w:w="376" w:type="pct"/>
            <w:tcBorders>
              <w:top w:val="single" w:sz="4" w:space="0" w:color="auto"/>
              <w:left w:val="nil"/>
              <w:bottom w:val="single" w:sz="4" w:space="0" w:color="auto"/>
              <w:right w:val="single" w:sz="4" w:space="0" w:color="auto"/>
            </w:tcBorders>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73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7</w:t>
            </w:r>
            <w:r>
              <w:rPr>
                <w:rFonts w:eastAsia="Times New Roman" w:cs="Arial"/>
                <w:color w:val="000000"/>
                <w:sz w:val="18"/>
                <w:szCs w:val="18"/>
              </w:rPr>
              <w:t>6</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79</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8</w:t>
            </w:r>
            <w:r>
              <w:rPr>
                <w:rFonts w:eastAsia="Times New Roman" w:cs="Arial"/>
                <w:color w:val="000000"/>
                <w:sz w:val="18"/>
                <w:szCs w:val="18"/>
              </w:rPr>
              <w:t>2</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85</w:t>
            </w:r>
          </w:p>
        </w:tc>
      </w:tr>
      <w:tr w:rsidR="00BA5C27" w:rsidRPr="006105C6" w:rsidTr="00BA5C27">
        <w:trPr>
          <w:trHeight w:val="123"/>
        </w:trPr>
        <w:tc>
          <w:tcPr>
            <w:tcW w:w="1671" w:type="pct"/>
            <w:vMerge/>
            <w:tcBorders>
              <w:left w:val="single" w:sz="4" w:space="0" w:color="auto"/>
              <w:right w:val="single" w:sz="4" w:space="0" w:color="auto"/>
            </w:tcBorders>
            <w:shd w:val="clear" w:color="auto" w:fill="auto"/>
            <w:vAlign w:val="bottom"/>
          </w:tcPr>
          <w:p w:rsidR="00BA5C27" w:rsidRPr="00962EB1" w:rsidRDefault="00BA5C27" w:rsidP="005D0459">
            <w:pPr>
              <w:pStyle w:val="AralkYok"/>
              <w:rPr>
                <w:rFonts w:ascii="Times New Roman" w:hAnsi="Times New Roman" w:cs="Times New Roman"/>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Pr>
                <w:rFonts w:ascii="Times New Roman" w:hAnsi="Times New Roman" w:cs="Times New Roman"/>
              </w:rPr>
              <w:t>Matematik</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pStyle w:val="AralkYok"/>
              <w:jc w:val="center"/>
              <w:rPr>
                <w:rFonts w:eastAsia="Times New Roman" w:cs="Arial"/>
                <w:color w:val="000000"/>
                <w:sz w:val="18"/>
                <w:szCs w:val="18"/>
              </w:rPr>
            </w:pPr>
            <w:r w:rsidRPr="005E4E18">
              <w:rPr>
                <w:rFonts w:eastAsia="Times New Roman" w:cs="Arial"/>
                <w:color w:val="000000"/>
                <w:sz w:val="18"/>
                <w:szCs w:val="18"/>
              </w:rPr>
              <w:t>63,16</w:t>
            </w:r>
          </w:p>
        </w:tc>
        <w:tc>
          <w:tcPr>
            <w:tcW w:w="376" w:type="pct"/>
            <w:tcBorders>
              <w:top w:val="single" w:sz="4" w:space="0" w:color="auto"/>
              <w:left w:val="nil"/>
              <w:bottom w:val="single" w:sz="4" w:space="0" w:color="auto"/>
              <w:right w:val="single" w:sz="4" w:space="0" w:color="auto"/>
            </w:tcBorders>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6</w:t>
            </w:r>
            <w:r>
              <w:rPr>
                <w:rFonts w:eastAsia="Times New Roman" w:cs="Arial"/>
                <w:color w:val="000000"/>
                <w:sz w:val="18"/>
                <w:szCs w:val="18"/>
              </w:rPr>
              <w:t>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69</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7</w:t>
            </w:r>
            <w:r>
              <w:rPr>
                <w:rFonts w:eastAsia="Times New Roman" w:cs="Arial"/>
                <w:color w:val="000000"/>
                <w:sz w:val="18"/>
                <w:szCs w:val="18"/>
              </w:rPr>
              <w:t>2</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75</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78</w:t>
            </w:r>
          </w:p>
        </w:tc>
      </w:tr>
      <w:tr w:rsidR="00BA5C27" w:rsidRPr="006105C6" w:rsidTr="00BA5C27">
        <w:trPr>
          <w:trHeight w:val="144"/>
        </w:trPr>
        <w:tc>
          <w:tcPr>
            <w:tcW w:w="1671" w:type="pct"/>
            <w:vMerge/>
            <w:tcBorders>
              <w:left w:val="single" w:sz="4" w:space="0" w:color="auto"/>
              <w:right w:val="single" w:sz="4" w:space="0" w:color="auto"/>
            </w:tcBorders>
            <w:shd w:val="clear" w:color="auto" w:fill="auto"/>
            <w:vAlign w:val="bottom"/>
          </w:tcPr>
          <w:p w:rsidR="00BA5C27" w:rsidRPr="00962EB1" w:rsidRDefault="00BA5C27" w:rsidP="005D0459">
            <w:pPr>
              <w:pStyle w:val="AralkYok"/>
              <w:rPr>
                <w:rFonts w:ascii="Times New Roman" w:hAnsi="Times New Roman" w:cs="Times New Roman"/>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Pr>
                <w:rFonts w:ascii="Times New Roman" w:hAnsi="Times New Roman" w:cs="Times New Roman"/>
              </w:rPr>
              <w:t>Fen Bilimleri</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pStyle w:val="AralkYok"/>
              <w:jc w:val="center"/>
              <w:rPr>
                <w:rFonts w:eastAsia="Times New Roman" w:cs="Arial"/>
                <w:color w:val="000000"/>
                <w:sz w:val="18"/>
                <w:szCs w:val="18"/>
              </w:rPr>
            </w:pPr>
            <w:r w:rsidRPr="005E4E18">
              <w:rPr>
                <w:rFonts w:eastAsia="Times New Roman" w:cs="Arial"/>
                <w:color w:val="000000"/>
                <w:sz w:val="18"/>
                <w:szCs w:val="18"/>
              </w:rPr>
              <w:t>66,04</w:t>
            </w:r>
          </w:p>
        </w:tc>
        <w:tc>
          <w:tcPr>
            <w:tcW w:w="376" w:type="pct"/>
            <w:tcBorders>
              <w:top w:val="single" w:sz="4" w:space="0" w:color="auto"/>
              <w:left w:val="nil"/>
              <w:bottom w:val="single" w:sz="4" w:space="0" w:color="auto"/>
              <w:right w:val="single" w:sz="4" w:space="0" w:color="auto"/>
            </w:tcBorders>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69</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7</w:t>
            </w:r>
            <w:r>
              <w:rPr>
                <w:rFonts w:eastAsia="Times New Roman" w:cs="Arial"/>
                <w:color w:val="000000"/>
                <w:sz w:val="18"/>
                <w:szCs w:val="18"/>
              </w:rPr>
              <w:t>2</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75</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78</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82</w:t>
            </w:r>
          </w:p>
        </w:tc>
      </w:tr>
      <w:tr w:rsidR="00BA5C27" w:rsidRPr="006105C6" w:rsidTr="00BA5C27">
        <w:trPr>
          <w:trHeight w:val="123"/>
        </w:trPr>
        <w:tc>
          <w:tcPr>
            <w:tcW w:w="1671" w:type="pct"/>
            <w:vMerge/>
            <w:tcBorders>
              <w:left w:val="single" w:sz="4" w:space="0" w:color="auto"/>
              <w:right w:val="single" w:sz="4" w:space="0" w:color="auto"/>
            </w:tcBorders>
            <w:shd w:val="clear" w:color="auto" w:fill="auto"/>
            <w:vAlign w:val="bottom"/>
          </w:tcPr>
          <w:p w:rsidR="00BA5C27" w:rsidRPr="00962EB1" w:rsidRDefault="00BA5C27" w:rsidP="005D0459">
            <w:pPr>
              <w:pStyle w:val="AralkYok"/>
              <w:rPr>
                <w:rFonts w:ascii="Times New Roman" w:hAnsi="Times New Roman" w:cs="Times New Roman"/>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Pr>
                <w:rFonts w:ascii="Times New Roman" w:hAnsi="Times New Roman" w:cs="Times New Roman"/>
              </w:rPr>
              <w:t>Sosyal Bilgiler</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pStyle w:val="AralkYok"/>
              <w:jc w:val="center"/>
              <w:rPr>
                <w:rFonts w:eastAsia="Times New Roman" w:cs="Arial"/>
                <w:color w:val="000000"/>
                <w:sz w:val="18"/>
                <w:szCs w:val="18"/>
              </w:rPr>
            </w:pPr>
            <w:r w:rsidRPr="005E4E18">
              <w:rPr>
                <w:rFonts w:eastAsia="Times New Roman" w:cs="Arial"/>
                <w:color w:val="000000"/>
                <w:sz w:val="18"/>
                <w:szCs w:val="18"/>
              </w:rPr>
              <w:t>70,41</w:t>
            </w:r>
          </w:p>
        </w:tc>
        <w:tc>
          <w:tcPr>
            <w:tcW w:w="376" w:type="pct"/>
            <w:tcBorders>
              <w:top w:val="single" w:sz="4" w:space="0" w:color="auto"/>
              <w:left w:val="nil"/>
              <w:bottom w:val="single" w:sz="4" w:space="0" w:color="auto"/>
              <w:right w:val="single" w:sz="4" w:space="0" w:color="auto"/>
            </w:tcBorders>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7</w:t>
            </w:r>
            <w:r>
              <w:rPr>
                <w:rFonts w:eastAsia="Times New Roman" w:cs="Arial"/>
                <w:color w:val="000000"/>
                <w:sz w:val="18"/>
                <w:szCs w:val="18"/>
              </w:rPr>
              <w:t>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76</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79</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81</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84</w:t>
            </w:r>
          </w:p>
        </w:tc>
      </w:tr>
      <w:tr w:rsidR="00BA5C27" w:rsidRPr="006105C6" w:rsidTr="00BA5C27">
        <w:trPr>
          <w:trHeight w:val="123"/>
        </w:trPr>
        <w:tc>
          <w:tcPr>
            <w:tcW w:w="1671" w:type="pct"/>
            <w:vMerge/>
            <w:tcBorders>
              <w:left w:val="single" w:sz="4" w:space="0" w:color="auto"/>
              <w:right w:val="single" w:sz="4" w:space="0" w:color="auto"/>
            </w:tcBorders>
            <w:shd w:val="clear" w:color="auto" w:fill="auto"/>
            <w:vAlign w:val="bottom"/>
          </w:tcPr>
          <w:p w:rsidR="00BA5C27" w:rsidRPr="00962EB1" w:rsidRDefault="00BA5C27" w:rsidP="005D0459">
            <w:pPr>
              <w:pStyle w:val="AralkYok"/>
              <w:rPr>
                <w:rFonts w:ascii="Times New Roman" w:hAnsi="Times New Roman" w:cs="Times New Roman"/>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Pr>
                <w:rFonts w:ascii="Times New Roman" w:hAnsi="Times New Roman" w:cs="Times New Roman"/>
              </w:rPr>
              <w:t>Yabancı Dil</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pStyle w:val="AralkYok"/>
              <w:jc w:val="center"/>
              <w:rPr>
                <w:rFonts w:eastAsia="Times New Roman" w:cs="Arial"/>
                <w:color w:val="000000"/>
                <w:sz w:val="18"/>
                <w:szCs w:val="18"/>
              </w:rPr>
            </w:pPr>
            <w:r w:rsidRPr="005E4E18">
              <w:rPr>
                <w:rFonts w:eastAsia="Times New Roman" w:cs="Arial"/>
                <w:color w:val="000000"/>
                <w:sz w:val="18"/>
                <w:szCs w:val="18"/>
              </w:rPr>
              <w:t>72,67</w:t>
            </w:r>
          </w:p>
        </w:tc>
        <w:tc>
          <w:tcPr>
            <w:tcW w:w="376" w:type="pct"/>
            <w:tcBorders>
              <w:top w:val="single" w:sz="4" w:space="0" w:color="auto"/>
              <w:left w:val="nil"/>
              <w:bottom w:val="single" w:sz="4" w:space="0" w:color="auto"/>
              <w:right w:val="single" w:sz="4" w:space="0" w:color="auto"/>
            </w:tcBorders>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7</w:t>
            </w:r>
            <w:r>
              <w:rPr>
                <w:rFonts w:eastAsia="Times New Roman" w:cs="Arial"/>
                <w:color w:val="000000"/>
                <w:sz w:val="18"/>
                <w:szCs w:val="18"/>
              </w:rPr>
              <w:t>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79</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82</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85</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88</w:t>
            </w:r>
          </w:p>
        </w:tc>
      </w:tr>
      <w:tr w:rsidR="00BA5C27" w:rsidRPr="006105C6" w:rsidTr="00BA5C27">
        <w:trPr>
          <w:trHeight w:val="133"/>
        </w:trPr>
        <w:tc>
          <w:tcPr>
            <w:tcW w:w="1671" w:type="pct"/>
            <w:vMerge/>
            <w:tcBorders>
              <w:left w:val="single" w:sz="4" w:space="0" w:color="auto"/>
              <w:bottom w:val="single" w:sz="4" w:space="0" w:color="auto"/>
              <w:right w:val="single" w:sz="4" w:space="0" w:color="auto"/>
            </w:tcBorders>
            <w:shd w:val="clear" w:color="auto" w:fill="auto"/>
            <w:vAlign w:val="bottom"/>
          </w:tcPr>
          <w:p w:rsidR="00BA5C27" w:rsidRPr="00962EB1" w:rsidRDefault="00BA5C27" w:rsidP="005D0459">
            <w:pPr>
              <w:pStyle w:val="AralkYok"/>
              <w:rPr>
                <w:rFonts w:ascii="Times New Roman" w:hAnsi="Times New Roman" w:cs="Times New Roman"/>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Pr>
                <w:rFonts w:ascii="Times New Roman" w:hAnsi="Times New Roman" w:cs="Times New Roman"/>
              </w:rPr>
              <w:t>Din Kül ve Ahl.Bl.</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pStyle w:val="AralkYok"/>
              <w:jc w:val="center"/>
              <w:rPr>
                <w:rFonts w:eastAsia="Times New Roman" w:cs="Arial"/>
                <w:color w:val="000000"/>
                <w:sz w:val="18"/>
                <w:szCs w:val="18"/>
              </w:rPr>
            </w:pPr>
            <w:r w:rsidRPr="005E4E18">
              <w:rPr>
                <w:rFonts w:eastAsia="Times New Roman" w:cs="Arial"/>
                <w:color w:val="000000"/>
                <w:sz w:val="18"/>
                <w:szCs w:val="18"/>
              </w:rPr>
              <w:t>84,69</w:t>
            </w:r>
          </w:p>
        </w:tc>
        <w:tc>
          <w:tcPr>
            <w:tcW w:w="376" w:type="pct"/>
            <w:tcBorders>
              <w:top w:val="single" w:sz="4" w:space="0" w:color="auto"/>
              <w:left w:val="nil"/>
              <w:bottom w:val="single" w:sz="4" w:space="0" w:color="auto"/>
              <w:right w:val="single" w:sz="4" w:space="0" w:color="auto"/>
            </w:tcBorders>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8</w:t>
            </w:r>
            <w:r>
              <w:rPr>
                <w:rFonts w:eastAsia="Times New Roman" w:cs="Arial"/>
                <w:color w:val="000000"/>
                <w:sz w:val="18"/>
                <w:szCs w:val="18"/>
              </w:rPr>
              <w:t>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88</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90</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92</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94</w:t>
            </w:r>
          </w:p>
        </w:tc>
      </w:tr>
      <w:tr w:rsidR="00BA5C27" w:rsidRPr="006105C6" w:rsidTr="00BA5C27">
        <w:trPr>
          <w:trHeight w:val="277"/>
        </w:trPr>
        <w:tc>
          <w:tcPr>
            <w:tcW w:w="26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5C27" w:rsidRDefault="00BA5C27" w:rsidP="005D0459">
            <w:pPr>
              <w:pStyle w:val="AralkYok"/>
              <w:rPr>
                <w:rFonts w:ascii="Times New Roman" w:hAnsi="Times New Roman" w:cs="Times New Roman"/>
                <w:color w:val="000000"/>
              </w:rPr>
            </w:pPr>
            <w:r>
              <w:rPr>
                <w:rFonts w:ascii="Times New Roman" w:hAnsi="Times New Roman" w:cs="Times New Roman"/>
                <w:color w:val="000000"/>
              </w:rPr>
              <w:t>Ana sınıfı öğrenci devamlılık oranı</w:t>
            </w:r>
          </w:p>
          <w:p w:rsidR="00BA5C27" w:rsidRPr="00010F61" w:rsidRDefault="00BA5C27" w:rsidP="005D0459">
            <w:pPr>
              <w:pStyle w:val="AralkYok"/>
              <w:rPr>
                <w:rFonts w:ascii="Times New Roman" w:hAnsi="Times New Roman" w:cs="Times New Roman"/>
                <w:color w:val="000000"/>
              </w:rPr>
            </w:pPr>
            <w:r>
              <w:rPr>
                <w:rFonts w:ascii="Times New Roman" w:hAnsi="Times New Roman" w:cs="Times New Roman"/>
                <w:color w:val="000000"/>
              </w:rPr>
              <w:t>(gelen öğrenci sayısıX100/ gelmesi gereken öğrenci sayısı)</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 71,79</w:t>
            </w:r>
          </w:p>
        </w:tc>
        <w:tc>
          <w:tcPr>
            <w:tcW w:w="376" w:type="pct"/>
            <w:tcBorders>
              <w:top w:val="single" w:sz="4" w:space="0" w:color="auto"/>
              <w:left w:val="nil"/>
              <w:bottom w:val="single" w:sz="4" w:space="0" w:color="auto"/>
              <w:right w:val="single" w:sz="4" w:space="0" w:color="auto"/>
            </w:tcBorders>
          </w:tcPr>
          <w:p w:rsidR="00BA5C27" w:rsidRDefault="00BA5C27" w:rsidP="005D0459">
            <w:pPr>
              <w:spacing w:after="0" w:line="240" w:lineRule="auto"/>
              <w:jc w:val="center"/>
              <w:rPr>
                <w:rFonts w:eastAsia="Times New Roman" w:cs="Arial"/>
                <w:color w:val="000000"/>
                <w:sz w:val="18"/>
                <w:szCs w:val="18"/>
              </w:rPr>
            </w:pPr>
          </w:p>
          <w:p w:rsidR="00BA5C27" w:rsidRPr="006105C6" w:rsidRDefault="00BA5C27" w:rsidP="00322CA2">
            <w:pPr>
              <w:spacing w:after="0" w:line="240" w:lineRule="auto"/>
              <w:rPr>
                <w:rFonts w:eastAsia="Times New Roman" w:cs="Arial"/>
                <w:color w:val="000000"/>
                <w:sz w:val="18"/>
                <w:szCs w:val="18"/>
              </w:rPr>
            </w:pPr>
            <w:r>
              <w:rPr>
                <w:rFonts w:eastAsia="Times New Roman" w:cs="Arial"/>
                <w:color w:val="000000"/>
                <w:sz w:val="18"/>
                <w:szCs w:val="18"/>
              </w:rPr>
              <w:t>% 76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 82</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 86</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 92</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 96</w:t>
            </w:r>
          </w:p>
        </w:tc>
      </w:tr>
      <w:tr w:rsidR="00BA5C27" w:rsidRPr="006105C6" w:rsidTr="00BA5C27">
        <w:trPr>
          <w:trHeight w:val="277"/>
        </w:trPr>
        <w:tc>
          <w:tcPr>
            <w:tcW w:w="26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color w:val="000000"/>
              </w:rPr>
            </w:pPr>
            <w:r w:rsidRPr="00010F61">
              <w:rPr>
                <w:rFonts w:ascii="Times New Roman" w:hAnsi="Times New Roman" w:cs="Times New Roman"/>
                <w:color w:val="000000"/>
              </w:rPr>
              <w:t>Disiplin problemleri vaka sayısı</w:t>
            </w:r>
            <w:r>
              <w:rPr>
                <w:rFonts w:ascii="Times New Roman" w:hAnsi="Times New Roman" w:cs="Times New Roman"/>
                <w:color w:val="000000"/>
              </w:rPr>
              <w:t xml:space="preserve"> </w:t>
            </w:r>
            <w:r w:rsidRPr="00010F61">
              <w:rPr>
                <w:rFonts w:ascii="Times New Roman" w:hAnsi="Times New Roman" w:cs="Times New Roman"/>
                <w:color w:val="000000"/>
              </w:rPr>
              <w:t>(Rehberlik bölümü ya da disiplin kuruluna ait)</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w:t>
            </w:r>
          </w:p>
        </w:tc>
        <w:tc>
          <w:tcPr>
            <w:tcW w:w="376" w:type="pct"/>
            <w:tcBorders>
              <w:top w:val="single" w:sz="4" w:space="0" w:color="auto"/>
              <w:left w:val="nil"/>
              <w:bottom w:val="single" w:sz="4" w:space="0" w:color="auto"/>
              <w:right w:val="single" w:sz="4" w:space="0" w:color="auto"/>
            </w:tcBorders>
          </w:tcPr>
          <w:p w:rsidR="00BA5C27" w:rsidRDefault="00BA5C27" w:rsidP="00322CA2">
            <w:pPr>
              <w:spacing w:after="0" w:line="240" w:lineRule="auto"/>
              <w:rPr>
                <w:rFonts w:eastAsia="Times New Roman" w:cs="Arial"/>
                <w:color w:val="000000"/>
                <w:sz w:val="18"/>
                <w:szCs w:val="18"/>
              </w:rPr>
            </w:pPr>
          </w:p>
          <w:p w:rsidR="00BA5C27" w:rsidRPr="006105C6" w:rsidRDefault="00BA5C27" w:rsidP="00322CA2">
            <w:pPr>
              <w:spacing w:after="0" w:line="240" w:lineRule="auto"/>
              <w:rPr>
                <w:rFonts w:eastAsia="Times New Roman" w:cs="Arial"/>
                <w:color w:val="000000"/>
                <w:sz w:val="18"/>
                <w:szCs w:val="18"/>
              </w:rPr>
            </w:pPr>
            <w:r>
              <w:rPr>
                <w:rFonts w:eastAsia="Times New Roman" w:cs="Arial"/>
                <w:color w:val="000000"/>
                <w:sz w:val="18"/>
                <w:szCs w:val="18"/>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w:t>
            </w:r>
          </w:p>
        </w:tc>
      </w:tr>
      <w:tr w:rsidR="00BA5C27" w:rsidRPr="006105C6" w:rsidTr="00BA5C27">
        <w:trPr>
          <w:trHeight w:val="277"/>
        </w:trPr>
        <w:tc>
          <w:tcPr>
            <w:tcW w:w="26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color w:val="000000"/>
              </w:rPr>
            </w:pPr>
            <w:r w:rsidRPr="00010F61">
              <w:rPr>
                <w:rFonts w:ascii="Times New Roman" w:hAnsi="Times New Roman" w:cs="Times New Roman"/>
              </w:rPr>
              <w:t>Öğrenci başına düşen kitap okum</w:t>
            </w:r>
            <w:r>
              <w:rPr>
                <w:rFonts w:ascii="Times New Roman" w:hAnsi="Times New Roman" w:cs="Times New Roman"/>
              </w:rPr>
              <w:t xml:space="preserve">a sayısı </w:t>
            </w:r>
            <w:r w:rsidRPr="00010F61">
              <w:rPr>
                <w:rFonts w:ascii="Times New Roman" w:hAnsi="Times New Roman" w:cs="Times New Roman"/>
              </w:rPr>
              <w:t xml:space="preserve"> </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17</w:t>
            </w:r>
          </w:p>
        </w:tc>
        <w:tc>
          <w:tcPr>
            <w:tcW w:w="376" w:type="pct"/>
            <w:tcBorders>
              <w:top w:val="single" w:sz="4" w:space="0" w:color="auto"/>
              <w:left w:val="nil"/>
              <w:bottom w:val="single" w:sz="4" w:space="0" w:color="auto"/>
              <w:right w:val="single" w:sz="4" w:space="0" w:color="auto"/>
            </w:tcBorders>
            <w:vAlign w:val="center"/>
          </w:tcPr>
          <w:p w:rsidR="00BA5C27" w:rsidRPr="005E4E18" w:rsidRDefault="00AD2B11" w:rsidP="005D0459">
            <w:pPr>
              <w:spacing w:after="0" w:line="240" w:lineRule="auto"/>
              <w:jc w:val="center"/>
              <w:rPr>
                <w:rFonts w:eastAsia="Times New Roman" w:cs="Arial"/>
                <w:color w:val="000000"/>
                <w:sz w:val="18"/>
                <w:szCs w:val="18"/>
              </w:rPr>
            </w:pPr>
            <w:r>
              <w:rPr>
                <w:rFonts w:eastAsia="Times New Roman" w:cs="Arial"/>
                <w:color w:val="000000"/>
                <w:sz w:val="18"/>
                <w:szCs w:val="18"/>
              </w:rPr>
              <w:t>20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2</w:t>
            </w:r>
            <w:r w:rsidR="00AD2B11">
              <w:rPr>
                <w:rFonts w:eastAsia="Times New Roman" w:cs="Arial"/>
                <w:color w:val="000000"/>
                <w:sz w:val="18"/>
                <w:szCs w:val="18"/>
              </w:rPr>
              <w:t>3</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2</w:t>
            </w:r>
            <w:r w:rsidR="00AD2B11">
              <w:rPr>
                <w:rFonts w:eastAsia="Times New Roman" w:cs="Arial"/>
                <w:color w:val="000000"/>
                <w:sz w:val="18"/>
                <w:szCs w:val="18"/>
              </w:rPr>
              <w:t>5</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2</w:t>
            </w:r>
            <w:r w:rsidR="00AD2B11">
              <w:rPr>
                <w:rFonts w:eastAsia="Times New Roman" w:cs="Arial"/>
                <w:color w:val="000000"/>
                <w:sz w:val="18"/>
                <w:szCs w:val="18"/>
              </w:rPr>
              <w:t>7</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D2B11" w:rsidP="005D0459">
            <w:pPr>
              <w:spacing w:after="0" w:line="240" w:lineRule="auto"/>
              <w:jc w:val="center"/>
              <w:rPr>
                <w:rFonts w:eastAsia="Times New Roman" w:cs="Arial"/>
                <w:color w:val="000000"/>
                <w:sz w:val="18"/>
                <w:szCs w:val="18"/>
              </w:rPr>
            </w:pPr>
            <w:r>
              <w:rPr>
                <w:rFonts w:eastAsia="Times New Roman" w:cs="Arial"/>
                <w:color w:val="000000"/>
                <w:sz w:val="18"/>
                <w:szCs w:val="18"/>
              </w:rPr>
              <w:t>30</w:t>
            </w:r>
          </w:p>
        </w:tc>
      </w:tr>
      <w:tr w:rsidR="00BA5C27" w:rsidRPr="006105C6" w:rsidTr="00BA5C27">
        <w:trPr>
          <w:trHeight w:val="277"/>
        </w:trPr>
        <w:tc>
          <w:tcPr>
            <w:tcW w:w="2667" w:type="pct"/>
            <w:gridSpan w:val="2"/>
            <w:tcBorders>
              <w:top w:val="single" w:sz="4" w:space="0" w:color="auto"/>
              <w:left w:val="single" w:sz="4" w:space="0" w:color="auto"/>
              <w:bottom w:val="single" w:sz="4" w:space="0" w:color="auto"/>
              <w:right w:val="single" w:sz="4" w:space="0" w:color="auto"/>
            </w:tcBorders>
            <w:shd w:val="clear" w:color="auto" w:fill="auto"/>
          </w:tcPr>
          <w:p w:rsidR="00BA5C27" w:rsidRPr="00010F61" w:rsidRDefault="00BA5C27" w:rsidP="005D0459">
            <w:pPr>
              <w:pStyle w:val="AralkYok"/>
              <w:rPr>
                <w:rFonts w:ascii="Times New Roman" w:hAnsi="Times New Roman" w:cs="Times New Roman"/>
              </w:rPr>
            </w:pPr>
            <w:r w:rsidRPr="00010F61">
              <w:rPr>
                <w:rFonts w:ascii="Times New Roman" w:hAnsi="Times New Roman" w:cs="Times New Roman"/>
              </w:rPr>
              <w:t>Sanat, bilim, kültür ve spor alanlarında en az bir faaliyete katılan öğrenci oranı</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w:t>
            </w:r>
            <w:r>
              <w:rPr>
                <w:rFonts w:eastAsia="Times New Roman" w:cs="Arial"/>
                <w:color w:val="000000"/>
                <w:sz w:val="18"/>
                <w:szCs w:val="18"/>
              </w:rPr>
              <w:t xml:space="preserve"> </w:t>
            </w:r>
            <w:r w:rsidRPr="005E4E18">
              <w:rPr>
                <w:rFonts w:eastAsia="Times New Roman" w:cs="Arial"/>
                <w:color w:val="000000"/>
                <w:sz w:val="18"/>
                <w:szCs w:val="18"/>
              </w:rPr>
              <w:t>22</w:t>
            </w:r>
          </w:p>
        </w:tc>
        <w:tc>
          <w:tcPr>
            <w:tcW w:w="376" w:type="pct"/>
            <w:tcBorders>
              <w:top w:val="single" w:sz="4" w:space="0" w:color="auto"/>
              <w:left w:val="nil"/>
              <w:bottom w:val="single" w:sz="4" w:space="0" w:color="auto"/>
              <w:right w:val="single" w:sz="4" w:space="0" w:color="auto"/>
            </w:tcBorders>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w:t>
            </w:r>
            <w:r>
              <w:rPr>
                <w:rFonts w:eastAsia="Times New Roman" w:cs="Arial"/>
                <w:color w:val="000000"/>
                <w:sz w:val="18"/>
                <w:szCs w:val="18"/>
              </w:rPr>
              <w:t xml:space="preserve"> </w:t>
            </w:r>
            <w:r w:rsidR="00AD2B11">
              <w:rPr>
                <w:rFonts w:eastAsia="Times New Roman" w:cs="Arial"/>
                <w:color w:val="000000"/>
                <w:sz w:val="18"/>
                <w:szCs w:val="18"/>
              </w:rPr>
              <w:t>30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w:t>
            </w:r>
            <w:r>
              <w:rPr>
                <w:rFonts w:eastAsia="Times New Roman" w:cs="Arial"/>
                <w:color w:val="000000"/>
                <w:sz w:val="18"/>
                <w:szCs w:val="18"/>
              </w:rPr>
              <w:t xml:space="preserve"> 3</w:t>
            </w:r>
            <w:r w:rsidR="00AD2B11">
              <w:rPr>
                <w:rFonts w:eastAsia="Times New Roman" w:cs="Arial"/>
                <w:color w:val="000000"/>
                <w:sz w:val="18"/>
                <w:szCs w:val="18"/>
              </w:rPr>
              <w:t>8</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w:t>
            </w:r>
            <w:r>
              <w:rPr>
                <w:rFonts w:eastAsia="Times New Roman" w:cs="Arial"/>
                <w:color w:val="000000"/>
                <w:sz w:val="18"/>
                <w:szCs w:val="18"/>
              </w:rPr>
              <w:t xml:space="preserve"> </w:t>
            </w:r>
            <w:r w:rsidRPr="005E4E18">
              <w:rPr>
                <w:rFonts w:eastAsia="Times New Roman" w:cs="Arial"/>
                <w:color w:val="000000"/>
                <w:sz w:val="18"/>
                <w:szCs w:val="18"/>
              </w:rPr>
              <w:t>4</w:t>
            </w:r>
            <w:r w:rsidR="00AD2B11">
              <w:rPr>
                <w:rFonts w:eastAsia="Times New Roman" w:cs="Arial"/>
                <w:color w:val="000000"/>
                <w:sz w:val="18"/>
                <w:szCs w:val="18"/>
              </w:rPr>
              <w:t>6</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w:t>
            </w:r>
            <w:r>
              <w:rPr>
                <w:rFonts w:eastAsia="Times New Roman" w:cs="Arial"/>
                <w:color w:val="000000"/>
                <w:sz w:val="18"/>
                <w:szCs w:val="18"/>
              </w:rPr>
              <w:t xml:space="preserve"> </w:t>
            </w:r>
            <w:r w:rsidR="00AD2B11">
              <w:rPr>
                <w:rFonts w:eastAsia="Times New Roman" w:cs="Arial"/>
                <w:color w:val="000000"/>
                <w:sz w:val="18"/>
                <w:szCs w:val="18"/>
              </w:rPr>
              <w:t>52</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 xml:space="preserve">% </w:t>
            </w:r>
            <w:r w:rsidR="00AD2B11">
              <w:rPr>
                <w:rFonts w:eastAsia="Times New Roman" w:cs="Arial"/>
                <w:color w:val="000000"/>
                <w:sz w:val="18"/>
                <w:szCs w:val="18"/>
              </w:rPr>
              <w:t>60</w:t>
            </w:r>
          </w:p>
        </w:tc>
      </w:tr>
      <w:tr w:rsidR="00BA5C27" w:rsidRPr="006105C6" w:rsidTr="00BA5C27">
        <w:trPr>
          <w:trHeight w:val="277"/>
        </w:trPr>
        <w:tc>
          <w:tcPr>
            <w:tcW w:w="2667" w:type="pct"/>
            <w:gridSpan w:val="2"/>
            <w:tcBorders>
              <w:top w:val="single" w:sz="4" w:space="0" w:color="auto"/>
              <w:left w:val="single" w:sz="4" w:space="0" w:color="auto"/>
              <w:bottom w:val="single" w:sz="4" w:space="0" w:color="auto"/>
              <w:right w:val="single" w:sz="4" w:space="0" w:color="auto"/>
            </w:tcBorders>
            <w:shd w:val="clear" w:color="auto" w:fill="auto"/>
          </w:tcPr>
          <w:p w:rsidR="00BA5C27" w:rsidRPr="00010F61" w:rsidRDefault="00BA5C27" w:rsidP="005D0459">
            <w:pPr>
              <w:pStyle w:val="AralkYok"/>
              <w:rPr>
                <w:rFonts w:ascii="Times New Roman" w:hAnsi="Times New Roman" w:cs="Times New Roman"/>
              </w:rPr>
            </w:pPr>
            <w:r>
              <w:rPr>
                <w:rFonts w:ascii="Times New Roman" w:hAnsi="Times New Roman" w:cs="Times New Roman"/>
              </w:rPr>
              <w:t>Şube başına yapılan veli toplantı sayısı</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76" w:type="pct"/>
            <w:tcBorders>
              <w:top w:val="single" w:sz="4" w:space="0" w:color="auto"/>
              <w:left w:val="nil"/>
              <w:bottom w:val="single" w:sz="4" w:space="0" w:color="auto"/>
              <w:right w:val="single" w:sz="4" w:space="0" w:color="auto"/>
            </w:tcBorders>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7</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8</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9</w:t>
            </w:r>
          </w:p>
        </w:tc>
      </w:tr>
    </w:tbl>
    <w:p w:rsidR="00D80888" w:rsidRDefault="00D80888" w:rsidP="00E025BD">
      <w:pPr>
        <w:rPr>
          <w:b/>
        </w:rPr>
      </w:pPr>
    </w:p>
    <w:p w:rsidR="00E7541D" w:rsidRDefault="00E7541D" w:rsidP="00E025BD">
      <w:pPr>
        <w:rPr>
          <w:b/>
        </w:rPr>
      </w:pPr>
    </w:p>
    <w:p w:rsidR="00E7541D" w:rsidRDefault="00E7541D" w:rsidP="00E025BD">
      <w:pPr>
        <w:rPr>
          <w:b/>
        </w:rPr>
      </w:pPr>
    </w:p>
    <w:p w:rsidR="00E7541D" w:rsidRDefault="00E7541D" w:rsidP="00E025BD">
      <w:pPr>
        <w:rPr>
          <w:b/>
        </w:rPr>
      </w:pPr>
    </w:p>
    <w:p w:rsidR="00CB1322" w:rsidRDefault="00CB1322" w:rsidP="00E025BD">
      <w:pPr>
        <w:rPr>
          <w:b/>
        </w:rPr>
      </w:pPr>
    </w:p>
    <w:p w:rsidR="00CB1322" w:rsidRDefault="00CB1322" w:rsidP="00E025BD">
      <w:pPr>
        <w:rPr>
          <w:b/>
        </w:rPr>
      </w:pPr>
    </w:p>
    <w:p w:rsidR="00E7541D" w:rsidRDefault="00E7541D" w:rsidP="00E025BD">
      <w:pPr>
        <w:rPr>
          <w:b/>
        </w:rPr>
      </w:pPr>
    </w:p>
    <w:p w:rsidR="00E7541D" w:rsidRPr="00DD1D6A" w:rsidRDefault="008D5704" w:rsidP="00E025BD">
      <w:pPr>
        <w:rPr>
          <w:b/>
          <w:color w:val="5B9BD5" w:themeColor="accent1"/>
        </w:rPr>
      </w:pPr>
      <w:r>
        <w:rPr>
          <w:b/>
          <w:color w:val="0070C0"/>
        </w:rPr>
        <w:lastRenderedPageBreak/>
        <w:t>Tablo 14</w:t>
      </w:r>
      <w:r w:rsidR="00DE3999" w:rsidRPr="00DE3999">
        <w:rPr>
          <w:b/>
          <w:color w:val="0070C0"/>
        </w:rPr>
        <w:t xml:space="preserve"> :</w:t>
      </w:r>
      <w:r w:rsidR="00DE3999">
        <w:rPr>
          <w:b/>
        </w:rPr>
        <w:t xml:space="preserve"> </w:t>
      </w:r>
      <w:r w:rsidR="00B9694E" w:rsidRPr="00DD1D6A">
        <w:rPr>
          <w:b/>
          <w:color w:val="5B9BD5" w:themeColor="accent1"/>
        </w:rPr>
        <w:t xml:space="preserve">Tedbirler </w:t>
      </w:r>
      <w:r w:rsidR="00DE3999" w:rsidRPr="00DD1D6A">
        <w:rPr>
          <w:b/>
          <w:color w:val="5B9BD5" w:themeColor="accent1"/>
        </w:rPr>
        <w:t xml:space="preserve"> 2.1.</w:t>
      </w:r>
    </w:p>
    <w:tbl>
      <w:tblPr>
        <w:tblStyle w:val="TabloKlavuzu1"/>
        <w:tblW w:w="5000" w:type="pct"/>
        <w:tblLook w:val="04A0"/>
      </w:tblPr>
      <w:tblGrid>
        <w:gridCol w:w="903"/>
        <w:gridCol w:w="8384"/>
      </w:tblGrid>
      <w:tr w:rsidR="00E23049" w:rsidRPr="00124887" w:rsidTr="00317906">
        <w:tc>
          <w:tcPr>
            <w:tcW w:w="486" w:type="pct"/>
            <w:shd w:val="clear" w:color="auto" w:fill="2E74B5" w:themeFill="accent1" w:themeFillShade="BF"/>
          </w:tcPr>
          <w:p w:rsidR="00E23049" w:rsidRPr="00124887" w:rsidRDefault="00E23049" w:rsidP="009919E3">
            <w:pPr>
              <w:jc w:val="center"/>
              <w:rPr>
                <w:b/>
              </w:rPr>
            </w:pPr>
            <w:r w:rsidRPr="00124887">
              <w:rPr>
                <w:b/>
              </w:rPr>
              <w:t>Sıra</w:t>
            </w:r>
          </w:p>
        </w:tc>
        <w:tc>
          <w:tcPr>
            <w:tcW w:w="4514" w:type="pct"/>
            <w:shd w:val="clear" w:color="auto" w:fill="2E74B5" w:themeFill="accent1" w:themeFillShade="BF"/>
          </w:tcPr>
          <w:p w:rsidR="00E23049" w:rsidRPr="00124887" w:rsidRDefault="00E23049" w:rsidP="009919E3">
            <w:pPr>
              <w:jc w:val="center"/>
              <w:rPr>
                <w:b/>
              </w:rPr>
            </w:pPr>
            <w:r w:rsidRPr="00124887">
              <w:rPr>
                <w:b/>
              </w:rPr>
              <w:t>Tedbirler</w:t>
            </w:r>
          </w:p>
        </w:tc>
      </w:tr>
      <w:tr w:rsidR="00E23049" w:rsidRPr="00124887" w:rsidTr="001272A0">
        <w:trPr>
          <w:trHeight w:val="852"/>
        </w:trPr>
        <w:tc>
          <w:tcPr>
            <w:tcW w:w="486" w:type="pct"/>
          </w:tcPr>
          <w:p w:rsidR="00E23049" w:rsidRPr="00124887" w:rsidRDefault="00170244" w:rsidP="00AF66CA">
            <w:pPr>
              <w:ind w:left="360"/>
            </w:pPr>
            <w:r w:rsidRPr="00124887">
              <w:t>5</w:t>
            </w:r>
            <w:r w:rsidR="00E23049" w:rsidRPr="00124887">
              <w:t>.</w:t>
            </w:r>
          </w:p>
        </w:tc>
        <w:tc>
          <w:tcPr>
            <w:tcW w:w="4514" w:type="pct"/>
          </w:tcPr>
          <w:p w:rsidR="00E23049" w:rsidRPr="00124887" w:rsidRDefault="00E23049" w:rsidP="009919E3">
            <w:r w:rsidRPr="00124887">
              <w:rPr>
                <w:rFonts w:cs="Times New Roman"/>
                <w:noProof w:val="0"/>
              </w:rPr>
              <w:t>Öğrenci başarısı ve kazanımları destekleyici çalışmalar yapılacaktır</w:t>
            </w:r>
          </w:p>
        </w:tc>
      </w:tr>
      <w:tr w:rsidR="00E23049" w:rsidRPr="00124887" w:rsidTr="001272A0">
        <w:trPr>
          <w:trHeight w:val="567"/>
        </w:trPr>
        <w:tc>
          <w:tcPr>
            <w:tcW w:w="486" w:type="pct"/>
            <w:shd w:val="clear" w:color="auto" w:fill="D9D9D9" w:themeFill="background1" w:themeFillShade="D9"/>
          </w:tcPr>
          <w:p w:rsidR="00E23049" w:rsidRPr="00124887" w:rsidRDefault="00170244" w:rsidP="00AF66CA">
            <w:pPr>
              <w:ind w:left="360"/>
            </w:pPr>
            <w:r w:rsidRPr="00124887">
              <w:t>6</w:t>
            </w:r>
            <w:r w:rsidR="00E23049" w:rsidRPr="00124887">
              <w:t>.</w:t>
            </w:r>
          </w:p>
        </w:tc>
        <w:tc>
          <w:tcPr>
            <w:tcW w:w="4514" w:type="pct"/>
            <w:shd w:val="clear" w:color="auto" w:fill="D9D9D9" w:themeFill="background1" w:themeFillShade="D9"/>
          </w:tcPr>
          <w:p w:rsidR="00E23049" w:rsidRPr="00124887" w:rsidRDefault="00E23049" w:rsidP="009919E3">
            <w:pPr>
              <w:rPr>
                <w:rFonts w:cs="Times New Roman"/>
                <w:noProof w:val="0"/>
              </w:rPr>
            </w:pPr>
            <w:r w:rsidRPr="00124887">
              <w:rPr>
                <w:rFonts w:cs="Times New Roman"/>
                <w:noProof w:val="0"/>
              </w:rPr>
              <w:t>Yerel yönetimlerle iş birliği yapıp ailelerin öğrenci başarısı konusunda bilinçlenme çalışmaları yapılacaktır.</w:t>
            </w:r>
            <w:r w:rsidRPr="00124887">
              <w:rPr>
                <w:rFonts w:cs="Times New Roman"/>
                <w:noProof w:val="0"/>
              </w:rPr>
              <w:tab/>
            </w:r>
          </w:p>
        </w:tc>
      </w:tr>
      <w:tr w:rsidR="00E23049" w:rsidRPr="00124887" w:rsidTr="001272A0">
        <w:trPr>
          <w:trHeight w:val="567"/>
        </w:trPr>
        <w:tc>
          <w:tcPr>
            <w:tcW w:w="486" w:type="pct"/>
          </w:tcPr>
          <w:p w:rsidR="00E23049" w:rsidRPr="00124887" w:rsidRDefault="00170244" w:rsidP="00896C62">
            <w:pPr>
              <w:ind w:left="360"/>
            </w:pPr>
            <w:r w:rsidRPr="00124887">
              <w:t>7</w:t>
            </w:r>
            <w:r w:rsidR="00E23049" w:rsidRPr="00124887">
              <w:t>.</w:t>
            </w:r>
          </w:p>
        </w:tc>
        <w:tc>
          <w:tcPr>
            <w:tcW w:w="4514" w:type="pct"/>
          </w:tcPr>
          <w:p w:rsidR="00E23049" w:rsidRPr="00124887" w:rsidRDefault="00E23049" w:rsidP="009919E3">
            <w:pPr>
              <w:rPr>
                <w:rFonts w:cs="Times New Roman"/>
                <w:noProof w:val="0"/>
              </w:rPr>
            </w:pPr>
            <w:r w:rsidRPr="00124887">
              <w:rPr>
                <w:rFonts w:cs="Times New Roman"/>
                <w:noProof w:val="0"/>
              </w:rPr>
              <w:t>Rehberlik Hizmetlerinin geliştirilmesi</w:t>
            </w:r>
            <w:r w:rsidR="00F73E6A" w:rsidRPr="00124887">
              <w:rPr>
                <w:rFonts w:cs="Times New Roman"/>
                <w:noProof w:val="0"/>
              </w:rPr>
              <w:t xml:space="preserve"> (disiplin problemleri vb.)</w:t>
            </w:r>
            <w:r w:rsidRPr="00124887">
              <w:rPr>
                <w:rFonts w:cs="Times New Roman"/>
                <w:noProof w:val="0"/>
              </w:rPr>
              <w:t xml:space="preserve"> konusunda çalışmalar yapılacaktır.</w:t>
            </w:r>
          </w:p>
        </w:tc>
      </w:tr>
      <w:tr w:rsidR="00E23049" w:rsidRPr="00124887" w:rsidTr="001272A0">
        <w:trPr>
          <w:trHeight w:val="567"/>
        </w:trPr>
        <w:tc>
          <w:tcPr>
            <w:tcW w:w="486" w:type="pct"/>
            <w:shd w:val="clear" w:color="auto" w:fill="D9D9D9" w:themeFill="background1" w:themeFillShade="D9"/>
          </w:tcPr>
          <w:p w:rsidR="00E23049" w:rsidRPr="00124887" w:rsidRDefault="00E37613" w:rsidP="00896C62">
            <w:pPr>
              <w:ind w:left="360"/>
            </w:pPr>
            <w:r w:rsidRPr="00124887">
              <w:t>8</w:t>
            </w:r>
            <w:r w:rsidR="00E23049" w:rsidRPr="00124887">
              <w:t>.</w:t>
            </w:r>
          </w:p>
        </w:tc>
        <w:tc>
          <w:tcPr>
            <w:tcW w:w="4514" w:type="pct"/>
            <w:shd w:val="clear" w:color="auto" w:fill="D9D9D9" w:themeFill="background1" w:themeFillShade="D9"/>
          </w:tcPr>
          <w:p w:rsidR="00E23049" w:rsidRPr="00124887" w:rsidRDefault="00E23049" w:rsidP="009919E3">
            <w:pPr>
              <w:rPr>
                <w:rFonts w:cs="Times New Roman"/>
                <w:noProof w:val="0"/>
              </w:rPr>
            </w:pPr>
            <w:r w:rsidRPr="00124887">
              <w:rPr>
                <w:rFonts w:cs="Times New Roman"/>
                <w:noProof w:val="0"/>
              </w:rPr>
              <w:t>Her düzey eğitim kademesinde gerçekleştirilen sosyal, sanatsal ve sportif faaliyetlerin sayısı artırılacak.</w:t>
            </w:r>
          </w:p>
        </w:tc>
      </w:tr>
      <w:tr w:rsidR="00B03EB7" w:rsidRPr="00124887" w:rsidTr="00B03EB7">
        <w:trPr>
          <w:trHeight w:val="567"/>
        </w:trPr>
        <w:tc>
          <w:tcPr>
            <w:tcW w:w="486" w:type="pct"/>
          </w:tcPr>
          <w:p w:rsidR="00B03EB7" w:rsidRPr="00124887" w:rsidRDefault="00B03EB7" w:rsidP="00937FB9">
            <w:pPr>
              <w:ind w:left="360"/>
            </w:pPr>
            <w:r>
              <w:t>9.</w:t>
            </w:r>
          </w:p>
        </w:tc>
        <w:tc>
          <w:tcPr>
            <w:tcW w:w="4514" w:type="pct"/>
          </w:tcPr>
          <w:p w:rsidR="00B03EB7" w:rsidRPr="00124887" w:rsidRDefault="00B03EB7" w:rsidP="00937FB9">
            <w:pPr>
              <w:rPr>
                <w:rFonts w:cs="Times New Roman"/>
                <w:noProof w:val="0"/>
              </w:rPr>
            </w:pPr>
            <w:r>
              <w:rPr>
                <w:rFonts w:cs="Times New Roman"/>
                <w:noProof w:val="0"/>
              </w:rPr>
              <w:t>Veli toplantı içeriği ve etkisinin arttırılmasına yönelik çalışmalar yapılacaktır.</w:t>
            </w:r>
          </w:p>
        </w:tc>
      </w:tr>
    </w:tbl>
    <w:p w:rsidR="00317906" w:rsidRDefault="00317906" w:rsidP="00E025BD">
      <w:pPr>
        <w:rPr>
          <w:b/>
        </w:rPr>
      </w:pPr>
    </w:p>
    <w:p w:rsidR="00E025BD" w:rsidRPr="00E7541D" w:rsidRDefault="005539CD" w:rsidP="00E025BD">
      <w:pPr>
        <w:rPr>
          <w:b/>
        </w:rPr>
      </w:pPr>
      <w:r w:rsidRPr="005539CD">
        <w:rPr>
          <w:b/>
        </w:rPr>
        <w:t>HEDEF_2.</w:t>
      </w:r>
      <w:r w:rsidR="00F73E6A" w:rsidRPr="005539CD">
        <w:rPr>
          <w:b/>
        </w:rPr>
        <w:t>2</w:t>
      </w:r>
      <w:r w:rsidR="00E025BD" w:rsidRPr="005539CD">
        <w:rPr>
          <w:b/>
        </w:rPr>
        <w:t xml:space="preserve">: </w:t>
      </w:r>
    </w:p>
    <w:p w:rsidR="00E025BD" w:rsidRDefault="00E025BD" w:rsidP="00E025BD">
      <w:r>
        <w:t>Öğrencilerin yabancı dil yeterliliğini geliştirerek uluslararası etkinliklere katılan öğrenci</w:t>
      </w:r>
      <w:r w:rsidR="00E7541D">
        <w:t xml:space="preserve"> ve öğretmen sayısını artırmak.</w:t>
      </w:r>
    </w:p>
    <w:p w:rsidR="004E567A" w:rsidRPr="00DD1D6A" w:rsidRDefault="008D5704" w:rsidP="00E025BD">
      <w:pPr>
        <w:rPr>
          <w:b/>
          <w:color w:val="5B9BD5" w:themeColor="accent1"/>
          <w:sz w:val="18"/>
          <w:szCs w:val="18"/>
        </w:rPr>
      </w:pPr>
      <w:r>
        <w:rPr>
          <w:b/>
          <w:color w:val="0070C0"/>
        </w:rPr>
        <w:t>Tablo 15</w:t>
      </w:r>
      <w:r w:rsidR="00DE3999" w:rsidRPr="00DE3999">
        <w:rPr>
          <w:b/>
          <w:color w:val="0070C0"/>
        </w:rPr>
        <w:t xml:space="preserve"> :</w:t>
      </w:r>
      <w:r w:rsidR="00DE3999">
        <w:rPr>
          <w:b/>
        </w:rPr>
        <w:t xml:space="preserve"> </w:t>
      </w:r>
      <w:r w:rsidR="005539CD" w:rsidRPr="00DD1D6A">
        <w:rPr>
          <w:b/>
          <w:color w:val="5B9BD5" w:themeColor="accent1"/>
        </w:rPr>
        <w:t>PERFORMANS GÖSTERGELERİ 2.2.</w:t>
      </w:r>
    </w:p>
    <w:tbl>
      <w:tblPr>
        <w:tblW w:w="4958" w:type="pct"/>
        <w:tblCellMar>
          <w:left w:w="70" w:type="dxa"/>
          <w:right w:w="70" w:type="dxa"/>
        </w:tblCellMar>
        <w:tblLook w:val="04A0"/>
      </w:tblPr>
      <w:tblGrid>
        <w:gridCol w:w="5156"/>
        <w:gridCol w:w="667"/>
        <w:gridCol w:w="659"/>
        <w:gridCol w:w="661"/>
        <w:gridCol w:w="665"/>
        <w:gridCol w:w="665"/>
        <w:gridCol w:w="661"/>
      </w:tblGrid>
      <w:tr w:rsidR="00F029D6" w:rsidRPr="006105C6" w:rsidTr="00323463">
        <w:trPr>
          <w:trHeight w:val="587"/>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F029D6" w:rsidRPr="00654716" w:rsidRDefault="00F029D6" w:rsidP="00323463">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5" w:type="pct"/>
            <w:tcBorders>
              <w:top w:val="single" w:sz="4" w:space="0" w:color="auto"/>
              <w:left w:val="nil"/>
              <w:bottom w:val="single" w:sz="4" w:space="0" w:color="auto"/>
              <w:right w:val="nil"/>
            </w:tcBorders>
            <w:shd w:val="clear" w:color="auto" w:fill="2E74B5" w:themeFill="accent1" w:themeFillShade="BF"/>
          </w:tcPr>
          <w:p w:rsidR="00F029D6" w:rsidRPr="00654716" w:rsidRDefault="00F029D6" w:rsidP="00323463">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F029D6" w:rsidRPr="00654716" w:rsidRDefault="00F029D6" w:rsidP="00323463">
            <w:pPr>
              <w:spacing w:after="0" w:line="240" w:lineRule="auto"/>
              <w:jc w:val="center"/>
              <w:rPr>
                <w:rFonts w:eastAsia="Times New Roman" w:cs="Arial"/>
                <w:b/>
                <w:bCs/>
                <w:color w:val="FFFFFF" w:themeColor="background1"/>
                <w:sz w:val="24"/>
                <w:szCs w:val="24"/>
              </w:rPr>
            </w:pPr>
          </w:p>
        </w:tc>
        <w:tc>
          <w:tcPr>
            <w:tcW w:w="1452"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F029D6" w:rsidRPr="00654716" w:rsidRDefault="00F029D6" w:rsidP="00323463">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F029D6" w:rsidRPr="00E17781" w:rsidTr="00323463">
        <w:trPr>
          <w:trHeight w:val="714"/>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F029D6" w:rsidRPr="006105C6" w:rsidRDefault="00F029D6" w:rsidP="00323463">
            <w:pPr>
              <w:spacing w:after="0" w:line="240" w:lineRule="auto"/>
              <w:rPr>
                <w:rFonts w:eastAsia="Times New Roman" w:cs="Arial"/>
                <w:b/>
                <w:bCs/>
                <w:color w:val="000000"/>
                <w:sz w:val="18"/>
                <w:szCs w:val="18"/>
              </w:rPr>
            </w:pPr>
          </w:p>
        </w:tc>
        <w:tc>
          <w:tcPr>
            <w:tcW w:w="365" w:type="pct"/>
            <w:tcBorders>
              <w:top w:val="nil"/>
              <w:left w:val="nil"/>
              <w:bottom w:val="single" w:sz="4" w:space="0" w:color="auto"/>
              <w:right w:val="single" w:sz="4" w:space="0" w:color="auto"/>
            </w:tcBorders>
            <w:shd w:val="clear" w:color="auto" w:fill="FFFF00"/>
            <w:vAlign w:val="center"/>
            <w:hideMark/>
          </w:tcPr>
          <w:p w:rsidR="00F029D6" w:rsidRPr="00E17781" w:rsidRDefault="00F029D6" w:rsidP="00323463">
            <w:pPr>
              <w:spacing w:after="0"/>
              <w:jc w:val="center"/>
              <w:rPr>
                <w:rFonts w:eastAsia="Times New Roman" w:cs="Arial"/>
                <w:b/>
                <w:bCs/>
                <w:color w:val="000000"/>
                <w:sz w:val="18"/>
                <w:szCs w:val="18"/>
              </w:rPr>
            </w:pPr>
            <w:r w:rsidRPr="00E17781">
              <w:rPr>
                <w:rFonts w:eastAsia="Times New Roman" w:cs="Calibri"/>
                <w:b/>
                <w:bCs/>
                <w:color w:val="000000"/>
                <w:sz w:val="18"/>
                <w:szCs w:val="18"/>
              </w:rPr>
              <w:t>2014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F029D6" w:rsidRPr="00E17781" w:rsidRDefault="00F029D6" w:rsidP="00323463">
            <w:pPr>
              <w:spacing w:after="0"/>
              <w:jc w:val="left"/>
              <w:rPr>
                <w:rFonts w:eastAsia="Times New Roman" w:cs="Calibri"/>
                <w:b/>
                <w:bCs/>
                <w:color w:val="000000"/>
                <w:sz w:val="18"/>
                <w:szCs w:val="18"/>
              </w:rPr>
            </w:pPr>
          </w:p>
          <w:p w:rsidR="00F029D6" w:rsidRPr="00E17781" w:rsidRDefault="00F029D6" w:rsidP="00323463">
            <w:pPr>
              <w:spacing w:after="0"/>
              <w:jc w:val="left"/>
              <w:rPr>
                <w:rFonts w:eastAsia="Times New Roman" w:cs="Calibri"/>
                <w:b/>
                <w:bCs/>
                <w:color w:val="000000"/>
                <w:sz w:val="18"/>
                <w:szCs w:val="18"/>
              </w:rPr>
            </w:pPr>
            <w:r w:rsidRPr="00E17781">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F029D6" w:rsidRPr="00E17781" w:rsidRDefault="00F029D6" w:rsidP="00323463">
            <w:pPr>
              <w:spacing w:after="0"/>
              <w:jc w:val="center"/>
              <w:rPr>
                <w:rFonts w:eastAsia="Times New Roman" w:cs="Arial"/>
                <w:b/>
                <w:bCs/>
                <w:color w:val="000000"/>
                <w:sz w:val="18"/>
                <w:szCs w:val="18"/>
              </w:rPr>
            </w:pPr>
            <w:r w:rsidRPr="00E17781">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F029D6" w:rsidRPr="00E17781" w:rsidRDefault="00F029D6" w:rsidP="00323463">
            <w:pPr>
              <w:spacing w:after="0"/>
              <w:jc w:val="center"/>
              <w:rPr>
                <w:rFonts w:eastAsia="Times New Roman" w:cs="Arial"/>
                <w:b/>
                <w:bCs/>
                <w:color w:val="000000"/>
                <w:sz w:val="18"/>
                <w:szCs w:val="18"/>
              </w:rPr>
            </w:pPr>
            <w:r w:rsidRPr="00E17781">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F029D6" w:rsidRPr="00E17781" w:rsidRDefault="00F029D6" w:rsidP="00323463">
            <w:pPr>
              <w:spacing w:after="0"/>
              <w:jc w:val="center"/>
              <w:rPr>
                <w:rFonts w:eastAsia="Times New Roman" w:cs="Arial"/>
                <w:b/>
                <w:bCs/>
                <w:color w:val="000000"/>
                <w:sz w:val="18"/>
                <w:szCs w:val="18"/>
              </w:rPr>
            </w:pPr>
            <w:r w:rsidRPr="00E17781">
              <w:rPr>
                <w:rFonts w:eastAsia="Times New Roman" w:cs="Calibri"/>
                <w:b/>
                <w:bCs/>
                <w:color w:val="000000"/>
                <w:sz w:val="18"/>
                <w:szCs w:val="18"/>
              </w:rPr>
              <w:t>2018</w:t>
            </w:r>
          </w:p>
        </w:tc>
        <w:tc>
          <w:tcPr>
            <w:tcW w:w="362" w:type="pct"/>
            <w:tcBorders>
              <w:top w:val="single" w:sz="4" w:space="0" w:color="auto"/>
              <w:left w:val="nil"/>
              <w:bottom w:val="single" w:sz="4" w:space="0" w:color="auto"/>
              <w:right w:val="single" w:sz="4" w:space="0" w:color="auto"/>
            </w:tcBorders>
            <w:shd w:val="clear" w:color="auto" w:fill="AEAAAA" w:themeFill="background2" w:themeFillShade="BF"/>
          </w:tcPr>
          <w:p w:rsidR="00F029D6" w:rsidRPr="00E17781" w:rsidRDefault="00F029D6" w:rsidP="00323463">
            <w:pPr>
              <w:spacing w:after="0"/>
              <w:jc w:val="center"/>
              <w:rPr>
                <w:rFonts w:eastAsia="Times New Roman" w:cs="Calibri"/>
                <w:b/>
                <w:bCs/>
                <w:color w:val="000000"/>
                <w:sz w:val="18"/>
                <w:szCs w:val="18"/>
              </w:rPr>
            </w:pPr>
          </w:p>
          <w:p w:rsidR="00F029D6" w:rsidRPr="00E17781" w:rsidRDefault="00F029D6" w:rsidP="00323463">
            <w:pPr>
              <w:rPr>
                <w:rFonts w:eastAsia="Times New Roman" w:cs="Calibri"/>
                <w:b/>
                <w:sz w:val="18"/>
                <w:szCs w:val="18"/>
              </w:rPr>
            </w:pPr>
            <w:r w:rsidRPr="00E17781">
              <w:rPr>
                <w:rFonts w:eastAsia="Times New Roman" w:cs="Calibri"/>
                <w:b/>
                <w:sz w:val="18"/>
                <w:szCs w:val="18"/>
              </w:rPr>
              <w:t>2019</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Pr>
                <w:rFonts w:eastAsia="Times New Roman" w:cs="Times New Roman"/>
                <w:color w:val="000000"/>
              </w:rPr>
              <w:t>Başvurulan</w:t>
            </w:r>
            <w:r w:rsidRPr="00D80888">
              <w:rPr>
                <w:rFonts w:eastAsia="Times New Roman" w:cs="Times New Roman"/>
                <w:color w:val="000000"/>
              </w:rPr>
              <w:t xml:space="preserve"> AB proje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1"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362"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7</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sidRPr="00D80888">
              <w:rPr>
                <w:rFonts w:eastAsia="Times New Roman" w:cs="Times New Roman"/>
                <w:color w:val="000000"/>
              </w:rPr>
              <w:t>Ulusal ve Uluslararası hareketlilik</w:t>
            </w:r>
            <w:r>
              <w:rPr>
                <w:rFonts w:eastAsia="Times New Roman" w:cs="Times New Roman"/>
                <w:color w:val="000000"/>
              </w:rPr>
              <w:t>(il içi, il dışı, yurt içi, yurt dışı gezi gözlem)</w:t>
            </w:r>
            <w:r w:rsidRPr="00D80888">
              <w:rPr>
                <w:rFonts w:eastAsia="Times New Roman" w:cs="Times New Roman"/>
                <w:color w:val="000000"/>
              </w:rPr>
              <w:t xml:space="preserve"> programlarına katılan yönetici ve öğretmen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362"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7</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sidRPr="00D80888">
              <w:rPr>
                <w:rFonts w:eastAsia="Times New Roman" w:cs="Times New Roman"/>
                <w:color w:val="000000"/>
              </w:rPr>
              <w:t xml:space="preserve">Ulusal ve Uluslararası hareketlilik </w:t>
            </w:r>
            <w:r w:rsidRPr="00206643">
              <w:rPr>
                <w:rFonts w:eastAsia="Times New Roman" w:cs="Times New Roman"/>
                <w:color w:val="000000"/>
              </w:rPr>
              <w:t>(il içi, il dışı, yutr içi, yurt dışı gezi gözlem)</w:t>
            </w:r>
            <w:r w:rsidRPr="00D80888">
              <w:rPr>
                <w:rFonts w:eastAsia="Times New Roman" w:cs="Times New Roman"/>
                <w:color w:val="000000"/>
              </w:rPr>
              <w:t>programlarına katılan öğrenci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8</w:t>
            </w:r>
          </w:p>
        </w:tc>
        <w:tc>
          <w:tcPr>
            <w:tcW w:w="362"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10</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sidRPr="00D80888">
              <w:rPr>
                <w:rFonts w:eastAsia="Times New Roman" w:cs="Times New Roman"/>
                <w:color w:val="000000"/>
              </w:rPr>
              <w:t>4.sınıf ingilizce okul başarı not ortalaması (e-okul)</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5E4E18" w:rsidRDefault="00F029D6" w:rsidP="00323463">
            <w:pPr>
              <w:pStyle w:val="AralkYok"/>
              <w:jc w:val="center"/>
              <w:rPr>
                <w:rFonts w:eastAsia="Times New Roman" w:cs="Arial"/>
                <w:color w:val="000000"/>
                <w:sz w:val="18"/>
                <w:szCs w:val="18"/>
              </w:rPr>
            </w:pPr>
            <w:r w:rsidRPr="005E4E18">
              <w:rPr>
                <w:rFonts w:eastAsia="Times New Roman" w:cs="Arial"/>
                <w:color w:val="000000"/>
                <w:sz w:val="18"/>
                <w:szCs w:val="18"/>
              </w:rPr>
              <w:t>72,67</w:t>
            </w:r>
          </w:p>
        </w:tc>
        <w:tc>
          <w:tcPr>
            <w:tcW w:w="361" w:type="pct"/>
            <w:tcBorders>
              <w:top w:val="single" w:sz="4" w:space="0" w:color="auto"/>
              <w:left w:val="nil"/>
              <w:bottom w:val="single" w:sz="4" w:space="0" w:color="auto"/>
              <w:right w:val="single" w:sz="4" w:space="0" w:color="auto"/>
            </w:tcBorders>
            <w:vAlign w:val="center"/>
          </w:tcPr>
          <w:p w:rsidR="00F029D6" w:rsidRPr="005E4E18" w:rsidRDefault="00F029D6" w:rsidP="00323463">
            <w:pPr>
              <w:spacing w:after="0" w:line="240" w:lineRule="auto"/>
              <w:jc w:val="center"/>
              <w:rPr>
                <w:rFonts w:eastAsia="Times New Roman" w:cs="Arial"/>
                <w:color w:val="000000"/>
                <w:sz w:val="18"/>
                <w:szCs w:val="18"/>
              </w:rPr>
            </w:pPr>
            <w:r w:rsidRPr="005E4E18">
              <w:rPr>
                <w:rFonts w:eastAsia="Times New Roman" w:cs="Arial"/>
                <w:color w:val="000000"/>
                <w:sz w:val="18"/>
                <w:szCs w:val="18"/>
              </w:rPr>
              <w:t>7</w:t>
            </w:r>
            <w:r>
              <w:rPr>
                <w:rFonts w:eastAsia="Times New Roman" w:cs="Arial"/>
                <w:color w:val="000000"/>
                <w:sz w:val="18"/>
                <w:szCs w:val="18"/>
              </w:rPr>
              <w:t>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5E4E18"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80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5E4E18"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83</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5E4E18"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86</w:t>
            </w:r>
          </w:p>
        </w:tc>
        <w:tc>
          <w:tcPr>
            <w:tcW w:w="362" w:type="pct"/>
            <w:tcBorders>
              <w:top w:val="single" w:sz="4" w:space="0" w:color="auto"/>
              <w:left w:val="nil"/>
              <w:bottom w:val="single" w:sz="4" w:space="0" w:color="auto"/>
              <w:right w:val="single" w:sz="4" w:space="0" w:color="auto"/>
            </w:tcBorders>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90</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sidRPr="00D80888">
              <w:rPr>
                <w:rFonts w:eastAsia="Times New Roman" w:cs="Times New Roman"/>
                <w:color w:val="000000"/>
              </w:rPr>
              <w:t>DyNED yabancı dil programı okul kullanma oranı</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1"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10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20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40</w:t>
            </w:r>
          </w:p>
        </w:tc>
        <w:tc>
          <w:tcPr>
            <w:tcW w:w="362"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50</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sidRPr="00D80888">
              <w:rPr>
                <w:rFonts w:eastAsia="Times New Roman" w:cs="Times New Roman"/>
                <w:color w:val="000000"/>
              </w:rPr>
              <w:t xml:space="preserve">DyNED yabancı dil programı öğrenci kullanma oranı </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25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40</w:t>
            </w:r>
          </w:p>
        </w:tc>
        <w:tc>
          <w:tcPr>
            <w:tcW w:w="362"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45</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sidRPr="00D80888">
              <w:rPr>
                <w:rFonts w:eastAsia="Times New Roman" w:cs="Times New Roman"/>
                <w:color w:val="000000"/>
              </w:rPr>
              <w:t>DyNED yabancı dil programı öğretmen kullanma oranı</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45</w:t>
            </w:r>
          </w:p>
        </w:tc>
        <w:tc>
          <w:tcPr>
            <w:tcW w:w="362"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%50</w:t>
            </w:r>
          </w:p>
        </w:tc>
      </w:tr>
    </w:tbl>
    <w:p w:rsidR="00B03EB7" w:rsidRDefault="00B03EB7" w:rsidP="00E025BD">
      <w:pPr>
        <w:rPr>
          <w:b/>
          <w:color w:val="FF0000"/>
          <w:sz w:val="18"/>
          <w:szCs w:val="18"/>
        </w:rPr>
      </w:pPr>
    </w:p>
    <w:p w:rsidR="0095210B" w:rsidRPr="00DD1D6A" w:rsidRDefault="008D5704" w:rsidP="0095210B">
      <w:pPr>
        <w:rPr>
          <w:color w:val="5B9BD5" w:themeColor="accent1"/>
          <w:u w:val="single"/>
        </w:rPr>
      </w:pPr>
      <w:r>
        <w:rPr>
          <w:b/>
          <w:color w:val="0070C0"/>
        </w:rPr>
        <w:t>Tablo 16</w:t>
      </w:r>
      <w:r w:rsidR="00DE3999" w:rsidRPr="00DE3999">
        <w:rPr>
          <w:b/>
          <w:color w:val="0070C0"/>
        </w:rPr>
        <w:t xml:space="preserve"> </w:t>
      </w:r>
      <w:r w:rsidR="00DE3999" w:rsidRPr="00DD1D6A">
        <w:rPr>
          <w:b/>
          <w:color w:val="5B9BD5" w:themeColor="accent1"/>
        </w:rPr>
        <w:t xml:space="preserve">: </w:t>
      </w:r>
      <w:r w:rsidR="0095210B" w:rsidRPr="00DD1D6A">
        <w:rPr>
          <w:b/>
          <w:color w:val="5B9BD5" w:themeColor="accent1"/>
        </w:rPr>
        <w:t>Tedbirler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8048"/>
      </w:tblGrid>
      <w:tr w:rsidR="0095210B" w:rsidRPr="00124887" w:rsidTr="00323463">
        <w:tc>
          <w:tcPr>
            <w:tcW w:w="667" w:type="pct"/>
            <w:shd w:val="clear" w:color="auto" w:fill="2E74B5" w:themeFill="accent1" w:themeFillShade="BF"/>
          </w:tcPr>
          <w:p w:rsidR="0095210B" w:rsidRPr="00124887" w:rsidRDefault="0095210B" w:rsidP="00323463">
            <w:pPr>
              <w:spacing w:after="0"/>
              <w:ind w:left="-83"/>
              <w:contextualSpacing/>
              <w:jc w:val="center"/>
              <w:rPr>
                <w:b/>
                <w:bCs/>
                <w:color w:val="000000"/>
              </w:rPr>
            </w:pPr>
            <w:r w:rsidRPr="00124887">
              <w:rPr>
                <w:b/>
                <w:bCs/>
                <w:color w:val="000000"/>
              </w:rPr>
              <w:t>SIRA</w:t>
            </w:r>
          </w:p>
        </w:tc>
        <w:tc>
          <w:tcPr>
            <w:tcW w:w="4333" w:type="pct"/>
            <w:shd w:val="clear" w:color="auto" w:fill="2E74B5" w:themeFill="accent1" w:themeFillShade="BF"/>
          </w:tcPr>
          <w:p w:rsidR="0095210B" w:rsidRPr="00124887" w:rsidRDefault="0095210B" w:rsidP="00323463">
            <w:pPr>
              <w:spacing w:after="0"/>
              <w:contextualSpacing/>
              <w:jc w:val="center"/>
              <w:rPr>
                <w:b/>
                <w:bCs/>
                <w:color w:val="000000"/>
              </w:rPr>
            </w:pPr>
            <w:r w:rsidRPr="00124887">
              <w:rPr>
                <w:b/>
                <w:bCs/>
                <w:color w:val="000000"/>
              </w:rPr>
              <w:t>TEDBİRLER</w:t>
            </w:r>
          </w:p>
        </w:tc>
      </w:tr>
      <w:tr w:rsidR="0095210B" w:rsidRPr="00124887" w:rsidTr="00323463">
        <w:tc>
          <w:tcPr>
            <w:tcW w:w="667" w:type="pct"/>
          </w:tcPr>
          <w:p w:rsidR="0095210B" w:rsidRPr="00124887" w:rsidRDefault="0095210B" w:rsidP="00323463">
            <w:pPr>
              <w:spacing w:after="0"/>
              <w:ind w:left="277"/>
              <w:contextualSpacing/>
              <w:jc w:val="left"/>
              <w:rPr>
                <w:b/>
                <w:bCs/>
              </w:rPr>
            </w:pPr>
            <w:r w:rsidRPr="00124887">
              <w:rPr>
                <w:b/>
                <w:bCs/>
              </w:rPr>
              <w:t>1</w:t>
            </w:r>
            <w:r>
              <w:rPr>
                <w:b/>
                <w:bCs/>
              </w:rPr>
              <w:t>0</w:t>
            </w:r>
            <w:r w:rsidRPr="00124887">
              <w:rPr>
                <w:b/>
                <w:bCs/>
              </w:rPr>
              <w:t>.</w:t>
            </w:r>
          </w:p>
        </w:tc>
        <w:tc>
          <w:tcPr>
            <w:tcW w:w="4333" w:type="pct"/>
          </w:tcPr>
          <w:p w:rsidR="0095210B" w:rsidRPr="00124887" w:rsidRDefault="0095210B" w:rsidP="00323463">
            <w:pPr>
              <w:spacing w:after="0"/>
            </w:pPr>
            <w:r w:rsidRPr="00124887">
              <w:t xml:space="preserve">Uluslararası proje uygulaması </w:t>
            </w:r>
            <w:r w:rsidRPr="00124887">
              <w:rPr>
                <w:b/>
              </w:rPr>
              <w:t>(Erasmus+)</w:t>
            </w:r>
            <w:r w:rsidRPr="00124887">
              <w:t xml:space="preserve"> teşvik edilerek hareketlilik ve etkileşim artırılacaktır.</w:t>
            </w:r>
          </w:p>
        </w:tc>
      </w:tr>
      <w:tr w:rsidR="0095210B" w:rsidRPr="00124887" w:rsidTr="00323463">
        <w:tc>
          <w:tcPr>
            <w:tcW w:w="667" w:type="pct"/>
            <w:shd w:val="clear" w:color="auto" w:fill="D9D9D9" w:themeFill="background1" w:themeFillShade="D9"/>
          </w:tcPr>
          <w:p w:rsidR="0095210B" w:rsidRPr="00124887" w:rsidRDefault="0095210B" w:rsidP="00323463">
            <w:pPr>
              <w:spacing w:after="0"/>
              <w:ind w:left="277"/>
              <w:contextualSpacing/>
              <w:jc w:val="left"/>
              <w:rPr>
                <w:b/>
                <w:bCs/>
              </w:rPr>
            </w:pPr>
            <w:r w:rsidRPr="00124887">
              <w:rPr>
                <w:b/>
                <w:bCs/>
              </w:rPr>
              <w:t>1</w:t>
            </w:r>
            <w:r>
              <w:rPr>
                <w:b/>
                <w:bCs/>
              </w:rPr>
              <w:t>1</w:t>
            </w:r>
            <w:r w:rsidRPr="00124887">
              <w:rPr>
                <w:b/>
                <w:bCs/>
              </w:rPr>
              <w:t>.</w:t>
            </w:r>
          </w:p>
        </w:tc>
        <w:tc>
          <w:tcPr>
            <w:tcW w:w="4333" w:type="pct"/>
            <w:shd w:val="clear" w:color="auto" w:fill="D9D9D9" w:themeFill="background1" w:themeFillShade="D9"/>
          </w:tcPr>
          <w:p w:rsidR="0095210B" w:rsidRPr="00124887" w:rsidRDefault="0095210B" w:rsidP="00323463">
            <w:pPr>
              <w:spacing w:after="0"/>
            </w:pPr>
            <w:r w:rsidRPr="00124887">
              <w:t>Ulusal proje uygularına teşvik edilerek hareketlilik ve etkileşim artırılacaktır.</w:t>
            </w:r>
          </w:p>
        </w:tc>
      </w:tr>
      <w:tr w:rsidR="0095210B" w:rsidRPr="00124887" w:rsidTr="00323463">
        <w:tc>
          <w:tcPr>
            <w:tcW w:w="667" w:type="pct"/>
          </w:tcPr>
          <w:p w:rsidR="0095210B" w:rsidRPr="00124887" w:rsidRDefault="0095210B" w:rsidP="00323463">
            <w:pPr>
              <w:spacing w:after="0"/>
              <w:ind w:left="277"/>
              <w:contextualSpacing/>
              <w:jc w:val="left"/>
              <w:rPr>
                <w:b/>
                <w:bCs/>
              </w:rPr>
            </w:pPr>
            <w:r w:rsidRPr="00124887">
              <w:rPr>
                <w:b/>
                <w:bCs/>
              </w:rPr>
              <w:t>1</w:t>
            </w:r>
            <w:r>
              <w:rPr>
                <w:b/>
                <w:bCs/>
              </w:rPr>
              <w:t>2</w:t>
            </w:r>
            <w:r w:rsidRPr="00124887">
              <w:rPr>
                <w:b/>
                <w:bCs/>
              </w:rPr>
              <w:t>.</w:t>
            </w:r>
          </w:p>
        </w:tc>
        <w:tc>
          <w:tcPr>
            <w:tcW w:w="4333" w:type="pct"/>
          </w:tcPr>
          <w:p w:rsidR="0095210B" w:rsidRPr="00124887" w:rsidRDefault="0095210B" w:rsidP="00323463">
            <w:pPr>
              <w:spacing w:after="0"/>
            </w:pPr>
            <w:r w:rsidRPr="00124887">
              <w:t>Dy-NED programının kullanılmasına yönelik çalışmalar yapılacaktır.</w:t>
            </w:r>
          </w:p>
        </w:tc>
      </w:tr>
    </w:tbl>
    <w:p w:rsidR="0095210B" w:rsidRDefault="0095210B" w:rsidP="00E025BD">
      <w:pPr>
        <w:rPr>
          <w:b/>
          <w:color w:val="FF0000"/>
          <w:sz w:val="18"/>
          <w:szCs w:val="18"/>
        </w:rPr>
      </w:pPr>
    </w:p>
    <w:p w:rsidR="00317906" w:rsidRDefault="00317906" w:rsidP="00E025BD">
      <w:pPr>
        <w:tabs>
          <w:tab w:val="left" w:pos="9822"/>
        </w:tabs>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8315"/>
      </w:tblGrid>
      <w:tr w:rsidR="00E025BD" w:rsidTr="00E2781E">
        <w:trPr>
          <w:trHeight w:val="420"/>
        </w:trPr>
        <w:tc>
          <w:tcPr>
            <w:tcW w:w="8315" w:type="dxa"/>
            <w:shd w:val="clear" w:color="auto" w:fill="auto"/>
            <w:vAlign w:val="center"/>
          </w:tcPr>
          <w:p w:rsidR="00E025BD" w:rsidRPr="00C06940" w:rsidRDefault="00E025BD" w:rsidP="00E025BD">
            <w:pPr>
              <w:spacing w:after="0" w:line="240" w:lineRule="auto"/>
              <w:jc w:val="center"/>
              <w:rPr>
                <w:b/>
              </w:rPr>
            </w:pPr>
            <w:r w:rsidRPr="00C06940">
              <w:rPr>
                <w:b/>
                <w:sz w:val="24"/>
              </w:rPr>
              <w:t>TEMA</w:t>
            </w:r>
            <w:r>
              <w:rPr>
                <w:b/>
                <w:sz w:val="24"/>
              </w:rPr>
              <w:t xml:space="preserve"> 3</w:t>
            </w:r>
            <w:r w:rsidRPr="00C06940">
              <w:rPr>
                <w:b/>
                <w:sz w:val="24"/>
              </w:rPr>
              <w:t>:</w:t>
            </w:r>
            <w:r>
              <w:t xml:space="preserve"> </w:t>
            </w:r>
            <w:r w:rsidRPr="00A21F71">
              <w:rPr>
                <w:b/>
                <w:sz w:val="24"/>
              </w:rPr>
              <w:t>KURUMSAL KAPASİTENİN GELİŞTİRİLMESİ</w:t>
            </w:r>
          </w:p>
        </w:tc>
      </w:tr>
    </w:tbl>
    <w:p w:rsidR="00E025BD" w:rsidRDefault="00E025BD" w:rsidP="000D00D8"/>
    <w:p w:rsidR="00F73E6A" w:rsidRPr="005539CD" w:rsidRDefault="008C4513" w:rsidP="00F73E6A">
      <w:pPr>
        <w:pStyle w:val="ListeParagraf"/>
        <w:numPr>
          <w:ilvl w:val="1"/>
          <w:numId w:val="22"/>
        </w:numPr>
        <w:rPr>
          <w:b/>
        </w:rPr>
      </w:pPr>
      <w:r w:rsidRPr="005539CD">
        <w:rPr>
          <w:b/>
        </w:rPr>
        <w:t>Kurumsal Beşeri, Fiziki, Yönetimsel ve Teknolojik Alt Yapı</w:t>
      </w:r>
    </w:p>
    <w:p w:rsidR="00E025BD" w:rsidRPr="00B03EB7" w:rsidRDefault="00E025BD" w:rsidP="00B03EB7">
      <w:pPr>
        <w:ind w:left="277"/>
        <w:rPr>
          <w:rFonts w:cs="Times New Roman"/>
          <w:b/>
        </w:rPr>
      </w:pPr>
      <w:r w:rsidRPr="005539CD">
        <w:rPr>
          <w:rFonts w:cs="Times New Roman"/>
          <w:b/>
        </w:rPr>
        <w:t>AMAÇ-3:</w:t>
      </w:r>
    </w:p>
    <w:p w:rsidR="00E025BD" w:rsidRPr="006F68E1" w:rsidRDefault="00E025BD" w:rsidP="00E025BD">
      <w:pPr>
        <w:rPr>
          <w:rFonts w:cs="Times New Roman"/>
          <w:sz w:val="24"/>
          <w:szCs w:val="24"/>
        </w:rPr>
      </w:pPr>
      <w:r w:rsidRPr="006F68E1">
        <w:rPr>
          <w:rFonts w:cs="Times New Roman"/>
          <w:sz w:val="24"/>
          <w:szCs w:val="24"/>
        </w:rPr>
        <w:t xml:space="preserve"> </w:t>
      </w:r>
      <w:r w:rsidRPr="00B03EB7">
        <w:rPr>
          <w:rFonts w:cs="Times New Roman"/>
          <w:sz w:val="24"/>
          <w:szCs w:val="24"/>
        </w:rPr>
        <w:t>Etkin ve verimli işleyen bir kurumsal yapıyı oluşturmak için; mevcut beşeri, fiziki ve mali alt yapı ile yönetim ve organizasyon yapısını iyileştirmek ve enformasyon teknolojilerinin kullanımını artırarak kurumsal kapasiteyi geliştirmek.</w:t>
      </w:r>
    </w:p>
    <w:p w:rsidR="00E025BD" w:rsidRPr="00B03EB7" w:rsidRDefault="005539CD" w:rsidP="00E025BD">
      <w:pPr>
        <w:rPr>
          <w:rFonts w:cs="Times New Roman"/>
          <w:b/>
          <w:sz w:val="24"/>
          <w:szCs w:val="24"/>
        </w:rPr>
      </w:pPr>
      <w:r>
        <w:rPr>
          <w:rFonts w:cs="Times New Roman"/>
          <w:b/>
          <w:sz w:val="24"/>
          <w:szCs w:val="24"/>
        </w:rPr>
        <w:t>HEDEF_3.</w:t>
      </w:r>
      <w:r w:rsidR="00E025BD" w:rsidRPr="005539CD">
        <w:rPr>
          <w:rFonts w:cs="Times New Roman"/>
          <w:b/>
          <w:sz w:val="24"/>
          <w:szCs w:val="24"/>
        </w:rPr>
        <w:t>1:</w:t>
      </w:r>
    </w:p>
    <w:p w:rsidR="000D00D8" w:rsidRDefault="00E025BD" w:rsidP="00E025BD">
      <w:pPr>
        <w:rPr>
          <w:rFonts w:cs="Times New Roman"/>
          <w:sz w:val="24"/>
          <w:szCs w:val="24"/>
        </w:rPr>
      </w:pPr>
      <w:r w:rsidRPr="00B03EB7">
        <w:rPr>
          <w:rFonts w:cs="Times New Roman"/>
          <w:sz w:val="24"/>
          <w:szCs w:val="24"/>
        </w:rPr>
        <w:t>Kurumumuz kaynaklarını, plan dönemi sonuna kadar ihtiyaçlar doğrultusunda ve çağın gereklerine uygun biçimde donatılmış eğitim ortamı hazırlamak için etkili ve verimli bir şekilde kullanmak</w:t>
      </w:r>
    </w:p>
    <w:p w:rsidR="005539CD" w:rsidRPr="005539CD" w:rsidRDefault="008D5704" w:rsidP="005539CD">
      <w:pPr>
        <w:rPr>
          <w:b/>
          <w:sz w:val="18"/>
          <w:szCs w:val="18"/>
        </w:rPr>
      </w:pPr>
      <w:r>
        <w:rPr>
          <w:b/>
          <w:color w:val="0070C0"/>
        </w:rPr>
        <w:t>Tablo 17</w:t>
      </w:r>
      <w:r w:rsidR="00DE3999" w:rsidRPr="00DE3999">
        <w:rPr>
          <w:b/>
          <w:color w:val="0070C0"/>
        </w:rPr>
        <w:t xml:space="preserve"> :</w:t>
      </w:r>
      <w:r w:rsidR="00DE3999">
        <w:rPr>
          <w:b/>
        </w:rPr>
        <w:t xml:space="preserve"> </w:t>
      </w:r>
      <w:r w:rsidR="005539CD" w:rsidRPr="00DD1D6A">
        <w:rPr>
          <w:b/>
          <w:color w:val="5B9BD5" w:themeColor="accent1"/>
        </w:rPr>
        <w:t>PERFORMANS GÖSTERGELERİ 3.1.</w:t>
      </w:r>
    </w:p>
    <w:tbl>
      <w:tblPr>
        <w:tblW w:w="4925" w:type="pct"/>
        <w:tblCellMar>
          <w:left w:w="70" w:type="dxa"/>
          <w:right w:w="70" w:type="dxa"/>
        </w:tblCellMar>
        <w:tblLook w:val="04A0"/>
      </w:tblPr>
      <w:tblGrid>
        <w:gridCol w:w="5120"/>
        <w:gridCol w:w="660"/>
        <w:gridCol w:w="655"/>
        <w:gridCol w:w="657"/>
        <w:gridCol w:w="661"/>
        <w:gridCol w:w="661"/>
        <w:gridCol w:w="659"/>
      </w:tblGrid>
      <w:tr w:rsidR="00F029D6" w:rsidRPr="006105C6" w:rsidTr="00323463">
        <w:trPr>
          <w:trHeight w:val="574"/>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F029D6" w:rsidRPr="00654716" w:rsidRDefault="00F029D6" w:rsidP="00323463">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4" w:type="pct"/>
            <w:tcBorders>
              <w:top w:val="single" w:sz="4" w:space="0" w:color="auto"/>
              <w:left w:val="nil"/>
              <w:bottom w:val="single" w:sz="4" w:space="0" w:color="auto"/>
              <w:right w:val="nil"/>
            </w:tcBorders>
            <w:shd w:val="clear" w:color="auto" w:fill="2E74B5" w:themeFill="accent1" w:themeFillShade="BF"/>
          </w:tcPr>
          <w:p w:rsidR="00F029D6" w:rsidRPr="00654716" w:rsidRDefault="00F029D6" w:rsidP="00323463">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F029D6" w:rsidRPr="00654716" w:rsidRDefault="00F029D6" w:rsidP="00323463">
            <w:pPr>
              <w:spacing w:after="0" w:line="240" w:lineRule="auto"/>
              <w:jc w:val="center"/>
              <w:rPr>
                <w:rFonts w:eastAsia="Times New Roman" w:cs="Arial"/>
                <w:b/>
                <w:bCs/>
                <w:color w:val="FFFFFF" w:themeColor="background1"/>
                <w:sz w:val="24"/>
                <w:szCs w:val="24"/>
              </w:rPr>
            </w:pPr>
          </w:p>
        </w:tc>
        <w:tc>
          <w:tcPr>
            <w:tcW w:w="1454"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F029D6" w:rsidRPr="00654716" w:rsidRDefault="00F029D6" w:rsidP="00323463">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F029D6" w:rsidRPr="006105C6" w:rsidTr="00323463">
        <w:trPr>
          <w:trHeight w:val="698"/>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F029D6" w:rsidRPr="006105C6" w:rsidRDefault="00F029D6" w:rsidP="00323463">
            <w:pPr>
              <w:spacing w:after="0" w:line="240" w:lineRule="auto"/>
              <w:rPr>
                <w:rFonts w:eastAsia="Times New Roman" w:cs="Arial"/>
                <w:b/>
                <w:bCs/>
                <w:color w:val="000000"/>
                <w:sz w:val="18"/>
                <w:szCs w:val="18"/>
              </w:rPr>
            </w:pPr>
          </w:p>
        </w:tc>
        <w:tc>
          <w:tcPr>
            <w:tcW w:w="364" w:type="pct"/>
            <w:tcBorders>
              <w:top w:val="nil"/>
              <w:left w:val="nil"/>
              <w:bottom w:val="single" w:sz="4" w:space="0" w:color="auto"/>
              <w:right w:val="single" w:sz="4" w:space="0" w:color="auto"/>
            </w:tcBorders>
            <w:shd w:val="clear" w:color="auto" w:fill="FFFF00"/>
            <w:vAlign w:val="center"/>
            <w:hideMark/>
          </w:tcPr>
          <w:p w:rsidR="00F029D6" w:rsidRPr="006105C6" w:rsidRDefault="00F029D6" w:rsidP="00323463">
            <w:pPr>
              <w:spacing w:after="0"/>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F029D6" w:rsidRDefault="00F029D6" w:rsidP="00323463">
            <w:pPr>
              <w:spacing w:after="0"/>
              <w:jc w:val="left"/>
              <w:rPr>
                <w:rFonts w:eastAsia="Times New Roman" w:cs="Calibri"/>
                <w:b/>
                <w:bCs/>
                <w:color w:val="000000"/>
                <w:sz w:val="18"/>
                <w:szCs w:val="18"/>
              </w:rPr>
            </w:pPr>
          </w:p>
          <w:p w:rsidR="00F029D6" w:rsidRDefault="00F029D6" w:rsidP="00323463">
            <w:pPr>
              <w:spacing w:after="0"/>
              <w:jc w:val="left"/>
              <w:rPr>
                <w:rFonts w:eastAsia="Times New Roman" w:cs="Calibri"/>
                <w:b/>
                <w:bCs/>
                <w:color w:val="000000"/>
                <w:sz w:val="18"/>
                <w:szCs w:val="18"/>
              </w:rPr>
            </w:pPr>
            <w:r>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F029D6" w:rsidRPr="006105C6" w:rsidRDefault="00F029D6" w:rsidP="00323463">
            <w:pPr>
              <w:spacing w:after="0"/>
              <w:jc w:val="center"/>
              <w:rPr>
                <w:rFonts w:eastAsia="Times New Roman" w:cs="Arial"/>
                <w:b/>
                <w:bCs/>
                <w:color w:val="000000"/>
                <w:sz w:val="18"/>
                <w:szCs w:val="18"/>
              </w:rPr>
            </w:pPr>
            <w:r>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F029D6" w:rsidRPr="006105C6" w:rsidRDefault="00F029D6" w:rsidP="00323463">
            <w:pPr>
              <w:spacing w:after="0"/>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F029D6" w:rsidRPr="006105C6" w:rsidRDefault="00F029D6" w:rsidP="00323463">
            <w:pPr>
              <w:spacing w:after="0"/>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63" w:type="pct"/>
            <w:tcBorders>
              <w:top w:val="single" w:sz="4" w:space="0" w:color="auto"/>
              <w:left w:val="nil"/>
              <w:bottom w:val="single" w:sz="4" w:space="0" w:color="auto"/>
              <w:right w:val="single" w:sz="4" w:space="0" w:color="auto"/>
            </w:tcBorders>
            <w:shd w:val="clear" w:color="auto" w:fill="AEAAAA" w:themeFill="background2" w:themeFillShade="BF"/>
          </w:tcPr>
          <w:p w:rsidR="00F029D6" w:rsidRDefault="00F029D6" w:rsidP="00323463">
            <w:pPr>
              <w:spacing w:after="0"/>
              <w:jc w:val="center"/>
              <w:rPr>
                <w:rFonts w:eastAsia="Times New Roman" w:cs="Calibri"/>
                <w:b/>
                <w:bCs/>
                <w:color w:val="000000"/>
                <w:sz w:val="18"/>
                <w:szCs w:val="18"/>
              </w:rPr>
            </w:pPr>
          </w:p>
          <w:p w:rsidR="00F029D6" w:rsidRPr="00E17781" w:rsidRDefault="00F029D6" w:rsidP="00323463">
            <w:pPr>
              <w:rPr>
                <w:rFonts w:eastAsia="Times New Roman" w:cs="Calibri"/>
                <w:b/>
                <w:sz w:val="18"/>
                <w:szCs w:val="18"/>
              </w:rPr>
            </w:pPr>
            <w:r w:rsidRPr="00E17781">
              <w:rPr>
                <w:rFonts w:eastAsia="Times New Roman" w:cs="Calibri"/>
                <w:b/>
                <w:sz w:val="18"/>
                <w:szCs w:val="18"/>
              </w:rPr>
              <w:t>2019</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 xml:space="preserve">Hayırseverlerden ve STK'lardan sağlanan </w:t>
            </w:r>
            <w:r>
              <w:rPr>
                <w:rFonts w:eastAsia="Times New Roman" w:cs="Arial"/>
                <w:color w:val="000000"/>
              </w:rPr>
              <w:t>nakti yardım</w:t>
            </w:r>
            <w:r w:rsidRPr="00D80888">
              <w:rPr>
                <w:rFonts w:eastAsia="Times New Roman" w:cs="Arial"/>
                <w:color w:val="000000"/>
              </w:rPr>
              <w:t xml:space="preserve"> miktarı (Eğitime %100 destek vb)</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1.400 TL</w:t>
            </w:r>
          </w:p>
        </w:tc>
        <w:tc>
          <w:tcPr>
            <w:tcW w:w="361"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2.000 TL</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2.600 TL</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3.200 TL</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3.800 TL</w:t>
            </w:r>
          </w:p>
        </w:tc>
        <w:tc>
          <w:tcPr>
            <w:tcW w:w="363" w:type="pct"/>
            <w:tcBorders>
              <w:top w:val="single" w:sz="4" w:space="0" w:color="auto"/>
              <w:left w:val="nil"/>
              <w:bottom w:val="single" w:sz="4" w:space="0" w:color="auto"/>
              <w:right w:val="single" w:sz="4" w:space="0" w:color="auto"/>
            </w:tcBorders>
          </w:tcPr>
          <w:p w:rsidR="00F029D6" w:rsidRPr="006105C6" w:rsidRDefault="002B627F" w:rsidP="00323463">
            <w:pPr>
              <w:spacing w:after="0" w:line="240" w:lineRule="auto"/>
              <w:jc w:val="center"/>
              <w:rPr>
                <w:rFonts w:eastAsia="Times New Roman" w:cs="Arial"/>
                <w:color w:val="000000"/>
                <w:sz w:val="18"/>
                <w:szCs w:val="18"/>
              </w:rPr>
            </w:pPr>
            <w:r>
              <w:rPr>
                <w:rFonts w:eastAsia="Times New Roman" w:cs="Arial"/>
                <w:color w:val="000000"/>
                <w:sz w:val="18"/>
                <w:szCs w:val="18"/>
              </w:rPr>
              <w:t>4.5</w:t>
            </w:r>
            <w:r w:rsidR="00F029D6">
              <w:rPr>
                <w:rFonts w:eastAsia="Times New Roman" w:cs="Arial"/>
                <w:color w:val="000000"/>
                <w:sz w:val="18"/>
                <w:szCs w:val="18"/>
              </w:rPr>
              <w:t>00 TL</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 xml:space="preserve">Öğretmenin hizmet içi eğitim alma oranı </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40</w:t>
            </w:r>
          </w:p>
        </w:tc>
        <w:tc>
          <w:tcPr>
            <w:tcW w:w="361"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50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60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70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80</w:t>
            </w:r>
          </w:p>
        </w:tc>
        <w:tc>
          <w:tcPr>
            <w:tcW w:w="363"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90</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FF0000"/>
              </w:rPr>
            </w:pPr>
            <w:r w:rsidRPr="00D80888">
              <w:rPr>
                <w:rFonts w:eastAsia="Times New Roman" w:cs="Arial"/>
                <w:color w:val="000000"/>
              </w:rPr>
              <w:t>Okulun donatım İhtiyaçlarının karşılanma oranı(karşılanan kalem sayısını</w:t>
            </w:r>
            <w:r>
              <w:rPr>
                <w:rFonts w:eastAsia="Times New Roman" w:cs="Arial"/>
                <w:color w:val="000000"/>
              </w:rPr>
              <w:t>X</w:t>
            </w:r>
            <w:r w:rsidRPr="00D80888">
              <w:rPr>
                <w:rFonts w:eastAsia="Times New Roman" w:cs="Arial"/>
                <w:color w:val="000000"/>
              </w:rPr>
              <w:t xml:space="preserve">100/ toplam donatım ihtiyacı) </w:t>
            </w:r>
            <w:r w:rsidRPr="00D80888">
              <w:rPr>
                <w:rFonts w:eastAsia="Times New Roman" w:cs="Arial"/>
                <w:color w:val="FF0000"/>
              </w:rPr>
              <w:t>Tablo</w:t>
            </w:r>
            <w:r>
              <w:rPr>
                <w:rFonts w:eastAsia="Times New Roman" w:cs="Arial"/>
                <w:color w:val="FF0000"/>
              </w:rPr>
              <w:t xml:space="preserve"> 6 ya göre yapınız</w:t>
            </w:r>
            <w:r w:rsidRPr="00D80888">
              <w:rPr>
                <w:rFonts w:eastAsia="Times New Roman" w:cs="Arial"/>
                <w:color w:val="FF0000"/>
              </w:rPr>
              <w:t xml:space="preserve"> … :</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76,9</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88</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92</w:t>
            </w:r>
          </w:p>
        </w:tc>
        <w:tc>
          <w:tcPr>
            <w:tcW w:w="363"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96</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Geliştirilen ve üretilen eğitim materyali sayısı (Eğitimde iyi örnekler ve okul içi uygulamalar)</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12</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16</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28</w:t>
            </w:r>
          </w:p>
        </w:tc>
        <w:tc>
          <w:tcPr>
            <w:tcW w:w="363"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32</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Paydaş memnuniyet oranı (Ek:3)</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82</w:t>
            </w:r>
          </w:p>
        </w:tc>
        <w:tc>
          <w:tcPr>
            <w:tcW w:w="361"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%85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88</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91</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94</w:t>
            </w:r>
          </w:p>
        </w:tc>
        <w:tc>
          <w:tcPr>
            <w:tcW w:w="363"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97</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Default="00F029D6" w:rsidP="00323463">
            <w:pPr>
              <w:spacing w:after="0" w:line="240" w:lineRule="auto"/>
              <w:rPr>
                <w:rFonts w:eastAsia="Times New Roman" w:cs="Arial"/>
                <w:color w:val="000000"/>
              </w:rPr>
            </w:pPr>
            <w:r>
              <w:rPr>
                <w:rFonts w:eastAsia="Times New Roman" w:cs="Arial"/>
                <w:color w:val="000000"/>
              </w:rPr>
              <w:t>Öğretmen Devamsızlık oranı</w:t>
            </w:r>
          </w:p>
          <w:p w:rsidR="00F029D6" w:rsidRPr="00D80888" w:rsidRDefault="00F029D6" w:rsidP="00323463">
            <w:pPr>
              <w:spacing w:after="0" w:line="240" w:lineRule="auto"/>
              <w:rPr>
                <w:rFonts w:eastAsia="Times New Roman" w:cs="Arial"/>
                <w:color w:val="000000"/>
              </w:rPr>
            </w:pPr>
            <w:r>
              <w:rPr>
                <w:rFonts w:eastAsia="Times New Roman" w:cs="Arial"/>
                <w:color w:val="000000"/>
              </w:rPr>
              <w:t>(Öğretmen gelinmeyen toplam gün sayısı toplamı/öğretmen sayısı (uzun süreli rapor/izin alıpta yerine öğretmen görevlendirilmesi yapılan durumlar hesaba katılmayacaktır.))</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4,42</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Default="00F029D6" w:rsidP="00323463">
            <w:pPr>
              <w:spacing w:after="0" w:line="240" w:lineRule="auto"/>
              <w:jc w:val="center"/>
              <w:rPr>
                <w:rFonts w:eastAsia="Times New Roman" w:cs="Arial"/>
                <w:color w:val="000000"/>
                <w:sz w:val="18"/>
                <w:szCs w:val="18"/>
              </w:rPr>
            </w:pPr>
          </w:p>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3"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Default="00F029D6" w:rsidP="00323463">
            <w:pPr>
              <w:spacing w:after="0" w:line="240" w:lineRule="auto"/>
              <w:jc w:val="center"/>
              <w:rPr>
                <w:rFonts w:eastAsia="Times New Roman" w:cs="Arial"/>
                <w:color w:val="000000"/>
                <w:sz w:val="18"/>
                <w:szCs w:val="18"/>
              </w:rPr>
            </w:pPr>
          </w:p>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Okul Stratejik planında yer alan performans göstergelerinin gerçekleşme oranı(gerçekleşen hedef</w:t>
            </w:r>
            <w:r>
              <w:rPr>
                <w:rFonts w:eastAsia="Times New Roman" w:cs="Arial"/>
                <w:color w:val="000000"/>
              </w:rPr>
              <w:t>X</w:t>
            </w:r>
            <w:r w:rsidRPr="00D80888">
              <w:rPr>
                <w:rFonts w:eastAsia="Times New Roman" w:cs="Arial"/>
                <w:color w:val="000000"/>
              </w:rPr>
              <w:t>100/toplam hedef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44</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54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64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74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84</w:t>
            </w:r>
          </w:p>
        </w:tc>
        <w:tc>
          <w:tcPr>
            <w:tcW w:w="363"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94</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Fen deney malzeme tamamlama oranı (Kaç kalem malzeme var</w:t>
            </w:r>
            <w:r>
              <w:rPr>
                <w:rFonts w:eastAsia="Times New Roman" w:cs="Arial"/>
                <w:color w:val="000000"/>
              </w:rPr>
              <w:t>X</w:t>
            </w:r>
            <w:r w:rsidRPr="00D80888">
              <w:rPr>
                <w:rFonts w:eastAsia="Times New Roman" w:cs="Arial"/>
                <w:color w:val="000000"/>
              </w:rPr>
              <w:t>100/olması gereken malzeme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35</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55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65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75</w:t>
            </w:r>
          </w:p>
        </w:tc>
        <w:tc>
          <w:tcPr>
            <w:tcW w:w="363"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85</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Matematik seti tamamlama oranı (Kaç kalem malzeme var</w:t>
            </w:r>
            <w:r>
              <w:rPr>
                <w:rFonts w:eastAsia="Times New Roman" w:cs="Arial"/>
                <w:color w:val="000000"/>
              </w:rPr>
              <w:t>X</w:t>
            </w:r>
            <w:r w:rsidRPr="00D80888">
              <w:rPr>
                <w:rFonts w:eastAsia="Times New Roman" w:cs="Arial"/>
                <w:color w:val="000000"/>
              </w:rPr>
              <w:t>100/olması gereken malzeme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35</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55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65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75</w:t>
            </w:r>
          </w:p>
        </w:tc>
        <w:tc>
          <w:tcPr>
            <w:tcW w:w="363"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85</w:t>
            </w:r>
          </w:p>
        </w:tc>
      </w:tr>
    </w:tbl>
    <w:p w:rsidR="00E025BD" w:rsidRDefault="0095210B" w:rsidP="0095210B">
      <w:pPr>
        <w:tabs>
          <w:tab w:val="left" w:pos="1942"/>
        </w:tabs>
      </w:pPr>
      <w:r>
        <w:tab/>
      </w:r>
    </w:p>
    <w:p w:rsidR="00B03EB7" w:rsidRDefault="00B03EB7" w:rsidP="00A80360">
      <w:pPr>
        <w:pStyle w:val="ListeParagraf"/>
        <w:tabs>
          <w:tab w:val="left" w:pos="7310"/>
        </w:tabs>
        <w:spacing w:after="0"/>
        <w:ind w:left="0"/>
        <w:rPr>
          <w:rFonts w:cs="Times New Roman"/>
          <w:noProof w:val="0"/>
          <w:sz w:val="24"/>
          <w:szCs w:val="24"/>
        </w:rPr>
      </w:pPr>
      <w:bookmarkStart w:id="54" w:name="_Toc410315268"/>
    </w:p>
    <w:p w:rsidR="0095210B" w:rsidRDefault="0095210B" w:rsidP="00A80360">
      <w:pPr>
        <w:pStyle w:val="ListeParagraf"/>
        <w:tabs>
          <w:tab w:val="left" w:pos="7310"/>
        </w:tabs>
        <w:spacing w:after="0"/>
        <w:ind w:left="0"/>
        <w:rPr>
          <w:rFonts w:cs="Times New Roman"/>
          <w:noProof w:val="0"/>
          <w:sz w:val="24"/>
          <w:szCs w:val="24"/>
        </w:rPr>
      </w:pPr>
    </w:p>
    <w:p w:rsidR="0095210B" w:rsidRDefault="0095210B" w:rsidP="00A80360">
      <w:pPr>
        <w:pStyle w:val="ListeParagraf"/>
        <w:tabs>
          <w:tab w:val="left" w:pos="7310"/>
        </w:tabs>
        <w:spacing w:after="0"/>
        <w:ind w:left="0"/>
        <w:rPr>
          <w:rFonts w:cs="Times New Roman"/>
          <w:noProof w:val="0"/>
          <w:sz w:val="24"/>
          <w:szCs w:val="24"/>
        </w:rPr>
      </w:pPr>
    </w:p>
    <w:p w:rsidR="0095210B" w:rsidRDefault="0095210B" w:rsidP="00A80360">
      <w:pPr>
        <w:pStyle w:val="ListeParagraf"/>
        <w:tabs>
          <w:tab w:val="left" w:pos="7310"/>
        </w:tabs>
        <w:spacing w:after="0"/>
        <w:ind w:left="0"/>
        <w:rPr>
          <w:rFonts w:cs="Times New Roman"/>
          <w:noProof w:val="0"/>
          <w:sz w:val="24"/>
          <w:szCs w:val="24"/>
        </w:rPr>
      </w:pPr>
    </w:p>
    <w:bookmarkEnd w:id="54"/>
    <w:p w:rsidR="005539CD" w:rsidRPr="00DD1D6A" w:rsidRDefault="008D5704" w:rsidP="005539CD">
      <w:pPr>
        <w:rPr>
          <w:b/>
          <w:color w:val="5B9BD5" w:themeColor="accent1"/>
          <w:u w:val="single"/>
        </w:rPr>
      </w:pPr>
      <w:r>
        <w:rPr>
          <w:b/>
          <w:color w:val="5B9BD5" w:themeColor="accent1"/>
        </w:rPr>
        <w:lastRenderedPageBreak/>
        <w:t xml:space="preserve"> Tablo 18</w:t>
      </w:r>
      <w:r w:rsidR="00DE3999" w:rsidRPr="00DD1D6A">
        <w:rPr>
          <w:b/>
          <w:color w:val="5B9BD5" w:themeColor="accent1"/>
        </w:rPr>
        <w:t xml:space="preserve"> : </w:t>
      </w:r>
      <w:r w:rsidR="005539CD" w:rsidRPr="00DD1D6A">
        <w:rPr>
          <w:b/>
          <w:color w:val="5B9BD5" w:themeColor="accent1"/>
        </w:rPr>
        <w:t>Tedbirler  3.1.</w:t>
      </w:r>
    </w:p>
    <w:tbl>
      <w:tblPr>
        <w:tblStyle w:val="TabloKlavuzu"/>
        <w:tblW w:w="5000" w:type="pct"/>
        <w:tblLook w:val="04A0"/>
      </w:tblPr>
      <w:tblGrid>
        <w:gridCol w:w="671"/>
        <w:gridCol w:w="8616"/>
      </w:tblGrid>
      <w:tr w:rsidR="001272A0" w:rsidRPr="00124887" w:rsidTr="00317906">
        <w:trPr>
          <w:trHeight w:val="400"/>
        </w:trPr>
        <w:tc>
          <w:tcPr>
            <w:tcW w:w="361" w:type="pct"/>
            <w:shd w:val="clear" w:color="auto" w:fill="2E74B5" w:themeFill="accent1" w:themeFillShade="BF"/>
            <w:vAlign w:val="center"/>
          </w:tcPr>
          <w:p w:rsidR="001272A0" w:rsidRPr="00124887" w:rsidRDefault="001272A0" w:rsidP="00247848">
            <w:pPr>
              <w:pStyle w:val="ListeParagraf"/>
              <w:ind w:left="0"/>
              <w:jc w:val="center"/>
              <w:rPr>
                <w:rFonts w:cs="Times New Roman"/>
                <w:b/>
                <w:noProof w:val="0"/>
              </w:rPr>
            </w:pPr>
            <w:r w:rsidRPr="00124887">
              <w:rPr>
                <w:rFonts w:cs="Times New Roman"/>
                <w:b/>
                <w:noProof w:val="0"/>
              </w:rPr>
              <w:t>Sıra</w:t>
            </w:r>
          </w:p>
        </w:tc>
        <w:tc>
          <w:tcPr>
            <w:tcW w:w="4639" w:type="pct"/>
            <w:shd w:val="clear" w:color="auto" w:fill="2E74B5" w:themeFill="accent1" w:themeFillShade="BF"/>
            <w:vAlign w:val="center"/>
          </w:tcPr>
          <w:p w:rsidR="001272A0" w:rsidRPr="00124887" w:rsidRDefault="001272A0" w:rsidP="00247848">
            <w:pPr>
              <w:pStyle w:val="ListeParagraf"/>
              <w:ind w:left="0"/>
              <w:jc w:val="center"/>
              <w:rPr>
                <w:rFonts w:cs="Times New Roman"/>
                <w:b/>
                <w:noProof w:val="0"/>
              </w:rPr>
            </w:pPr>
            <w:r w:rsidRPr="00124887">
              <w:rPr>
                <w:rFonts w:cs="Times New Roman"/>
                <w:b/>
                <w:noProof w:val="0"/>
              </w:rPr>
              <w:t>Tedbir</w:t>
            </w:r>
          </w:p>
        </w:tc>
      </w:tr>
      <w:tr w:rsidR="001272A0" w:rsidRPr="00124887" w:rsidTr="001272A0">
        <w:trPr>
          <w:trHeight w:val="517"/>
        </w:trPr>
        <w:tc>
          <w:tcPr>
            <w:tcW w:w="361" w:type="pct"/>
          </w:tcPr>
          <w:p w:rsidR="001272A0" w:rsidRPr="00124887" w:rsidRDefault="001272A0" w:rsidP="00D66CE1">
            <w:pPr>
              <w:ind w:left="57"/>
              <w:jc w:val="left"/>
              <w:rPr>
                <w:rFonts w:cs="Times New Roman"/>
                <w:b/>
                <w:bCs/>
                <w:noProof w:val="0"/>
                <w:color w:val="FFFFFF"/>
              </w:rPr>
            </w:pPr>
            <w:r w:rsidRPr="00124887">
              <w:rPr>
                <w:rFonts w:cs="Times New Roman"/>
                <w:b/>
                <w:bCs/>
                <w:noProof w:val="0"/>
              </w:rPr>
              <w:t>1</w:t>
            </w:r>
            <w:r w:rsidR="000F5BBB">
              <w:rPr>
                <w:rFonts w:cs="Times New Roman"/>
                <w:b/>
                <w:bCs/>
                <w:noProof w:val="0"/>
              </w:rPr>
              <w:t>3</w:t>
            </w:r>
            <w:r w:rsidRPr="00124887">
              <w:rPr>
                <w:rFonts w:cs="Times New Roman"/>
                <w:b/>
                <w:bCs/>
                <w:noProof w:val="0"/>
              </w:rPr>
              <w:t>.</w:t>
            </w:r>
          </w:p>
        </w:tc>
        <w:tc>
          <w:tcPr>
            <w:tcW w:w="4639" w:type="pct"/>
          </w:tcPr>
          <w:p w:rsidR="001272A0" w:rsidRPr="00124887" w:rsidRDefault="001272A0" w:rsidP="004C6001">
            <w:pPr>
              <w:jc w:val="left"/>
              <w:rPr>
                <w:rFonts w:cs="Times New Roman"/>
                <w:noProof w:val="0"/>
              </w:rPr>
            </w:pPr>
            <w:r w:rsidRPr="00124887">
              <w:rPr>
                <w:rFonts w:cs="Times New Roman"/>
                <w:noProof w:val="0"/>
              </w:rPr>
              <w:t xml:space="preserve">Hayırsever ve STK’larla işbirlikçi çalışmalar yapılacaktır. </w:t>
            </w:r>
          </w:p>
        </w:tc>
      </w:tr>
      <w:tr w:rsidR="001272A0" w:rsidRPr="00124887" w:rsidTr="001272A0">
        <w:trPr>
          <w:trHeight w:val="485"/>
        </w:trPr>
        <w:tc>
          <w:tcPr>
            <w:tcW w:w="361" w:type="pct"/>
            <w:shd w:val="clear" w:color="auto" w:fill="D9D9D9" w:themeFill="background1" w:themeFillShade="D9"/>
          </w:tcPr>
          <w:p w:rsidR="001272A0" w:rsidRPr="00124887" w:rsidRDefault="001272A0" w:rsidP="00D66CE1">
            <w:pPr>
              <w:ind w:left="57"/>
              <w:jc w:val="left"/>
              <w:rPr>
                <w:rFonts w:cs="Times New Roman"/>
                <w:b/>
                <w:bCs/>
                <w:noProof w:val="0"/>
              </w:rPr>
            </w:pPr>
            <w:r w:rsidRPr="00124887">
              <w:rPr>
                <w:rFonts w:cs="Times New Roman"/>
                <w:b/>
                <w:bCs/>
                <w:noProof w:val="0"/>
              </w:rPr>
              <w:t>1</w:t>
            </w:r>
            <w:r w:rsidR="000F5BBB">
              <w:rPr>
                <w:rFonts w:cs="Times New Roman"/>
                <w:b/>
                <w:bCs/>
                <w:noProof w:val="0"/>
              </w:rPr>
              <w:t>4</w:t>
            </w:r>
            <w:r w:rsidRPr="00124887">
              <w:rPr>
                <w:rFonts w:cs="Times New Roman"/>
                <w:b/>
                <w:bCs/>
                <w:noProof w:val="0"/>
              </w:rPr>
              <w:t>.</w:t>
            </w:r>
          </w:p>
        </w:tc>
        <w:tc>
          <w:tcPr>
            <w:tcW w:w="4639" w:type="pct"/>
            <w:shd w:val="clear" w:color="auto" w:fill="D9D9D9" w:themeFill="background1" w:themeFillShade="D9"/>
          </w:tcPr>
          <w:p w:rsidR="001272A0" w:rsidRPr="00124887" w:rsidRDefault="001272A0" w:rsidP="00942C77">
            <w:pPr>
              <w:jc w:val="left"/>
              <w:rPr>
                <w:rFonts w:cs="Times New Roman"/>
                <w:noProof w:val="0"/>
              </w:rPr>
            </w:pPr>
            <w:r w:rsidRPr="00124887">
              <w:rPr>
                <w:rFonts w:cs="Times New Roman"/>
                <w:noProof w:val="0"/>
              </w:rPr>
              <w:t>Öğretmenlerin hizmet içi eğitim çalışmalarına (dersleri aksatmayacak şekilde) katılımı desteklenerek motivasyonu arttırılacaktır.</w:t>
            </w:r>
          </w:p>
        </w:tc>
      </w:tr>
      <w:tr w:rsidR="001272A0" w:rsidRPr="00124887" w:rsidTr="00124887">
        <w:trPr>
          <w:trHeight w:val="579"/>
        </w:trPr>
        <w:tc>
          <w:tcPr>
            <w:tcW w:w="361" w:type="pct"/>
          </w:tcPr>
          <w:p w:rsidR="001272A0" w:rsidRPr="00124887" w:rsidRDefault="001272A0" w:rsidP="00D66CE1">
            <w:pPr>
              <w:ind w:left="57"/>
              <w:jc w:val="left"/>
              <w:rPr>
                <w:rFonts w:cs="Times New Roman"/>
                <w:b/>
                <w:bCs/>
                <w:noProof w:val="0"/>
              </w:rPr>
            </w:pPr>
            <w:r w:rsidRPr="00124887">
              <w:rPr>
                <w:rFonts w:cs="Times New Roman"/>
                <w:b/>
                <w:bCs/>
                <w:noProof w:val="0"/>
              </w:rPr>
              <w:t>1</w:t>
            </w:r>
            <w:r w:rsidR="000F5BBB">
              <w:rPr>
                <w:rFonts w:cs="Times New Roman"/>
                <w:b/>
                <w:bCs/>
                <w:noProof w:val="0"/>
              </w:rPr>
              <w:t>5</w:t>
            </w:r>
            <w:r w:rsidRPr="00124887">
              <w:rPr>
                <w:rFonts w:cs="Times New Roman"/>
                <w:b/>
                <w:bCs/>
                <w:noProof w:val="0"/>
              </w:rPr>
              <w:t>.</w:t>
            </w:r>
          </w:p>
        </w:tc>
        <w:tc>
          <w:tcPr>
            <w:tcW w:w="4639" w:type="pct"/>
          </w:tcPr>
          <w:p w:rsidR="001272A0" w:rsidRPr="00124887" w:rsidRDefault="001272A0" w:rsidP="00124887">
            <w:pPr>
              <w:jc w:val="left"/>
              <w:rPr>
                <w:rFonts w:cs="Times New Roman"/>
                <w:noProof w:val="0"/>
              </w:rPr>
            </w:pPr>
            <w:r w:rsidRPr="00124887">
              <w:rPr>
                <w:rFonts w:cs="Times New Roman"/>
                <w:noProof w:val="0"/>
              </w:rPr>
              <w:t>Ders materyal eksikliklerinin tespiti ve giderilmesi üzerinde çalışılacaktır.</w:t>
            </w:r>
          </w:p>
        </w:tc>
      </w:tr>
      <w:tr w:rsidR="001272A0" w:rsidRPr="00124887" w:rsidTr="001272A0">
        <w:trPr>
          <w:trHeight w:val="551"/>
        </w:trPr>
        <w:tc>
          <w:tcPr>
            <w:tcW w:w="361" w:type="pct"/>
            <w:shd w:val="clear" w:color="auto" w:fill="D9D9D9" w:themeFill="background1" w:themeFillShade="D9"/>
          </w:tcPr>
          <w:p w:rsidR="001272A0" w:rsidRPr="00124887" w:rsidRDefault="001272A0" w:rsidP="00D66CE1">
            <w:pPr>
              <w:ind w:left="57"/>
              <w:jc w:val="left"/>
              <w:rPr>
                <w:rFonts w:cs="Times New Roman"/>
                <w:b/>
                <w:bCs/>
                <w:noProof w:val="0"/>
              </w:rPr>
            </w:pPr>
            <w:r w:rsidRPr="00124887">
              <w:rPr>
                <w:rFonts w:cs="Times New Roman"/>
                <w:b/>
                <w:bCs/>
                <w:noProof w:val="0"/>
              </w:rPr>
              <w:t>1</w:t>
            </w:r>
            <w:r w:rsidR="000F5BBB">
              <w:rPr>
                <w:rFonts w:cs="Times New Roman"/>
                <w:b/>
                <w:bCs/>
                <w:noProof w:val="0"/>
              </w:rPr>
              <w:t>6</w:t>
            </w:r>
            <w:r w:rsidRPr="00124887">
              <w:rPr>
                <w:rFonts w:cs="Times New Roman"/>
                <w:b/>
                <w:bCs/>
                <w:noProof w:val="0"/>
              </w:rPr>
              <w:t>.</w:t>
            </w:r>
          </w:p>
        </w:tc>
        <w:tc>
          <w:tcPr>
            <w:tcW w:w="4639" w:type="pct"/>
            <w:shd w:val="clear" w:color="auto" w:fill="D9D9D9" w:themeFill="background1" w:themeFillShade="D9"/>
          </w:tcPr>
          <w:p w:rsidR="001272A0" w:rsidRPr="00124887" w:rsidRDefault="001272A0" w:rsidP="00ED3A09">
            <w:pPr>
              <w:jc w:val="left"/>
              <w:rPr>
                <w:rFonts w:cs="Times New Roman"/>
                <w:noProof w:val="0"/>
              </w:rPr>
            </w:pPr>
            <w:r w:rsidRPr="00124887">
              <w:rPr>
                <w:rFonts w:cs="Times New Roman"/>
                <w:noProof w:val="0"/>
              </w:rPr>
              <w:t>Öğretmenlerin malzeme materyal geliştirme çalışmalarına (dersleri aksatmayacak şekilde) katılımı desteklenerek motivasyonu arttırılacaktır.</w:t>
            </w:r>
          </w:p>
        </w:tc>
      </w:tr>
      <w:tr w:rsidR="001272A0" w:rsidRPr="00124887" w:rsidTr="001272A0">
        <w:trPr>
          <w:trHeight w:val="551"/>
        </w:trPr>
        <w:tc>
          <w:tcPr>
            <w:tcW w:w="361" w:type="pct"/>
          </w:tcPr>
          <w:p w:rsidR="001272A0" w:rsidRPr="00124887" w:rsidRDefault="001272A0" w:rsidP="00D66CE1">
            <w:pPr>
              <w:ind w:left="57"/>
              <w:jc w:val="left"/>
              <w:rPr>
                <w:rFonts w:cs="Times New Roman"/>
                <w:b/>
                <w:bCs/>
                <w:noProof w:val="0"/>
              </w:rPr>
            </w:pPr>
            <w:r w:rsidRPr="00124887">
              <w:rPr>
                <w:rFonts w:cs="Times New Roman"/>
                <w:b/>
                <w:bCs/>
                <w:noProof w:val="0"/>
              </w:rPr>
              <w:t>1</w:t>
            </w:r>
            <w:r w:rsidR="000F5BBB">
              <w:rPr>
                <w:rFonts w:cs="Times New Roman"/>
                <w:b/>
                <w:bCs/>
                <w:noProof w:val="0"/>
              </w:rPr>
              <w:t>7</w:t>
            </w:r>
            <w:r w:rsidRPr="00124887">
              <w:rPr>
                <w:rFonts w:cs="Times New Roman"/>
                <w:b/>
                <w:bCs/>
                <w:noProof w:val="0"/>
              </w:rPr>
              <w:t>.</w:t>
            </w:r>
          </w:p>
        </w:tc>
        <w:tc>
          <w:tcPr>
            <w:tcW w:w="4639" w:type="pct"/>
          </w:tcPr>
          <w:p w:rsidR="001272A0" w:rsidRPr="00124887" w:rsidRDefault="001272A0" w:rsidP="00ED3A09">
            <w:pPr>
              <w:jc w:val="left"/>
              <w:rPr>
                <w:rFonts w:cs="Times New Roman"/>
                <w:noProof w:val="0"/>
              </w:rPr>
            </w:pPr>
            <w:r w:rsidRPr="00124887">
              <w:rPr>
                <w:rFonts w:cs="Times New Roman"/>
                <w:noProof w:val="0"/>
              </w:rPr>
              <w:t>Paydaşların memnuniyetini arttırıcı çalışmalar yapılacaktır.</w:t>
            </w:r>
          </w:p>
        </w:tc>
      </w:tr>
      <w:tr w:rsidR="00E803AA" w:rsidRPr="00124887" w:rsidTr="00E803AA">
        <w:trPr>
          <w:trHeight w:val="551"/>
        </w:trPr>
        <w:tc>
          <w:tcPr>
            <w:tcW w:w="361" w:type="pct"/>
          </w:tcPr>
          <w:p w:rsidR="00E803AA" w:rsidRPr="00124887" w:rsidRDefault="00E803AA" w:rsidP="00937FB9">
            <w:pPr>
              <w:ind w:left="57"/>
              <w:jc w:val="left"/>
              <w:rPr>
                <w:rFonts w:cs="Times New Roman"/>
                <w:b/>
                <w:bCs/>
                <w:noProof w:val="0"/>
              </w:rPr>
            </w:pPr>
            <w:r>
              <w:rPr>
                <w:rFonts w:cs="Times New Roman"/>
                <w:b/>
                <w:bCs/>
                <w:noProof w:val="0"/>
              </w:rPr>
              <w:t>18.</w:t>
            </w:r>
          </w:p>
        </w:tc>
        <w:tc>
          <w:tcPr>
            <w:tcW w:w="4639" w:type="pct"/>
          </w:tcPr>
          <w:p w:rsidR="00E803AA" w:rsidRPr="00124887" w:rsidRDefault="00E803AA" w:rsidP="00937FB9">
            <w:pPr>
              <w:jc w:val="left"/>
              <w:rPr>
                <w:rFonts w:cs="Times New Roman"/>
                <w:noProof w:val="0"/>
              </w:rPr>
            </w:pPr>
            <w:r>
              <w:rPr>
                <w:rFonts w:cs="Times New Roman"/>
                <w:noProof w:val="0"/>
              </w:rPr>
              <w:t>Stratejik plan uygulama çalışmalarının verimini arttırıcı çalışmalar yapılacaktır.</w:t>
            </w:r>
          </w:p>
        </w:tc>
      </w:tr>
    </w:tbl>
    <w:p w:rsidR="0050486D" w:rsidRPr="00900DDE" w:rsidRDefault="0050486D" w:rsidP="00907CCF">
      <w:pPr>
        <w:rPr>
          <w:rFonts w:cs="Times New Roman"/>
          <w:b/>
          <w:noProof w:val="0"/>
          <w:sz w:val="24"/>
          <w:szCs w:val="24"/>
        </w:rPr>
        <w:sectPr w:rsidR="0050486D" w:rsidRPr="00900DDE" w:rsidSect="0095210B">
          <w:pgSz w:w="11906" w:h="16838"/>
          <w:pgMar w:top="426" w:right="1417" w:bottom="0" w:left="1418" w:header="709" w:footer="709" w:gutter="0"/>
          <w:cols w:space="708"/>
          <w:docGrid w:linePitch="360"/>
        </w:sectPr>
      </w:pPr>
    </w:p>
    <w:p w:rsidR="0050486D" w:rsidRDefault="00BA4628" w:rsidP="00DD1D6A">
      <w:pPr>
        <w:pStyle w:val="Balk1"/>
        <w:numPr>
          <w:ilvl w:val="0"/>
          <w:numId w:val="45"/>
        </w:numPr>
        <w:spacing w:before="100" w:beforeAutospacing="1" w:after="0" w:line="240" w:lineRule="auto"/>
        <w:jc w:val="both"/>
        <w:rPr>
          <w:rFonts w:cs="Times New Roman"/>
          <w:noProof w:val="0"/>
        </w:rPr>
      </w:pPr>
      <w:bookmarkStart w:id="55" w:name="_Toc415749069"/>
      <w:r w:rsidRPr="005A2280">
        <w:rPr>
          <w:rFonts w:cs="Times New Roman"/>
          <w:noProof w:val="0"/>
        </w:rPr>
        <w:lastRenderedPageBreak/>
        <w:t>BÖLÜM</w:t>
      </w:r>
      <w:bookmarkStart w:id="56" w:name="_Toc415749070"/>
      <w:bookmarkEnd w:id="55"/>
      <w:r w:rsidR="00CD1C2A">
        <w:rPr>
          <w:rFonts w:cs="Times New Roman"/>
          <w:noProof w:val="0"/>
        </w:rPr>
        <w:t xml:space="preserve"> : </w:t>
      </w:r>
      <w:r w:rsidR="0050486D" w:rsidRPr="00CD1C2A">
        <w:rPr>
          <w:rFonts w:cs="Times New Roman"/>
          <w:noProof w:val="0"/>
        </w:rPr>
        <w:t>MALİYETLENDİRME</w:t>
      </w:r>
      <w:bookmarkEnd w:id="56"/>
    </w:p>
    <w:p w:rsidR="00DE3999" w:rsidRPr="00DE3999" w:rsidRDefault="00DE3999" w:rsidP="00DE3999"/>
    <w:p w:rsidR="00DE3999" w:rsidRPr="00DE3999" w:rsidRDefault="008D5704" w:rsidP="00DE3999">
      <w:pPr>
        <w:rPr>
          <w:b/>
          <w:color w:val="0070C0"/>
        </w:rPr>
      </w:pPr>
      <w:r>
        <w:rPr>
          <w:b/>
          <w:color w:val="0070C0"/>
        </w:rPr>
        <w:t>Tablo 19</w:t>
      </w:r>
      <w:r w:rsidR="00DE3999" w:rsidRPr="00DE3999">
        <w:rPr>
          <w:b/>
          <w:color w:val="0070C0"/>
        </w:rPr>
        <w:t xml:space="preserve"> :</w:t>
      </w:r>
      <w:r w:rsidR="00DD1D6A">
        <w:rPr>
          <w:b/>
          <w:color w:val="0070C0"/>
        </w:rPr>
        <w:t xml:space="preserve"> 5 Yılık Tahmini Ödenek</w:t>
      </w:r>
    </w:p>
    <w:p w:rsidR="0050486D" w:rsidRPr="008D2FC7" w:rsidRDefault="008D2FC7" w:rsidP="008D2FC7">
      <w:pPr>
        <w:jc w:val="center"/>
        <w:rPr>
          <w:rFonts w:eastAsia="Times New Roman" w:cs="Times New Roman"/>
          <w:b/>
          <w:bCs/>
          <w:noProof w:val="0"/>
          <w:sz w:val="24"/>
          <w:szCs w:val="24"/>
          <w:lang w:eastAsia="tr-TR"/>
        </w:rPr>
      </w:pPr>
      <w:r>
        <w:rPr>
          <w:rFonts w:eastAsia="Times New Roman" w:cs="Times New Roman"/>
          <w:b/>
          <w:bCs/>
          <w:noProof w:val="0"/>
          <w:sz w:val="24"/>
          <w:szCs w:val="24"/>
          <w:lang w:eastAsia="tr-TR"/>
        </w:rPr>
        <w:t>SUTAŞI SEYFETTİN SAĞALTICI İLK</w:t>
      </w:r>
      <w:r w:rsidR="006621BB">
        <w:rPr>
          <w:rFonts w:eastAsia="Times New Roman" w:cs="Times New Roman"/>
          <w:b/>
          <w:bCs/>
          <w:noProof w:val="0"/>
          <w:sz w:val="24"/>
          <w:szCs w:val="24"/>
          <w:lang w:eastAsia="tr-TR"/>
        </w:rPr>
        <w:t>OKULU</w:t>
      </w:r>
      <w:r w:rsidR="006A1F0D" w:rsidRPr="005A2280">
        <w:rPr>
          <w:rFonts w:eastAsia="Times New Roman" w:cs="Times New Roman"/>
          <w:b/>
          <w:bCs/>
          <w:noProof w:val="0"/>
          <w:sz w:val="24"/>
          <w:szCs w:val="24"/>
          <w:lang w:eastAsia="tr-TR"/>
        </w:rPr>
        <w:t xml:space="preserve"> </w:t>
      </w:r>
      <w:r w:rsidR="006A1F0D" w:rsidRPr="005A2280">
        <w:rPr>
          <w:rFonts w:eastAsia="Times New Roman" w:cs="Times New Roman"/>
          <w:b/>
          <w:bCs/>
          <w:noProof w:val="0"/>
          <w:sz w:val="24"/>
          <w:szCs w:val="24"/>
          <w:lang w:eastAsia="tr-TR"/>
        </w:rPr>
        <w:br/>
        <w:t>2015-2019 STRATEJİK PLANI HARCAMA BİRİMLERİ 5 YILLIK TAHMİNİ ÖDENEKLERİ</w:t>
      </w:r>
    </w:p>
    <w:tbl>
      <w:tblPr>
        <w:tblW w:w="5000" w:type="pct"/>
        <w:tblCellMar>
          <w:left w:w="70" w:type="dxa"/>
          <w:right w:w="70" w:type="dxa"/>
        </w:tblCellMar>
        <w:tblLook w:val="04A0"/>
      </w:tblPr>
      <w:tblGrid>
        <w:gridCol w:w="2828"/>
        <w:gridCol w:w="2828"/>
        <w:gridCol w:w="2829"/>
        <w:gridCol w:w="2829"/>
        <w:gridCol w:w="2829"/>
      </w:tblGrid>
      <w:tr w:rsidR="008D2FC7" w:rsidRPr="006C010F" w:rsidTr="00937FB9">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SUTAŞI SEYFETTİN SAĞALTICI</w:t>
            </w:r>
            <w:r w:rsidRPr="006C010F">
              <w:rPr>
                <w:rFonts w:ascii="Calibri" w:eastAsia="Times New Roman" w:hAnsi="Calibri" w:cs="Times New Roman"/>
                <w:b/>
                <w:bCs/>
                <w:noProof w:val="0"/>
                <w:color w:val="000000"/>
                <w:lang w:eastAsia="tr-TR"/>
              </w:rPr>
              <w:t xml:space="preserve"> İLKOKULU MÜDÜRLÜĞÜ</w:t>
            </w:r>
          </w:p>
        </w:tc>
      </w:tr>
      <w:tr w:rsidR="008D2FC7" w:rsidRPr="006C010F" w:rsidTr="00937FB9">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5A2280">
              <w:rPr>
                <w:rFonts w:eastAsia="Times New Roman" w:cs="Times New Roman"/>
                <w:b/>
                <w:bCs/>
                <w:noProof w:val="0"/>
                <w:sz w:val="24"/>
                <w:szCs w:val="24"/>
                <w:lang w:eastAsia="tr-TR"/>
              </w:rPr>
              <w:t xml:space="preserve">2015-2019 </w:t>
            </w:r>
            <w:r>
              <w:rPr>
                <w:rFonts w:eastAsia="Times New Roman" w:cs="Times New Roman"/>
                <w:b/>
                <w:bCs/>
                <w:noProof w:val="0"/>
                <w:sz w:val="24"/>
                <w:szCs w:val="24"/>
                <w:lang w:eastAsia="tr-TR"/>
              </w:rPr>
              <w:t>YILLARI ARASI</w:t>
            </w:r>
            <w:r w:rsidRPr="005A2280">
              <w:rPr>
                <w:rFonts w:eastAsia="Times New Roman" w:cs="Times New Roman"/>
                <w:b/>
                <w:bCs/>
                <w:noProof w:val="0"/>
                <w:sz w:val="24"/>
                <w:szCs w:val="24"/>
                <w:lang w:eastAsia="tr-TR"/>
              </w:rPr>
              <w:t xml:space="preserve"> 5 YILLIK TAHMİNİ </w:t>
            </w:r>
            <w:r>
              <w:rPr>
                <w:rFonts w:eastAsia="Times New Roman" w:cs="Times New Roman"/>
                <w:b/>
                <w:bCs/>
                <w:noProof w:val="0"/>
                <w:sz w:val="24"/>
                <w:szCs w:val="24"/>
                <w:lang w:eastAsia="tr-TR"/>
              </w:rPr>
              <w:t>GELİR TABLOSU</w:t>
            </w:r>
          </w:p>
        </w:tc>
      </w:tr>
      <w:tr w:rsidR="008D2FC7" w:rsidRPr="006C010F" w:rsidTr="00937FB9">
        <w:trPr>
          <w:trHeight w:val="315"/>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BİRİM ADI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YILLAR</w:t>
            </w:r>
          </w:p>
        </w:tc>
        <w:tc>
          <w:tcPr>
            <w:tcW w:w="1000" w:type="pct"/>
            <w:tcBorders>
              <w:top w:val="nil"/>
              <w:left w:val="nil"/>
              <w:bottom w:val="single" w:sz="8" w:space="0" w:color="auto"/>
              <w:right w:val="single" w:sz="8" w:space="0" w:color="auto"/>
            </w:tcBorders>
            <w:shd w:val="clear" w:color="000000" w:fill="8DB4E2"/>
            <w:noWrap/>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1</w:t>
            </w:r>
          </w:p>
        </w:tc>
        <w:tc>
          <w:tcPr>
            <w:tcW w:w="1000" w:type="pct"/>
            <w:tcBorders>
              <w:top w:val="nil"/>
              <w:left w:val="nil"/>
              <w:bottom w:val="single" w:sz="8" w:space="0" w:color="auto"/>
              <w:right w:val="single" w:sz="8" w:space="0" w:color="auto"/>
            </w:tcBorders>
            <w:shd w:val="clear" w:color="000000" w:fill="8DB4E2"/>
            <w:noWrap/>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TOPLAM</w:t>
            </w:r>
          </w:p>
        </w:tc>
      </w:tr>
      <w:tr w:rsidR="008D2FC7" w:rsidRPr="006C010F" w:rsidTr="00937FB9">
        <w:trPr>
          <w:trHeight w:val="1485"/>
        </w:trPr>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OKUL AİLE BİRLİKLERİ MODÜLÜ GELİRLERİ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OKUL ÖNCESİ MODÜLÜ GELİRLERİ</w:t>
            </w:r>
          </w:p>
        </w:tc>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r>
      <w:tr w:rsidR="008D2FC7" w:rsidRPr="006C010F" w:rsidTr="00937FB9">
        <w:trPr>
          <w:trHeight w:val="300"/>
        </w:trPr>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r>
      <w:tr w:rsidR="008D2FC7" w:rsidRPr="006C010F" w:rsidTr="00CD1C2A">
        <w:trPr>
          <w:trHeight w:val="269"/>
        </w:trPr>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r>
      <w:tr w:rsidR="004300EA" w:rsidRPr="006C010F" w:rsidTr="00937FB9">
        <w:trPr>
          <w:trHeight w:val="315"/>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4300EA" w:rsidRPr="006C010F" w:rsidRDefault="004300EA" w:rsidP="008D2FC7">
            <w:pPr>
              <w:spacing w:after="0" w:line="240" w:lineRule="auto"/>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SUTAŞI SEYFETTİN SAĞALTICI</w:t>
            </w:r>
            <w:r w:rsidRPr="006C010F">
              <w:rPr>
                <w:rFonts w:ascii="Calibri" w:eastAsia="Times New Roman" w:hAnsi="Calibri" w:cs="Times New Roman"/>
                <w:b/>
                <w:bCs/>
                <w:noProof w:val="0"/>
                <w:color w:val="000000"/>
                <w:lang w:eastAsia="tr-TR"/>
              </w:rPr>
              <w:t xml:space="preserve"> İLKOKULU MÜDÜRLÜĞÜ</w:t>
            </w:r>
          </w:p>
        </w:tc>
        <w:tc>
          <w:tcPr>
            <w:tcW w:w="1000" w:type="pct"/>
            <w:tcBorders>
              <w:top w:val="nil"/>
              <w:left w:val="nil"/>
              <w:bottom w:val="single" w:sz="8" w:space="0" w:color="auto"/>
              <w:right w:val="single" w:sz="8" w:space="0" w:color="auto"/>
            </w:tcBorders>
            <w:shd w:val="clear" w:color="000000" w:fill="8DB4E2"/>
            <w:noWrap/>
            <w:vAlign w:val="center"/>
            <w:hideMark/>
          </w:tcPr>
          <w:p w:rsidR="004300EA" w:rsidRPr="006C010F" w:rsidRDefault="004300EA"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2014</w:t>
            </w:r>
            <w:r>
              <w:rPr>
                <w:rFonts w:ascii="Calibri" w:eastAsia="Times New Roman" w:hAnsi="Calibri" w:cs="Times New Roman"/>
                <w:b/>
                <w:bCs/>
                <w:noProof w:val="0"/>
                <w:color w:val="000000"/>
                <w:lang w:eastAsia="tr-TR"/>
              </w:rPr>
              <w:t>(Mevcut Durum)</w:t>
            </w:r>
          </w:p>
        </w:tc>
        <w:tc>
          <w:tcPr>
            <w:tcW w:w="1000" w:type="pct"/>
            <w:tcBorders>
              <w:top w:val="nil"/>
              <w:left w:val="nil"/>
              <w:bottom w:val="single" w:sz="8" w:space="0" w:color="auto"/>
              <w:right w:val="single" w:sz="8" w:space="0" w:color="auto"/>
            </w:tcBorders>
            <w:shd w:val="clear" w:color="000000" w:fill="DAEEF3"/>
            <w:noWrap/>
            <w:vAlign w:val="center"/>
            <w:hideMark/>
          </w:tcPr>
          <w:p w:rsidR="004300EA" w:rsidRPr="00845FE1" w:rsidRDefault="004300EA" w:rsidP="00937FB9">
            <w:pPr>
              <w:spacing w:after="0" w:line="240" w:lineRule="auto"/>
              <w:jc w:val="center"/>
              <w:rPr>
                <w:rFonts w:eastAsia="Times New Roman" w:cs="Times New Roman"/>
                <w:noProof w:val="0"/>
                <w:color w:val="000000"/>
                <w:sz w:val="20"/>
                <w:szCs w:val="20"/>
                <w:lang w:eastAsia="tr-TR"/>
              </w:rPr>
            </w:pPr>
            <w:r w:rsidRPr="00845FE1">
              <w:rPr>
                <w:rFonts w:eastAsia="Times New Roman" w:cs="Times New Roman"/>
                <w:noProof w:val="0"/>
                <w:color w:val="000000"/>
                <w:sz w:val="20"/>
                <w:szCs w:val="20"/>
                <w:lang w:eastAsia="tr-TR"/>
              </w:rPr>
              <w:t>2.473,35 TL </w:t>
            </w:r>
          </w:p>
        </w:tc>
        <w:tc>
          <w:tcPr>
            <w:tcW w:w="1000" w:type="pct"/>
            <w:tcBorders>
              <w:top w:val="nil"/>
              <w:left w:val="nil"/>
              <w:bottom w:val="single" w:sz="8" w:space="0" w:color="auto"/>
              <w:right w:val="single" w:sz="8" w:space="0" w:color="auto"/>
            </w:tcBorders>
            <w:shd w:val="clear" w:color="000000" w:fill="DAEEF3"/>
            <w:noWrap/>
            <w:vAlign w:val="bottom"/>
            <w:hideMark/>
          </w:tcPr>
          <w:p w:rsidR="004300EA" w:rsidRPr="00845FE1" w:rsidRDefault="004300EA" w:rsidP="00845FE1">
            <w:pPr>
              <w:jc w:val="center"/>
              <w:rPr>
                <w:rFonts w:cs="Times New Roman"/>
                <w:bCs/>
                <w:sz w:val="20"/>
                <w:szCs w:val="20"/>
              </w:rPr>
            </w:pPr>
            <w:r w:rsidRPr="00845FE1">
              <w:rPr>
                <w:rFonts w:cs="Times New Roman"/>
                <w:bCs/>
                <w:sz w:val="20"/>
                <w:szCs w:val="20"/>
              </w:rPr>
              <w:t>1.929,78 TL</w:t>
            </w:r>
          </w:p>
        </w:tc>
        <w:tc>
          <w:tcPr>
            <w:tcW w:w="1000" w:type="pct"/>
            <w:tcBorders>
              <w:top w:val="nil"/>
              <w:left w:val="nil"/>
              <w:bottom w:val="single" w:sz="8" w:space="0" w:color="auto"/>
              <w:right w:val="single" w:sz="8" w:space="0" w:color="auto"/>
            </w:tcBorders>
            <w:shd w:val="clear" w:color="000000" w:fill="DAEEF3"/>
            <w:noWrap/>
            <w:vAlign w:val="bottom"/>
            <w:hideMark/>
          </w:tcPr>
          <w:p w:rsidR="004300EA" w:rsidRPr="004300EA" w:rsidRDefault="004300EA" w:rsidP="004300EA">
            <w:pPr>
              <w:jc w:val="center"/>
              <w:rPr>
                <w:rFonts w:cs="Times New Roman"/>
                <w:color w:val="000000"/>
                <w:sz w:val="20"/>
                <w:szCs w:val="20"/>
              </w:rPr>
            </w:pPr>
            <w:r w:rsidRPr="004300EA">
              <w:rPr>
                <w:rFonts w:cs="Times New Roman"/>
                <w:color w:val="000000"/>
                <w:sz w:val="20"/>
                <w:szCs w:val="20"/>
              </w:rPr>
              <w:t>4.403,13 TL</w:t>
            </w:r>
          </w:p>
        </w:tc>
      </w:tr>
      <w:tr w:rsidR="0074275B" w:rsidRPr="006C010F" w:rsidTr="00323463">
        <w:trPr>
          <w:trHeight w:val="315"/>
        </w:trPr>
        <w:tc>
          <w:tcPr>
            <w:tcW w:w="1000" w:type="pct"/>
            <w:vMerge/>
            <w:tcBorders>
              <w:top w:val="nil"/>
              <w:left w:val="single" w:sz="8" w:space="0" w:color="auto"/>
              <w:bottom w:val="single" w:sz="8" w:space="0" w:color="000000"/>
              <w:right w:val="single" w:sz="8" w:space="0" w:color="auto"/>
            </w:tcBorders>
            <w:vAlign w:val="center"/>
            <w:hideMark/>
          </w:tcPr>
          <w:p w:rsidR="0074275B" w:rsidRPr="006C010F" w:rsidRDefault="0074275B" w:rsidP="00937FB9">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74275B" w:rsidRPr="006C010F" w:rsidRDefault="0074275B"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2015</w:t>
            </w:r>
          </w:p>
        </w:tc>
        <w:tc>
          <w:tcPr>
            <w:tcW w:w="1000" w:type="pct"/>
            <w:tcBorders>
              <w:top w:val="nil"/>
              <w:left w:val="nil"/>
              <w:bottom w:val="single" w:sz="8" w:space="0" w:color="auto"/>
              <w:right w:val="single" w:sz="8" w:space="0" w:color="auto"/>
            </w:tcBorders>
            <w:shd w:val="clear" w:color="000000" w:fill="92CDDC"/>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2.597,02 TL</w:t>
            </w:r>
          </w:p>
        </w:tc>
        <w:tc>
          <w:tcPr>
            <w:tcW w:w="1000" w:type="pct"/>
            <w:tcBorders>
              <w:top w:val="nil"/>
              <w:left w:val="nil"/>
              <w:bottom w:val="single" w:sz="8" w:space="0" w:color="auto"/>
              <w:right w:val="single" w:sz="8" w:space="0" w:color="auto"/>
            </w:tcBorders>
            <w:shd w:val="clear" w:color="000000" w:fill="92CDDC"/>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2.026,27</w:t>
            </w:r>
            <w:r>
              <w:rPr>
                <w:rFonts w:cs="Times New Roman"/>
                <w:color w:val="000000"/>
                <w:sz w:val="20"/>
                <w:szCs w:val="20"/>
              </w:rPr>
              <w:t xml:space="preserve"> TL</w:t>
            </w:r>
          </w:p>
        </w:tc>
        <w:tc>
          <w:tcPr>
            <w:tcW w:w="1000" w:type="pct"/>
            <w:tcBorders>
              <w:top w:val="nil"/>
              <w:left w:val="nil"/>
              <w:bottom w:val="single" w:sz="8" w:space="0" w:color="auto"/>
              <w:right w:val="single" w:sz="8" w:space="0" w:color="auto"/>
            </w:tcBorders>
            <w:shd w:val="clear" w:color="000000" w:fill="92CDDC"/>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4.623,29</w:t>
            </w:r>
            <w:r>
              <w:rPr>
                <w:rFonts w:cs="Times New Roman"/>
                <w:color w:val="000000"/>
                <w:sz w:val="20"/>
                <w:szCs w:val="20"/>
              </w:rPr>
              <w:t xml:space="preserve"> TL</w:t>
            </w:r>
          </w:p>
        </w:tc>
      </w:tr>
      <w:tr w:rsidR="0074275B" w:rsidRPr="006C010F" w:rsidTr="00937FB9">
        <w:trPr>
          <w:trHeight w:val="315"/>
        </w:trPr>
        <w:tc>
          <w:tcPr>
            <w:tcW w:w="1000" w:type="pct"/>
            <w:vMerge/>
            <w:tcBorders>
              <w:top w:val="nil"/>
              <w:left w:val="single" w:sz="8" w:space="0" w:color="auto"/>
              <w:bottom w:val="single" w:sz="8" w:space="0" w:color="000000"/>
              <w:right w:val="single" w:sz="8" w:space="0" w:color="auto"/>
            </w:tcBorders>
            <w:vAlign w:val="center"/>
            <w:hideMark/>
          </w:tcPr>
          <w:p w:rsidR="0074275B" w:rsidRPr="006C010F" w:rsidRDefault="0074275B" w:rsidP="00937FB9">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74275B" w:rsidRPr="006C010F" w:rsidRDefault="0074275B"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2016</w:t>
            </w:r>
          </w:p>
        </w:tc>
        <w:tc>
          <w:tcPr>
            <w:tcW w:w="1000" w:type="pct"/>
            <w:tcBorders>
              <w:top w:val="nil"/>
              <w:left w:val="nil"/>
              <w:bottom w:val="single" w:sz="8" w:space="0" w:color="auto"/>
              <w:right w:val="single" w:sz="8" w:space="0" w:color="auto"/>
            </w:tcBorders>
            <w:shd w:val="clear" w:color="000000" w:fill="DAEEF3"/>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2.726,87 TL</w:t>
            </w:r>
          </w:p>
        </w:tc>
        <w:tc>
          <w:tcPr>
            <w:tcW w:w="1000" w:type="pct"/>
            <w:tcBorders>
              <w:top w:val="nil"/>
              <w:left w:val="nil"/>
              <w:bottom w:val="single" w:sz="8" w:space="0" w:color="auto"/>
              <w:right w:val="single" w:sz="8" w:space="0" w:color="auto"/>
            </w:tcBorders>
            <w:shd w:val="clear" w:color="000000" w:fill="DAEEF3"/>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2.127,58</w:t>
            </w:r>
            <w:r>
              <w:rPr>
                <w:rFonts w:cs="Times New Roman"/>
                <w:color w:val="000000"/>
                <w:sz w:val="20"/>
                <w:szCs w:val="20"/>
              </w:rPr>
              <w:t xml:space="preserve"> TL</w:t>
            </w:r>
          </w:p>
        </w:tc>
        <w:tc>
          <w:tcPr>
            <w:tcW w:w="1000" w:type="pct"/>
            <w:tcBorders>
              <w:top w:val="nil"/>
              <w:left w:val="nil"/>
              <w:bottom w:val="single" w:sz="8" w:space="0" w:color="auto"/>
              <w:right w:val="single" w:sz="8" w:space="0" w:color="auto"/>
            </w:tcBorders>
            <w:shd w:val="clear" w:color="000000" w:fill="DAEEF3"/>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4.854,45</w:t>
            </w:r>
            <w:r>
              <w:rPr>
                <w:rFonts w:cs="Times New Roman"/>
                <w:color w:val="000000"/>
                <w:sz w:val="20"/>
                <w:szCs w:val="20"/>
              </w:rPr>
              <w:t xml:space="preserve"> TL</w:t>
            </w:r>
          </w:p>
        </w:tc>
      </w:tr>
      <w:tr w:rsidR="0074275B" w:rsidRPr="006C010F" w:rsidTr="00937FB9">
        <w:trPr>
          <w:trHeight w:val="315"/>
        </w:trPr>
        <w:tc>
          <w:tcPr>
            <w:tcW w:w="1000" w:type="pct"/>
            <w:vMerge/>
            <w:tcBorders>
              <w:top w:val="nil"/>
              <w:left w:val="single" w:sz="8" w:space="0" w:color="auto"/>
              <w:bottom w:val="single" w:sz="8" w:space="0" w:color="000000"/>
              <w:right w:val="single" w:sz="8" w:space="0" w:color="auto"/>
            </w:tcBorders>
            <w:vAlign w:val="center"/>
            <w:hideMark/>
          </w:tcPr>
          <w:p w:rsidR="0074275B" w:rsidRPr="006C010F" w:rsidRDefault="0074275B" w:rsidP="00937FB9">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74275B" w:rsidRPr="006C010F" w:rsidRDefault="0074275B"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2017</w:t>
            </w:r>
          </w:p>
        </w:tc>
        <w:tc>
          <w:tcPr>
            <w:tcW w:w="1000" w:type="pct"/>
            <w:tcBorders>
              <w:top w:val="nil"/>
              <w:left w:val="nil"/>
              <w:bottom w:val="single" w:sz="8" w:space="0" w:color="auto"/>
              <w:right w:val="single" w:sz="8" w:space="0" w:color="auto"/>
            </w:tcBorders>
            <w:shd w:val="clear" w:color="000000" w:fill="92CDDC"/>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2.863,21 TL</w:t>
            </w:r>
          </w:p>
        </w:tc>
        <w:tc>
          <w:tcPr>
            <w:tcW w:w="1000" w:type="pct"/>
            <w:tcBorders>
              <w:top w:val="nil"/>
              <w:left w:val="nil"/>
              <w:bottom w:val="single" w:sz="8" w:space="0" w:color="auto"/>
              <w:right w:val="single" w:sz="8" w:space="0" w:color="auto"/>
            </w:tcBorders>
            <w:shd w:val="clear" w:color="000000" w:fill="92CDDC"/>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2.233,96</w:t>
            </w:r>
            <w:r>
              <w:rPr>
                <w:rFonts w:cs="Times New Roman"/>
                <w:color w:val="000000"/>
                <w:sz w:val="20"/>
                <w:szCs w:val="20"/>
              </w:rPr>
              <w:t xml:space="preserve"> TL</w:t>
            </w:r>
          </w:p>
        </w:tc>
        <w:tc>
          <w:tcPr>
            <w:tcW w:w="1000" w:type="pct"/>
            <w:tcBorders>
              <w:top w:val="nil"/>
              <w:left w:val="nil"/>
              <w:bottom w:val="single" w:sz="8" w:space="0" w:color="auto"/>
              <w:right w:val="single" w:sz="8" w:space="0" w:color="auto"/>
            </w:tcBorders>
            <w:shd w:val="clear" w:color="000000" w:fill="92CDDC"/>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5.097,17</w:t>
            </w:r>
            <w:r>
              <w:rPr>
                <w:rFonts w:cs="Times New Roman"/>
                <w:color w:val="000000"/>
                <w:sz w:val="20"/>
                <w:szCs w:val="20"/>
              </w:rPr>
              <w:t xml:space="preserve"> TL</w:t>
            </w:r>
          </w:p>
        </w:tc>
      </w:tr>
      <w:tr w:rsidR="0074275B" w:rsidRPr="006C010F" w:rsidTr="00937FB9">
        <w:trPr>
          <w:trHeight w:val="315"/>
        </w:trPr>
        <w:tc>
          <w:tcPr>
            <w:tcW w:w="1000" w:type="pct"/>
            <w:vMerge/>
            <w:tcBorders>
              <w:top w:val="nil"/>
              <w:left w:val="single" w:sz="8" w:space="0" w:color="auto"/>
              <w:bottom w:val="single" w:sz="8" w:space="0" w:color="000000"/>
              <w:right w:val="single" w:sz="8" w:space="0" w:color="auto"/>
            </w:tcBorders>
            <w:vAlign w:val="center"/>
            <w:hideMark/>
          </w:tcPr>
          <w:p w:rsidR="0074275B" w:rsidRPr="006C010F" w:rsidRDefault="0074275B" w:rsidP="00937FB9">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74275B" w:rsidRPr="006C010F" w:rsidRDefault="0074275B"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2018</w:t>
            </w:r>
          </w:p>
        </w:tc>
        <w:tc>
          <w:tcPr>
            <w:tcW w:w="1000" w:type="pct"/>
            <w:tcBorders>
              <w:top w:val="nil"/>
              <w:left w:val="nil"/>
              <w:bottom w:val="single" w:sz="8" w:space="0" w:color="auto"/>
              <w:right w:val="single" w:sz="8" w:space="0" w:color="auto"/>
            </w:tcBorders>
            <w:shd w:val="clear" w:color="000000" w:fill="DAEEF3"/>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3.006,37 TL</w:t>
            </w:r>
          </w:p>
        </w:tc>
        <w:tc>
          <w:tcPr>
            <w:tcW w:w="1000" w:type="pct"/>
            <w:tcBorders>
              <w:top w:val="nil"/>
              <w:left w:val="nil"/>
              <w:bottom w:val="single" w:sz="8" w:space="0" w:color="auto"/>
              <w:right w:val="single" w:sz="8" w:space="0" w:color="auto"/>
            </w:tcBorders>
            <w:shd w:val="clear" w:color="000000" w:fill="DAEEF3"/>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2.345,66</w:t>
            </w:r>
            <w:r>
              <w:rPr>
                <w:rFonts w:cs="Times New Roman"/>
                <w:color w:val="000000"/>
                <w:sz w:val="20"/>
                <w:szCs w:val="20"/>
              </w:rPr>
              <w:t xml:space="preserve"> TL</w:t>
            </w:r>
          </w:p>
        </w:tc>
        <w:tc>
          <w:tcPr>
            <w:tcW w:w="1000" w:type="pct"/>
            <w:tcBorders>
              <w:top w:val="nil"/>
              <w:left w:val="nil"/>
              <w:bottom w:val="single" w:sz="8" w:space="0" w:color="auto"/>
              <w:right w:val="single" w:sz="8" w:space="0" w:color="auto"/>
            </w:tcBorders>
            <w:shd w:val="clear" w:color="000000" w:fill="DAEEF3"/>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5.352,03</w:t>
            </w:r>
            <w:r>
              <w:rPr>
                <w:rFonts w:cs="Times New Roman"/>
                <w:color w:val="000000"/>
                <w:sz w:val="20"/>
                <w:szCs w:val="20"/>
              </w:rPr>
              <w:t xml:space="preserve"> TL</w:t>
            </w:r>
          </w:p>
        </w:tc>
      </w:tr>
      <w:tr w:rsidR="0074275B" w:rsidRPr="006C010F" w:rsidTr="00937FB9">
        <w:trPr>
          <w:trHeight w:val="315"/>
        </w:trPr>
        <w:tc>
          <w:tcPr>
            <w:tcW w:w="1000" w:type="pct"/>
            <w:vMerge/>
            <w:tcBorders>
              <w:top w:val="nil"/>
              <w:left w:val="single" w:sz="8" w:space="0" w:color="auto"/>
              <w:bottom w:val="single" w:sz="8" w:space="0" w:color="000000"/>
              <w:right w:val="single" w:sz="8" w:space="0" w:color="auto"/>
            </w:tcBorders>
            <w:vAlign w:val="center"/>
            <w:hideMark/>
          </w:tcPr>
          <w:p w:rsidR="0074275B" w:rsidRPr="006C010F" w:rsidRDefault="0074275B" w:rsidP="00937FB9">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74275B" w:rsidRPr="006C010F" w:rsidRDefault="0074275B"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2019</w:t>
            </w:r>
          </w:p>
        </w:tc>
        <w:tc>
          <w:tcPr>
            <w:tcW w:w="1000" w:type="pct"/>
            <w:tcBorders>
              <w:top w:val="nil"/>
              <w:left w:val="nil"/>
              <w:bottom w:val="single" w:sz="8" w:space="0" w:color="auto"/>
              <w:right w:val="single" w:sz="8" w:space="0" w:color="auto"/>
            </w:tcBorders>
            <w:shd w:val="clear" w:color="000000" w:fill="92CDDC"/>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3.156,69 TL</w:t>
            </w:r>
          </w:p>
        </w:tc>
        <w:tc>
          <w:tcPr>
            <w:tcW w:w="1000" w:type="pct"/>
            <w:tcBorders>
              <w:top w:val="nil"/>
              <w:left w:val="nil"/>
              <w:bottom w:val="single" w:sz="8" w:space="0" w:color="auto"/>
              <w:right w:val="single" w:sz="8" w:space="0" w:color="auto"/>
            </w:tcBorders>
            <w:shd w:val="clear" w:color="000000" w:fill="92CDDC"/>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2.462,94</w:t>
            </w:r>
            <w:r>
              <w:rPr>
                <w:rFonts w:cs="Times New Roman"/>
                <w:color w:val="000000"/>
                <w:sz w:val="20"/>
                <w:szCs w:val="20"/>
              </w:rPr>
              <w:t xml:space="preserve"> TL</w:t>
            </w:r>
          </w:p>
        </w:tc>
        <w:tc>
          <w:tcPr>
            <w:tcW w:w="1000" w:type="pct"/>
            <w:tcBorders>
              <w:top w:val="nil"/>
              <w:left w:val="nil"/>
              <w:bottom w:val="single" w:sz="8" w:space="0" w:color="auto"/>
              <w:right w:val="single" w:sz="8" w:space="0" w:color="auto"/>
            </w:tcBorders>
            <w:shd w:val="clear" w:color="000000" w:fill="92CDDC"/>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5.619,63</w:t>
            </w:r>
            <w:r>
              <w:rPr>
                <w:rFonts w:cs="Times New Roman"/>
                <w:color w:val="000000"/>
                <w:sz w:val="20"/>
                <w:szCs w:val="20"/>
              </w:rPr>
              <w:t xml:space="preserve"> TL</w:t>
            </w:r>
          </w:p>
        </w:tc>
      </w:tr>
      <w:tr w:rsidR="0074275B" w:rsidRPr="006C010F" w:rsidTr="00937FB9">
        <w:trPr>
          <w:trHeight w:val="315"/>
        </w:trPr>
        <w:tc>
          <w:tcPr>
            <w:tcW w:w="2000" w:type="pct"/>
            <w:gridSpan w:val="2"/>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74275B" w:rsidRPr="006C010F" w:rsidRDefault="0074275B"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2015 - 2019 SP TOPLAM KAYNAK MİKTARI</w:t>
            </w:r>
          </w:p>
        </w:tc>
        <w:tc>
          <w:tcPr>
            <w:tcW w:w="1000" w:type="pct"/>
            <w:tcBorders>
              <w:top w:val="nil"/>
              <w:left w:val="nil"/>
              <w:bottom w:val="single" w:sz="8" w:space="0" w:color="auto"/>
              <w:right w:val="single" w:sz="8" w:space="0" w:color="auto"/>
            </w:tcBorders>
            <w:shd w:val="clear" w:color="000000" w:fill="DAEEF3"/>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16.823,51</w:t>
            </w:r>
            <w:r>
              <w:rPr>
                <w:rFonts w:cs="Times New Roman"/>
                <w:color w:val="000000"/>
                <w:sz w:val="20"/>
                <w:szCs w:val="20"/>
              </w:rPr>
              <w:t xml:space="preserve"> TL</w:t>
            </w:r>
          </w:p>
        </w:tc>
        <w:tc>
          <w:tcPr>
            <w:tcW w:w="1000" w:type="pct"/>
            <w:tcBorders>
              <w:top w:val="nil"/>
              <w:left w:val="nil"/>
              <w:bottom w:val="single" w:sz="8" w:space="0" w:color="auto"/>
              <w:right w:val="single" w:sz="8" w:space="0" w:color="auto"/>
            </w:tcBorders>
            <w:shd w:val="clear" w:color="000000" w:fill="DAEEF3"/>
            <w:noWrap/>
            <w:vAlign w:val="bottom"/>
            <w:hideMark/>
          </w:tcPr>
          <w:p w:rsidR="0074275B" w:rsidRPr="0074275B" w:rsidRDefault="0074275B" w:rsidP="0074275B">
            <w:pPr>
              <w:jc w:val="center"/>
              <w:rPr>
                <w:rFonts w:cs="Times New Roman"/>
                <w:color w:val="000000"/>
                <w:sz w:val="20"/>
                <w:szCs w:val="20"/>
              </w:rPr>
            </w:pPr>
            <w:r w:rsidRPr="0074275B">
              <w:rPr>
                <w:rFonts w:cs="Times New Roman"/>
                <w:color w:val="000000"/>
                <w:sz w:val="20"/>
                <w:szCs w:val="20"/>
              </w:rPr>
              <w:t>13.126,20</w:t>
            </w:r>
            <w:r>
              <w:rPr>
                <w:rFonts w:cs="Times New Roman"/>
                <w:color w:val="000000"/>
                <w:sz w:val="20"/>
                <w:szCs w:val="20"/>
              </w:rPr>
              <w:t xml:space="preserve"> TL</w:t>
            </w:r>
          </w:p>
        </w:tc>
        <w:tc>
          <w:tcPr>
            <w:tcW w:w="1000" w:type="pct"/>
            <w:tcBorders>
              <w:top w:val="nil"/>
              <w:left w:val="nil"/>
              <w:bottom w:val="single" w:sz="8" w:space="0" w:color="auto"/>
              <w:right w:val="single" w:sz="8" w:space="0" w:color="auto"/>
            </w:tcBorders>
            <w:shd w:val="clear" w:color="000000" w:fill="DAEEF3"/>
            <w:noWrap/>
            <w:vAlign w:val="bottom"/>
            <w:hideMark/>
          </w:tcPr>
          <w:p w:rsidR="0074275B" w:rsidRPr="0074275B" w:rsidRDefault="0074275B" w:rsidP="0074275B">
            <w:pPr>
              <w:jc w:val="center"/>
              <w:rPr>
                <w:rFonts w:ascii="Calibri" w:hAnsi="Calibri" w:cs="Calibri"/>
                <w:color w:val="000000"/>
                <w:sz w:val="20"/>
                <w:szCs w:val="20"/>
              </w:rPr>
            </w:pPr>
            <w:r w:rsidRPr="0074275B">
              <w:rPr>
                <w:rFonts w:ascii="Calibri" w:hAnsi="Calibri" w:cs="Calibri"/>
                <w:color w:val="000000"/>
                <w:sz w:val="20"/>
                <w:szCs w:val="20"/>
              </w:rPr>
              <w:t>29.949,71</w:t>
            </w:r>
            <w:r>
              <w:rPr>
                <w:rFonts w:ascii="Calibri" w:hAnsi="Calibri" w:cs="Calibri"/>
                <w:color w:val="000000"/>
                <w:sz w:val="20"/>
                <w:szCs w:val="20"/>
              </w:rPr>
              <w:t xml:space="preserve"> TL</w:t>
            </w:r>
          </w:p>
        </w:tc>
      </w:tr>
      <w:tr w:rsidR="0074275B" w:rsidRPr="006C010F" w:rsidTr="00937FB9">
        <w:trPr>
          <w:trHeight w:val="315"/>
        </w:trPr>
        <w:tc>
          <w:tcPr>
            <w:tcW w:w="4000" w:type="pct"/>
            <w:gridSpan w:val="4"/>
            <w:tcBorders>
              <w:top w:val="single" w:sz="8" w:space="0" w:color="auto"/>
              <w:left w:val="single" w:sz="8" w:space="0" w:color="auto"/>
              <w:bottom w:val="single" w:sz="8" w:space="0" w:color="auto"/>
              <w:right w:val="nil"/>
            </w:tcBorders>
            <w:shd w:val="clear" w:color="000000" w:fill="8DB4E2"/>
            <w:noWrap/>
            <w:vAlign w:val="center"/>
            <w:hideMark/>
          </w:tcPr>
          <w:p w:rsidR="0074275B" w:rsidRPr="006C010F" w:rsidRDefault="0074275B" w:rsidP="00937FB9">
            <w:pPr>
              <w:spacing w:after="0" w:line="240" w:lineRule="auto"/>
              <w:jc w:val="right"/>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SUTAŞI SEYFETTİN SAĞALTICI İLK</w:t>
            </w:r>
            <w:r w:rsidRPr="006C010F">
              <w:rPr>
                <w:rFonts w:ascii="Calibri" w:eastAsia="Times New Roman" w:hAnsi="Calibri" w:cs="Times New Roman"/>
                <w:b/>
                <w:bCs/>
                <w:noProof w:val="0"/>
                <w:color w:val="000000"/>
                <w:lang w:eastAsia="tr-TR"/>
              </w:rPr>
              <w:t>OKULU 5 YILLIK TAHMİNİ BÜTÇESİ</w:t>
            </w:r>
          </w:p>
        </w:tc>
        <w:tc>
          <w:tcPr>
            <w:tcW w:w="1000" w:type="pct"/>
            <w:tcBorders>
              <w:top w:val="nil"/>
              <w:left w:val="nil"/>
              <w:bottom w:val="single" w:sz="8" w:space="0" w:color="auto"/>
              <w:right w:val="single" w:sz="8" w:space="0" w:color="auto"/>
            </w:tcBorders>
            <w:shd w:val="clear" w:color="000000" w:fill="DAEEF3"/>
            <w:noWrap/>
            <w:vAlign w:val="center"/>
            <w:hideMark/>
          </w:tcPr>
          <w:p w:rsidR="0074275B" w:rsidRPr="006C010F" w:rsidRDefault="0074275B" w:rsidP="00937FB9">
            <w:pPr>
              <w:spacing w:after="0" w:line="240" w:lineRule="auto"/>
              <w:jc w:val="center"/>
              <w:rPr>
                <w:rFonts w:ascii="Calibri" w:eastAsia="Times New Roman" w:hAnsi="Calibri" w:cs="Times New Roman"/>
                <w:noProof w:val="0"/>
                <w:color w:val="000000"/>
                <w:lang w:eastAsia="tr-TR"/>
              </w:rPr>
            </w:pPr>
            <w:r w:rsidRPr="0074275B">
              <w:rPr>
                <w:rFonts w:ascii="Calibri" w:hAnsi="Calibri" w:cs="Calibri"/>
                <w:color w:val="000000"/>
                <w:sz w:val="20"/>
                <w:szCs w:val="20"/>
              </w:rPr>
              <w:t>29.949,71</w:t>
            </w:r>
            <w:r>
              <w:rPr>
                <w:rFonts w:ascii="Calibri" w:hAnsi="Calibri" w:cs="Calibri"/>
                <w:color w:val="000000"/>
                <w:sz w:val="20"/>
                <w:szCs w:val="20"/>
              </w:rPr>
              <w:t xml:space="preserve"> TL</w:t>
            </w:r>
          </w:p>
        </w:tc>
      </w:tr>
    </w:tbl>
    <w:p w:rsidR="005A2280" w:rsidRDefault="005A2280" w:rsidP="0050486D">
      <w:pPr>
        <w:rPr>
          <w:rFonts w:cs="Times New Roman"/>
          <w:noProof w:val="0"/>
        </w:rPr>
      </w:pPr>
    </w:p>
    <w:p w:rsidR="006621BB" w:rsidRPr="00DE3999" w:rsidRDefault="008D5704" w:rsidP="00DE3999">
      <w:pPr>
        <w:rPr>
          <w:rFonts w:cs="Times New Roman"/>
          <w:b/>
          <w:noProof w:val="0"/>
          <w:color w:val="0070C0"/>
        </w:rPr>
      </w:pPr>
      <w:r>
        <w:rPr>
          <w:rFonts w:cs="Times New Roman"/>
          <w:b/>
          <w:noProof w:val="0"/>
          <w:color w:val="0070C0"/>
        </w:rPr>
        <w:lastRenderedPageBreak/>
        <w:t>Tablo 20</w:t>
      </w:r>
      <w:r w:rsidR="00DE3999" w:rsidRPr="00DE3999">
        <w:rPr>
          <w:rFonts w:cs="Times New Roman"/>
          <w:b/>
          <w:noProof w:val="0"/>
          <w:color w:val="0070C0"/>
        </w:rPr>
        <w:t xml:space="preserve"> :</w:t>
      </w:r>
      <w:r w:rsidR="00DE3999">
        <w:rPr>
          <w:rFonts w:cs="Times New Roman"/>
          <w:b/>
          <w:noProof w:val="0"/>
          <w:color w:val="0070C0"/>
        </w:rPr>
        <w:t xml:space="preserve"> </w:t>
      </w:r>
      <w:r w:rsidR="00DD1D6A">
        <w:rPr>
          <w:rFonts w:cs="Times New Roman"/>
          <w:b/>
          <w:noProof w:val="0"/>
          <w:color w:val="0070C0"/>
        </w:rPr>
        <w:t xml:space="preserve">5 Yıllık Tahmini Maliyet                 </w:t>
      </w:r>
      <w:r w:rsidR="00DE3999">
        <w:rPr>
          <w:rFonts w:cs="Times New Roman"/>
          <w:b/>
          <w:noProof w:val="0"/>
          <w:color w:val="0070C0"/>
        </w:rPr>
        <w:t xml:space="preserve">  </w:t>
      </w:r>
      <w:r w:rsidR="0093361F" w:rsidRPr="000B10A2">
        <w:rPr>
          <w:rFonts w:cs="Times New Roman"/>
          <w:b/>
          <w:noProof w:val="0"/>
        </w:rPr>
        <w:t>SUTAŞI SEYFETTİN SAĞALTICI İLKOKULU</w:t>
      </w:r>
    </w:p>
    <w:p w:rsidR="007979C3" w:rsidRPr="000B10A2" w:rsidRDefault="006621BB" w:rsidP="006621BB">
      <w:pPr>
        <w:jc w:val="center"/>
        <w:rPr>
          <w:rFonts w:cs="Times New Roman"/>
          <w:b/>
          <w:noProof w:val="0"/>
          <w:sz w:val="24"/>
          <w:szCs w:val="24"/>
        </w:rPr>
      </w:pPr>
      <w:r w:rsidRPr="000B10A2">
        <w:rPr>
          <w:rFonts w:cs="Times New Roman"/>
          <w:b/>
          <w:noProof w:val="0"/>
        </w:rPr>
        <w:t>2015-2019 STRATEJİK PLANI HARCAMA BİRİMLERİ 5 YILLIK TAHMİNİ ÖDENEKLERİ</w:t>
      </w:r>
    </w:p>
    <w:tbl>
      <w:tblPr>
        <w:tblStyle w:val="OrtaKlavuz3-Vurgu11"/>
        <w:tblpPr w:leftFromText="141" w:rightFromText="141" w:vertAnchor="text" w:horzAnchor="margin" w:tblpY="25"/>
        <w:tblW w:w="13313" w:type="dxa"/>
        <w:tblLook w:val="04A0"/>
      </w:tblPr>
      <w:tblGrid>
        <w:gridCol w:w="1935"/>
        <w:gridCol w:w="2684"/>
        <w:gridCol w:w="2285"/>
        <w:gridCol w:w="1883"/>
        <w:gridCol w:w="1748"/>
        <w:gridCol w:w="2778"/>
      </w:tblGrid>
      <w:tr w:rsidR="00FB25B6" w:rsidRPr="00900DDE" w:rsidTr="00317906">
        <w:trPr>
          <w:cnfStyle w:val="100000000000"/>
          <w:trHeight w:val="1205"/>
        </w:trPr>
        <w:tc>
          <w:tcPr>
            <w:cnfStyle w:val="001000000000"/>
            <w:tcW w:w="13313" w:type="dxa"/>
            <w:gridSpan w:val="6"/>
            <w:shd w:val="clear" w:color="auto" w:fill="2E74B5" w:themeFill="accent1" w:themeFillShade="BF"/>
            <w:vAlign w:val="center"/>
            <w:hideMark/>
          </w:tcPr>
          <w:p w:rsidR="00FB25B6" w:rsidRPr="002B57E2" w:rsidRDefault="00FB25B6" w:rsidP="00FB25B6">
            <w:pPr>
              <w:spacing w:after="0" w:line="240" w:lineRule="auto"/>
              <w:jc w:val="center"/>
              <w:rPr>
                <w:rFonts w:eastAsia="Times New Roman" w:cs="Times New Roman"/>
                <w:bCs w:val="0"/>
                <w:noProof w:val="0"/>
                <w:color w:val="FFFFFF" w:themeColor="background1"/>
                <w:sz w:val="32"/>
                <w:szCs w:val="32"/>
                <w:lang w:eastAsia="tr-TR"/>
              </w:rPr>
            </w:pPr>
            <w:r w:rsidRPr="002B57E2">
              <w:rPr>
                <w:rFonts w:eastAsia="Times New Roman" w:cs="Times New Roman"/>
                <w:bCs w:val="0"/>
                <w:noProof w:val="0"/>
                <w:color w:val="FFFFFF" w:themeColor="background1"/>
                <w:sz w:val="32"/>
                <w:szCs w:val="32"/>
                <w:lang w:eastAsia="tr-TR"/>
              </w:rPr>
              <w:t>Tahmini Maliyet</w:t>
            </w:r>
            <w:r w:rsidR="00DC1C91">
              <w:rPr>
                <w:rFonts w:eastAsia="Times New Roman" w:cs="Times New Roman"/>
                <w:bCs w:val="0"/>
                <w:noProof w:val="0"/>
                <w:color w:val="FFFFFF" w:themeColor="background1"/>
                <w:sz w:val="32"/>
                <w:szCs w:val="32"/>
                <w:lang w:eastAsia="tr-TR"/>
              </w:rPr>
              <w:t>( faaliyet-maliyet tablosu)</w:t>
            </w:r>
          </w:p>
          <w:p w:rsidR="00FB25B6" w:rsidRPr="00900DDE" w:rsidRDefault="00FB25B6" w:rsidP="00FB25B6">
            <w:pPr>
              <w:spacing w:after="0" w:line="240" w:lineRule="auto"/>
              <w:jc w:val="center"/>
              <w:rPr>
                <w:rFonts w:eastAsia="Times New Roman" w:cs="Times New Roman"/>
                <w:b w:val="0"/>
                <w:bCs w:val="0"/>
                <w:noProof w:val="0"/>
                <w:color w:val="000000"/>
                <w:sz w:val="32"/>
                <w:szCs w:val="32"/>
                <w:lang w:eastAsia="tr-TR"/>
              </w:rPr>
            </w:pPr>
            <w:r w:rsidRPr="002B57E2">
              <w:rPr>
                <w:rFonts w:eastAsia="Times New Roman" w:cs="Times New Roman"/>
                <w:bCs w:val="0"/>
                <w:noProof w:val="0"/>
                <w:color w:val="FFFFFF" w:themeColor="background1"/>
                <w:sz w:val="32"/>
                <w:szCs w:val="32"/>
                <w:lang w:eastAsia="tr-TR"/>
              </w:rPr>
              <w:t>2015-2019</w:t>
            </w:r>
          </w:p>
        </w:tc>
      </w:tr>
      <w:tr w:rsidR="00FB25B6" w:rsidRPr="00900DDE" w:rsidTr="00317906">
        <w:trPr>
          <w:cnfStyle w:val="000000100000"/>
          <w:trHeight w:val="850"/>
        </w:trPr>
        <w:tc>
          <w:tcPr>
            <w:cnfStyle w:val="001000000000"/>
            <w:tcW w:w="1935" w:type="dxa"/>
            <w:shd w:val="clear" w:color="auto" w:fill="2E74B5" w:themeFill="accent1" w:themeFillShade="BF"/>
            <w:noWrap/>
            <w:vAlign w:val="center"/>
            <w:hideMark/>
          </w:tcPr>
          <w:p w:rsidR="00FB25B6" w:rsidRPr="002B57E2" w:rsidRDefault="00FB25B6" w:rsidP="00FB25B6">
            <w:pPr>
              <w:spacing w:after="0" w:line="240" w:lineRule="auto"/>
              <w:jc w:val="center"/>
              <w:rPr>
                <w:rFonts w:eastAsia="Times New Roman" w:cs="Times New Roman"/>
                <w:b w:val="0"/>
                <w:bCs w:val="0"/>
                <w:noProof w:val="0"/>
                <w:color w:val="FFFFFF" w:themeColor="background1"/>
                <w:lang w:eastAsia="tr-TR"/>
              </w:rPr>
            </w:pPr>
          </w:p>
        </w:tc>
        <w:tc>
          <w:tcPr>
            <w:tcW w:w="2684" w:type="dxa"/>
            <w:shd w:val="clear" w:color="auto" w:fill="2E74B5" w:themeFill="accent1" w:themeFillShade="BF"/>
            <w:noWrap/>
            <w:vAlign w:val="center"/>
            <w:hideMark/>
          </w:tcPr>
          <w:p w:rsidR="00FB25B6" w:rsidRPr="002B57E2" w:rsidRDefault="00FB25B6" w:rsidP="00FB25B6">
            <w:pPr>
              <w:spacing w:after="0" w:line="240" w:lineRule="auto"/>
              <w:jc w:val="center"/>
              <w:cnfStyle w:val="00000010000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2015</w:t>
            </w:r>
          </w:p>
        </w:tc>
        <w:tc>
          <w:tcPr>
            <w:tcW w:w="2285" w:type="dxa"/>
            <w:shd w:val="clear" w:color="auto" w:fill="2E74B5" w:themeFill="accent1" w:themeFillShade="BF"/>
            <w:noWrap/>
            <w:vAlign w:val="center"/>
            <w:hideMark/>
          </w:tcPr>
          <w:p w:rsidR="00FB25B6" w:rsidRPr="002B57E2" w:rsidRDefault="00FB25B6" w:rsidP="00FB25B6">
            <w:pPr>
              <w:spacing w:after="0" w:line="240" w:lineRule="auto"/>
              <w:jc w:val="center"/>
              <w:cnfStyle w:val="00000010000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2016</w:t>
            </w:r>
          </w:p>
        </w:tc>
        <w:tc>
          <w:tcPr>
            <w:tcW w:w="1883" w:type="dxa"/>
            <w:shd w:val="clear" w:color="auto" w:fill="2E74B5" w:themeFill="accent1" w:themeFillShade="BF"/>
            <w:noWrap/>
            <w:vAlign w:val="center"/>
            <w:hideMark/>
          </w:tcPr>
          <w:p w:rsidR="00FB25B6" w:rsidRPr="002B57E2" w:rsidRDefault="00FB25B6" w:rsidP="00FB25B6">
            <w:pPr>
              <w:spacing w:after="0" w:line="240" w:lineRule="auto"/>
              <w:jc w:val="center"/>
              <w:cnfStyle w:val="00000010000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2017</w:t>
            </w:r>
          </w:p>
        </w:tc>
        <w:tc>
          <w:tcPr>
            <w:tcW w:w="1748" w:type="dxa"/>
            <w:shd w:val="clear" w:color="auto" w:fill="2E74B5" w:themeFill="accent1" w:themeFillShade="BF"/>
            <w:noWrap/>
            <w:vAlign w:val="center"/>
            <w:hideMark/>
          </w:tcPr>
          <w:p w:rsidR="00FB25B6" w:rsidRPr="002B57E2" w:rsidRDefault="00FB25B6" w:rsidP="00FB25B6">
            <w:pPr>
              <w:spacing w:after="0" w:line="240" w:lineRule="auto"/>
              <w:jc w:val="center"/>
              <w:cnfStyle w:val="00000010000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2018</w:t>
            </w:r>
          </w:p>
        </w:tc>
        <w:tc>
          <w:tcPr>
            <w:tcW w:w="2778" w:type="dxa"/>
            <w:shd w:val="clear" w:color="auto" w:fill="2E74B5" w:themeFill="accent1" w:themeFillShade="BF"/>
            <w:noWrap/>
            <w:vAlign w:val="center"/>
            <w:hideMark/>
          </w:tcPr>
          <w:p w:rsidR="00FB25B6" w:rsidRPr="002B57E2" w:rsidRDefault="00FB25B6" w:rsidP="00FB25B6">
            <w:pPr>
              <w:spacing w:after="0" w:line="240" w:lineRule="auto"/>
              <w:jc w:val="center"/>
              <w:cnfStyle w:val="00000010000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2019</w:t>
            </w:r>
          </w:p>
        </w:tc>
      </w:tr>
      <w:tr w:rsidR="00467E25" w:rsidRPr="00900DDE" w:rsidTr="00937FB9">
        <w:trPr>
          <w:trHeight w:val="676"/>
        </w:trPr>
        <w:tc>
          <w:tcPr>
            <w:cnfStyle w:val="001000000000"/>
            <w:tcW w:w="1935" w:type="dxa"/>
            <w:shd w:val="clear" w:color="auto" w:fill="2E74B5" w:themeFill="accent1" w:themeFillShade="BF"/>
            <w:noWrap/>
            <w:vAlign w:val="center"/>
            <w:hideMark/>
          </w:tcPr>
          <w:p w:rsidR="00467E25" w:rsidRPr="002B57E2" w:rsidRDefault="00467E25" w:rsidP="00FB25B6">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Str</w:t>
            </w:r>
            <w:r>
              <w:rPr>
                <w:rFonts w:eastAsia="Times New Roman" w:cs="Times New Roman"/>
                <w:noProof w:val="0"/>
                <w:color w:val="FFFFFF" w:themeColor="background1"/>
                <w:sz w:val="20"/>
                <w:szCs w:val="20"/>
                <w:lang w:eastAsia="tr-TR"/>
              </w:rPr>
              <w:t>a</w:t>
            </w:r>
            <w:r w:rsidRPr="002B57E2">
              <w:rPr>
                <w:rFonts w:eastAsia="Times New Roman" w:cs="Times New Roman"/>
                <w:noProof w:val="0"/>
                <w:color w:val="FFFFFF" w:themeColor="background1"/>
                <w:sz w:val="20"/>
                <w:szCs w:val="20"/>
                <w:lang w:eastAsia="tr-TR"/>
              </w:rPr>
              <w:t>tejik Hedef 1.1</w:t>
            </w:r>
          </w:p>
        </w:tc>
        <w:tc>
          <w:tcPr>
            <w:tcW w:w="2684" w:type="dxa"/>
            <w:noWrap/>
            <w:vAlign w:val="center"/>
          </w:tcPr>
          <w:p w:rsidR="00467E25" w:rsidRPr="00467E25" w:rsidRDefault="00467E25" w:rsidP="00513926">
            <w:pPr>
              <w:spacing w:after="0" w:line="240" w:lineRule="auto"/>
              <w:jc w:val="center"/>
              <w:cnfStyle w:val="000000000000"/>
              <w:rPr>
                <w:rFonts w:eastAsia="Times New Roman" w:cs="Times New Roman"/>
                <w:noProof w:val="0"/>
                <w:color w:val="000000"/>
                <w:lang w:eastAsia="tr-TR"/>
              </w:rPr>
            </w:pPr>
            <w:r w:rsidRPr="00467E25">
              <w:rPr>
                <w:rFonts w:eastAsia="Times New Roman" w:cs="Times New Roman"/>
                <w:noProof w:val="0"/>
                <w:color w:val="000000"/>
                <w:lang w:eastAsia="tr-TR"/>
              </w:rPr>
              <w:t>1.000 TL</w:t>
            </w:r>
          </w:p>
        </w:tc>
        <w:tc>
          <w:tcPr>
            <w:tcW w:w="2285" w:type="dxa"/>
            <w:noWrap/>
            <w:vAlign w:val="bottom"/>
          </w:tcPr>
          <w:p w:rsidR="00467E25" w:rsidRPr="00467E25" w:rsidRDefault="00467E25" w:rsidP="00467E25">
            <w:pPr>
              <w:jc w:val="center"/>
              <w:cnfStyle w:val="000000000000"/>
              <w:rPr>
                <w:rFonts w:cs="Times New Roman"/>
                <w:color w:val="000000"/>
              </w:rPr>
            </w:pPr>
            <w:r w:rsidRPr="00467E25">
              <w:rPr>
                <w:rFonts w:cs="Times New Roman"/>
                <w:color w:val="000000"/>
              </w:rPr>
              <w:t>1.050 TL</w:t>
            </w:r>
          </w:p>
        </w:tc>
        <w:tc>
          <w:tcPr>
            <w:tcW w:w="1883" w:type="dxa"/>
            <w:noWrap/>
            <w:vAlign w:val="bottom"/>
          </w:tcPr>
          <w:p w:rsidR="00467E25" w:rsidRPr="00467E25" w:rsidRDefault="00467E25" w:rsidP="00937FB9">
            <w:pPr>
              <w:jc w:val="center"/>
              <w:cnfStyle w:val="000000000000"/>
              <w:rPr>
                <w:rFonts w:cs="Times New Roman"/>
                <w:bCs/>
              </w:rPr>
            </w:pPr>
            <w:r w:rsidRPr="00467E25">
              <w:rPr>
                <w:rFonts w:cs="Times New Roman"/>
                <w:bCs/>
              </w:rPr>
              <w:t>1.102,50 TL</w:t>
            </w:r>
          </w:p>
        </w:tc>
        <w:tc>
          <w:tcPr>
            <w:tcW w:w="1748" w:type="dxa"/>
            <w:noWrap/>
            <w:vAlign w:val="bottom"/>
          </w:tcPr>
          <w:p w:rsidR="00467E25" w:rsidRPr="00467E25" w:rsidRDefault="00467E25" w:rsidP="00937FB9">
            <w:pPr>
              <w:jc w:val="center"/>
              <w:cnfStyle w:val="000000000000"/>
              <w:rPr>
                <w:rFonts w:cs="Times New Roman"/>
                <w:bCs/>
              </w:rPr>
            </w:pPr>
            <w:r w:rsidRPr="00467E25">
              <w:rPr>
                <w:rFonts w:cs="Times New Roman"/>
                <w:bCs/>
              </w:rPr>
              <w:t>1.157,63 TL</w:t>
            </w:r>
          </w:p>
        </w:tc>
        <w:tc>
          <w:tcPr>
            <w:tcW w:w="2778" w:type="dxa"/>
            <w:noWrap/>
            <w:vAlign w:val="bottom"/>
          </w:tcPr>
          <w:p w:rsidR="00467E25" w:rsidRPr="00467E25" w:rsidRDefault="00467E25" w:rsidP="00215DC8">
            <w:pPr>
              <w:jc w:val="center"/>
              <w:cnfStyle w:val="000000000000"/>
              <w:rPr>
                <w:rFonts w:cs="Times New Roman"/>
                <w:bCs/>
              </w:rPr>
            </w:pPr>
            <w:r w:rsidRPr="00467E25">
              <w:rPr>
                <w:rFonts w:cs="Times New Roman"/>
                <w:bCs/>
              </w:rPr>
              <w:t>1.215,51 TL</w:t>
            </w:r>
          </w:p>
        </w:tc>
      </w:tr>
      <w:tr w:rsidR="00467E25" w:rsidRPr="00900DDE" w:rsidTr="00317906">
        <w:trPr>
          <w:cnfStyle w:val="000000100000"/>
          <w:trHeight w:val="676"/>
        </w:trPr>
        <w:tc>
          <w:tcPr>
            <w:cnfStyle w:val="001000000000"/>
            <w:tcW w:w="1935" w:type="dxa"/>
            <w:shd w:val="clear" w:color="auto" w:fill="2E74B5" w:themeFill="accent1" w:themeFillShade="BF"/>
            <w:noWrap/>
            <w:vAlign w:val="center"/>
            <w:hideMark/>
          </w:tcPr>
          <w:p w:rsidR="00467E25" w:rsidRPr="002B57E2" w:rsidRDefault="00467E25" w:rsidP="00FB25B6">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Stratejik Hedef 2.1</w:t>
            </w:r>
          </w:p>
        </w:tc>
        <w:tc>
          <w:tcPr>
            <w:tcW w:w="2684" w:type="dxa"/>
            <w:noWrap/>
            <w:vAlign w:val="bottom"/>
          </w:tcPr>
          <w:p w:rsidR="00467E25" w:rsidRPr="00467E25" w:rsidRDefault="00467E25" w:rsidP="00513926">
            <w:pPr>
              <w:jc w:val="center"/>
              <w:cnfStyle w:val="000000100000"/>
              <w:rPr>
                <w:rFonts w:cs="Times New Roman"/>
                <w:color w:val="000000"/>
              </w:rPr>
            </w:pPr>
            <w:r w:rsidRPr="00467E25">
              <w:rPr>
                <w:rFonts w:cs="Times New Roman"/>
                <w:color w:val="000000"/>
              </w:rPr>
              <w:t>200 TL</w:t>
            </w:r>
          </w:p>
        </w:tc>
        <w:tc>
          <w:tcPr>
            <w:tcW w:w="2285" w:type="dxa"/>
            <w:noWrap/>
            <w:vAlign w:val="bottom"/>
          </w:tcPr>
          <w:p w:rsidR="00467E25" w:rsidRPr="00467E25" w:rsidRDefault="00467E25" w:rsidP="00937FB9">
            <w:pPr>
              <w:jc w:val="center"/>
              <w:cnfStyle w:val="000000100000"/>
              <w:rPr>
                <w:rFonts w:cs="Times New Roman"/>
                <w:bCs/>
              </w:rPr>
            </w:pPr>
            <w:r w:rsidRPr="00467E25">
              <w:rPr>
                <w:rFonts w:cs="Times New Roman"/>
                <w:bCs/>
              </w:rPr>
              <w:t>210,00 TL</w:t>
            </w:r>
          </w:p>
        </w:tc>
        <w:tc>
          <w:tcPr>
            <w:tcW w:w="1883" w:type="dxa"/>
            <w:noWrap/>
            <w:vAlign w:val="bottom"/>
          </w:tcPr>
          <w:p w:rsidR="00467E25" w:rsidRPr="00467E25" w:rsidRDefault="00467E25" w:rsidP="00937FB9">
            <w:pPr>
              <w:jc w:val="center"/>
              <w:cnfStyle w:val="000000100000"/>
              <w:rPr>
                <w:rFonts w:cs="Times New Roman"/>
                <w:bCs/>
              </w:rPr>
            </w:pPr>
            <w:r w:rsidRPr="00467E25">
              <w:rPr>
                <w:rFonts w:cs="Times New Roman"/>
                <w:bCs/>
              </w:rPr>
              <w:t>220,50 TL</w:t>
            </w:r>
          </w:p>
        </w:tc>
        <w:tc>
          <w:tcPr>
            <w:tcW w:w="1748" w:type="dxa"/>
            <w:noWrap/>
            <w:vAlign w:val="bottom"/>
          </w:tcPr>
          <w:p w:rsidR="00467E25" w:rsidRPr="00467E25" w:rsidRDefault="00467E25" w:rsidP="00937FB9">
            <w:pPr>
              <w:jc w:val="center"/>
              <w:cnfStyle w:val="000000100000"/>
              <w:rPr>
                <w:rFonts w:cs="Times New Roman"/>
                <w:bCs/>
              </w:rPr>
            </w:pPr>
            <w:r w:rsidRPr="00467E25">
              <w:rPr>
                <w:rFonts w:cs="Times New Roman"/>
                <w:bCs/>
              </w:rPr>
              <w:t>231,53 TL</w:t>
            </w:r>
          </w:p>
        </w:tc>
        <w:tc>
          <w:tcPr>
            <w:tcW w:w="2778" w:type="dxa"/>
            <w:noWrap/>
            <w:vAlign w:val="bottom"/>
          </w:tcPr>
          <w:p w:rsidR="00467E25" w:rsidRPr="00467E25" w:rsidRDefault="00467E25" w:rsidP="00215DC8">
            <w:pPr>
              <w:jc w:val="center"/>
              <w:cnfStyle w:val="000000100000"/>
              <w:rPr>
                <w:rFonts w:cs="Times New Roman"/>
                <w:bCs/>
              </w:rPr>
            </w:pPr>
            <w:r w:rsidRPr="00467E25">
              <w:rPr>
                <w:rFonts w:cs="Times New Roman"/>
                <w:bCs/>
              </w:rPr>
              <w:t>243,10 TL</w:t>
            </w:r>
          </w:p>
        </w:tc>
      </w:tr>
      <w:tr w:rsidR="00467E25" w:rsidRPr="00900DDE" w:rsidTr="00937FB9">
        <w:trPr>
          <w:trHeight w:val="676"/>
        </w:trPr>
        <w:tc>
          <w:tcPr>
            <w:cnfStyle w:val="001000000000"/>
            <w:tcW w:w="1935" w:type="dxa"/>
            <w:shd w:val="clear" w:color="auto" w:fill="2E74B5" w:themeFill="accent1" w:themeFillShade="BF"/>
            <w:noWrap/>
            <w:vAlign w:val="center"/>
            <w:hideMark/>
          </w:tcPr>
          <w:p w:rsidR="00467E25" w:rsidRPr="002B57E2" w:rsidRDefault="00467E25" w:rsidP="006621BB">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Stra</w:t>
            </w:r>
            <w:r w:rsidRPr="002B57E2">
              <w:rPr>
                <w:rFonts w:eastAsia="Times New Roman" w:cs="Times New Roman"/>
                <w:noProof w:val="0"/>
                <w:color w:val="FFFFFF" w:themeColor="background1"/>
                <w:sz w:val="20"/>
                <w:szCs w:val="20"/>
                <w:lang w:eastAsia="tr-TR"/>
              </w:rPr>
              <w:t>tejik Hedef 2.</w:t>
            </w:r>
            <w:r>
              <w:rPr>
                <w:rFonts w:eastAsia="Times New Roman" w:cs="Times New Roman"/>
                <w:noProof w:val="0"/>
                <w:color w:val="FFFFFF" w:themeColor="background1"/>
                <w:sz w:val="20"/>
                <w:szCs w:val="20"/>
                <w:lang w:eastAsia="tr-TR"/>
              </w:rPr>
              <w:t>2</w:t>
            </w:r>
          </w:p>
        </w:tc>
        <w:tc>
          <w:tcPr>
            <w:tcW w:w="2684" w:type="dxa"/>
            <w:noWrap/>
            <w:vAlign w:val="center"/>
          </w:tcPr>
          <w:p w:rsidR="00467E25" w:rsidRPr="00467E25" w:rsidRDefault="00467E25" w:rsidP="00513926">
            <w:pPr>
              <w:spacing w:after="0" w:line="240" w:lineRule="auto"/>
              <w:jc w:val="center"/>
              <w:cnfStyle w:val="000000000000"/>
              <w:rPr>
                <w:rFonts w:eastAsia="Times New Roman" w:cs="Times New Roman"/>
                <w:noProof w:val="0"/>
                <w:color w:val="000000"/>
                <w:lang w:eastAsia="tr-TR"/>
              </w:rPr>
            </w:pPr>
            <w:r w:rsidRPr="00467E25">
              <w:rPr>
                <w:rFonts w:eastAsia="Times New Roman" w:cs="Times New Roman"/>
                <w:noProof w:val="0"/>
                <w:color w:val="000000"/>
                <w:lang w:eastAsia="tr-TR"/>
              </w:rPr>
              <w:t>0 TL</w:t>
            </w:r>
          </w:p>
        </w:tc>
        <w:tc>
          <w:tcPr>
            <w:tcW w:w="2285" w:type="dxa"/>
            <w:noWrap/>
            <w:vAlign w:val="bottom"/>
          </w:tcPr>
          <w:p w:rsidR="00467E25" w:rsidRPr="00467E25" w:rsidRDefault="00467E25" w:rsidP="00937FB9">
            <w:pPr>
              <w:jc w:val="center"/>
              <w:cnfStyle w:val="000000000000"/>
              <w:rPr>
                <w:rFonts w:cs="Times New Roman"/>
                <w:bCs/>
              </w:rPr>
            </w:pPr>
            <w:r w:rsidRPr="00467E25">
              <w:rPr>
                <w:rFonts w:cs="Times New Roman"/>
                <w:bCs/>
              </w:rPr>
              <w:t>0 TL</w:t>
            </w:r>
          </w:p>
        </w:tc>
        <w:tc>
          <w:tcPr>
            <w:tcW w:w="1883" w:type="dxa"/>
            <w:noWrap/>
            <w:vAlign w:val="bottom"/>
          </w:tcPr>
          <w:p w:rsidR="00467E25" w:rsidRPr="00467E25" w:rsidRDefault="00467E25" w:rsidP="00937FB9">
            <w:pPr>
              <w:jc w:val="center"/>
              <w:cnfStyle w:val="000000000000"/>
              <w:rPr>
                <w:rFonts w:cs="Times New Roman"/>
                <w:bCs/>
              </w:rPr>
            </w:pPr>
            <w:r w:rsidRPr="00467E25">
              <w:rPr>
                <w:rFonts w:cs="Times New Roman"/>
                <w:bCs/>
              </w:rPr>
              <w:t>0 TL</w:t>
            </w:r>
          </w:p>
        </w:tc>
        <w:tc>
          <w:tcPr>
            <w:tcW w:w="1748" w:type="dxa"/>
            <w:noWrap/>
            <w:vAlign w:val="bottom"/>
          </w:tcPr>
          <w:p w:rsidR="00467E25" w:rsidRPr="00467E25" w:rsidRDefault="00467E25" w:rsidP="00937FB9">
            <w:pPr>
              <w:jc w:val="center"/>
              <w:cnfStyle w:val="000000000000"/>
              <w:rPr>
                <w:rFonts w:cs="Times New Roman"/>
                <w:bCs/>
              </w:rPr>
            </w:pPr>
            <w:r w:rsidRPr="00467E25">
              <w:rPr>
                <w:rFonts w:cs="Times New Roman"/>
                <w:bCs/>
              </w:rPr>
              <w:t>0 TL</w:t>
            </w:r>
          </w:p>
        </w:tc>
        <w:tc>
          <w:tcPr>
            <w:tcW w:w="2778" w:type="dxa"/>
            <w:noWrap/>
            <w:vAlign w:val="bottom"/>
          </w:tcPr>
          <w:p w:rsidR="00467E25" w:rsidRPr="00467E25" w:rsidRDefault="00467E25" w:rsidP="00215DC8">
            <w:pPr>
              <w:jc w:val="center"/>
              <w:cnfStyle w:val="000000000000"/>
              <w:rPr>
                <w:rFonts w:cs="Times New Roman"/>
                <w:bCs/>
              </w:rPr>
            </w:pPr>
            <w:r w:rsidRPr="00467E25">
              <w:rPr>
                <w:rFonts w:cs="Times New Roman"/>
                <w:bCs/>
              </w:rPr>
              <w:t>0 TL</w:t>
            </w:r>
          </w:p>
        </w:tc>
      </w:tr>
      <w:tr w:rsidR="00467E25" w:rsidRPr="00900DDE" w:rsidTr="00937FB9">
        <w:trPr>
          <w:cnfStyle w:val="000000100000"/>
          <w:trHeight w:val="676"/>
        </w:trPr>
        <w:tc>
          <w:tcPr>
            <w:cnfStyle w:val="001000000000"/>
            <w:tcW w:w="1935" w:type="dxa"/>
            <w:shd w:val="clear" w:color="auto" w:fill="2E74B5" w:themeFill="accent1" w:themeFillShade="BF"/>
            <w:noWrap/>
            <w:vAlign w:val="center"/>
            <w:hideMark/>
          </w:tcPr>
          <w:p w:rsidR="00467E25" w:rsidRPr="002B57E2" w:rsidRDefault="00467E25" w:rsidP="00FB25B6">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Stratejik Hedef 3.1</w:t>
            </w:r>
          </w:p>
        </w:tc>
        <w:tc>
          <w:tcPr>
            <w:tcW w:w="2684" w:type="dxa"/>
            <w:noWrap/>
            <w:vAlign w:val="center"/>
          </w:tcPr>
          <w:p w:rsidR="00467E25" w:rsidRPr="00467E25" w:rsidRDefault="00467E25" w:rsidP="00513926">
            <w:pPr>
              <w:spacing w:after="0" w:line="240" w:lineRule="auto"/>
              <w:jc w:val="center"/>
              <w:cnfStyle w:val="000000100000"/>
              <w:rPr>
                <w:rFonts w:eastAsia="Times New Roman" w:cs="Times New Roman"/>
                <w:noProof w:val="0"/>
                <w:color w:val="000000"/>
                <w:lang w:eastAsia="tr-TR"/>
              </w:rPr>
            </w:pPr>
            <w:r w:rsidRPr="00467E25">
              <w:rPr>
                <w:rFonts w:eastAsia="Times New Roman" w:cs="Times New Roman"/>
                <w:noProof w:val="0"/>
                <w:color w:val="000000"/>
                <w:lang w:eastAsia="tr-TR"/>
              </w:rPr>
              <w:t>3.000 TL</w:t>
            </w:r>
          </w:p>
        </w:tc>
        <w:tc>
          <w:tcPr>
            <w:tcW w:w="2285" w:type="dxa"/>
            <w:noWrap/>
            <w:vAlign w:val="bottom"/>
          </w:tcPr>
          <w:p w:rsidR="00467E25" w:rsidRPr="00467E25" w:rsidRDefault="00467E25" w:rsidP="00937FB9">
            <w:pPr>
              <w:jc w:val="center"/>
              <w:cnfStyle w:val="000000100000"/>
              <w:rPr>
                <w:rFonts w:cs="Times New Roman"/>
                <w:bCs/>
              </w:rPr>
            </w:pPr>
            <w:r w:rsidRPr="00467E25">
              <w:rPr>
                <w:rFonts w:cs="Times New Roman"/>
                <w:bCs/>
              </w:rPr>
              <w:t>3.150 TL</w:t>
            </w:r>
          </w:p>
        </w:tc>
        <w:tc>
          <w:tcPr>
            <w:tcW w:w="1883" w:type="dxa"/>
            <w:noWrap/>
            <w:vAlign w:val="bottom"/>
          </w:tcPr>
          <w:p w:rsidR="00467E25" w:rsidRPr="00467E25" w:rsidRDefault="00467E25" w:rsidP="00937FB9">
            <w:pPr>
              <w:jc w:val="center"/>
              <w:cnfStyle w:val="000000100000"/>
              <w:rPr>
                <w:rFonts w:cs="Times New Roman"/>
                <w:bCs/>
              </w:rPr>
            </w:pPr>
            <w:r w:rsidRPr="00467E25">
              <w:rPr>
                <w:rFonts w:cs="Times New Roman"/>
                <w:bCs/>
              </w:rPr>
              <w:t>3.307,50 TL</w:t>
            </w:r>
          </w:p>
        </w:tc>
        <w:tc>
          <w:tcPr>
            <w:tcW w:w="1748" w:type="dxa"/>
            <w:noWrap/>
            <w:vAlign w:val="bottom"/>
          </w:tcPr>
          <w:p w:rsidR="00467E25" w:rsidRPr="00467E25" w:rsidRDefault="00467E25" w:rsidP="00937FB9">
            <w:pPr>
              <w:jc w:val="center"/>
              <w:cnfStyle w:val="000000100000"/>
              <w:rPr>
                <w:rFonts w:cs="Times New Roman"/>
                <w:bCs/>
              </w:rPr>
            </w:pPr>
            <w:r w:rsidRPr="00467E25">
              <w:rPr>
                <w:rFonts w:cs="Times New Roman"/>
                <w:bCs/>
              </w:rPr>
              <w:t xml:space="preserve">3.472,88 TL </w:t>
            </w:r>
          </w:p>
        </w:tc>
        <w:tc>
          <w:tcPr>
            <w:tcW w:w="2778" w:type="dxa"/>
            <w:noWrap/>
            <w:vAlign w:val="bottom"/>
          </w:tcPr>
          <w:p w:rsidR="00467E25" w:rsidRPr="00467E25" w:rsidRDefault="00467E25" w:rsidP="00215DC8">
            <w:pPr>
              <w:jc w:val="center"/>
              <w:cnfStyle w:val="000000100000"/>
              <w:rPr>
                <w:rFonts w:cs="Times New Roman"/>
                <w:bCs/>
              </w:rPr>
            </w:pPr>
            <w:r w:rsidRPr="00467E25">
              <w:rPr>
                <w:rFonts w:cs="Times New Roman"/>
                <w:bCs/>
              </w:rPr>
              <w:t>3.646,52 TL</w:t>
            </w:r>
          </w:p>
        </w:tc>
      </w:tr>
      <w:tr w:rsidR="00467E25" w:rsidRPr="00900DDE" w:rsidTr="00937FB9">
        <w:trPr>
          <w:trHeight w:val="605"/>
        </w:trPr>
        <w:tc>
          <w:tcPr>
            <w:cnfStyle w:val="001000000000"/>
            <w:tcW w:w="1935" w:type="dxa"/>
            <w:shd w:val="clear" w:color="auto" w:fill="2E74B5" w:themeFill="accent1" w:themeFillShade="BF"/>
            <w:vAlign w:val="center"/>
            <w:hideMark/>
          </w:tcPr>
          <w:p w:rsidR="00467E25" w:rsidRPr="002B57E2" w:rsidRDefault="00467E25" w:rsidP="00FB25B6">
            <w:pPr>
              <w:spacing w:after="0" w:line="240" w:lineRule="auto"/>
              <w:jc w:val="left"/>
              <w:rPr>
                <w:rFonts w:eastAsia="Times New Roman" w:cs="Times New Roman"/>
                <w:bCs w:val="0"/>
                <w:noProof w:val="0"/>
                <w:color w:val="FFFFFF" w:themeColor="background1"/>
                <w:sz w:val="20"/>
                <w:szCs w:val="20"/>
                <w:lang w:eastAsia="tr-TR"/>
              </w:rPr>
            </w:pPr>
            <w:r w:rsidRPr="002B57E2">
              <w:rPr>
                <w:rFonts w:eastAsia="Times New Roman" w:cs="Times New Roman"/>
                <w:bCs w:val="0"/>
                <w:noProof w:val="0"/>
                <w:color w:val="FFFFFF" w:themeColor="background1"/>
                <w:sz w:val="20"/>
                <w:szCs w:val="20"/>
                <w:lang w:eastAsia="tr-TR"/>
              </w:rPr>
              <w:t>GENEL TOPLAM</w:t>
            </w:r>
          </w:p>
        </w:tc>
        <w:tc>
          <w:tcPr>
            <w:tcW w:w="2684" w:type="dxa"/>
            <w:noWrap/>
            <w:vAlign w:val="center"/>
          </w:tcPr>
          <w:p w:rsidR="00467E25" w:rsidRPr="00467E25" w:rsidRDefault="00467E25" w:rsidP="00513926">
            <w:pPr>
              <w:jc w:val="center"/>
              <w:cnfStyle w:val="000000000000"/>
              <w:rPr>
                <w:rFonts w:cs="Times New Roman"/>
                <w:color w:val="000000"/>
              </w:rPr>
            </w:pPr>
          </w:p>
          <w:p w:rsidR="00467E25" w:rsidRPr="00467E25" w:rsidRDefault="00467E25" w:rsidP="00513926">
            <w:pPr>
              <w:jc w:val="center"/>
              <w:cnfStyle w:val="000000000000"/>
              <w:rPr>
                <w:rFonts w:cs="Times New Roman"/>
                <w:color w:val="000000"/>
              </w:rPr>
            </w:pPr>
            <w:r w:rsidRPr="00467E25">
              <w:rPr>
                <w:rFonts w:cs="Times New Roman"/>
                <w:color w:val="000000"/>
              </w:rPr>
              <w:t>4.200 TL</w:t>
            </w:r>
          </w:p>
        </w:tc>
        <w:tc>
          <w:tcPr>
            <w:tcW w:w="2285" w:type="dxa"/>
            <w:noWrap/>
            <w:vAlign w:val="bottom"/>
          </w:tcPr>
          <w:p w:rsidR="00467E25" w:rsidRPr="00467E25" w:rsidRDefault="006665AD" w:rsidP="00937FB9">
            <w:pPr>
              <w:jc w:val="center"/>
              <w:cnfStyle w:val="000000000000"/>
              <w:rPr>
                <w:rFonts w:cs="Times New Roman"/>
                <w:bCs/>
              </w:rPr>
            </w:pPr>
            <w:r>
              <w:rPr>
                <w:rFonts w:cs="Times New Roman"/>
                <w:bCs/>
              </w:rPr>
              <w:t>4.410</w:t>
            </w:r>
            <w:r w:rsidR="00467E25" w:rsidRPr="00467E25">
              <w:rPr>
                <w:rFonts w:cs="Times New Roman"/>
                <w:bCs/>
              </w:rPr>
              <w:t xml:space="preserve"> TL</w:t>
            </w:r>
          </w:p>
        </w:tc>
        <w:tc>
          <w:tcPr>
            <w:tcW w:w="1883" w:type="dxa"/>
            <w:noWrap/>
            <w:vAlign w:val="bottom"/>
          </w:tcPr>
          <w:p w:rsidR="00467E25" w:rsidRPr="00467E25" w:rsidRDefault="006665AD" w:rsidP="00937FB9">
            <w:pPr>
              <w:jc w:val="center"/>
              <w:cnfStyle w:val="000000000000"/>
              <w:rPr>
                <w:rFonts w:cs="Times New Roman"/>
                <w:bCs/>
              </w:rPr>
            </w:pPr>
            <w:r>
              <w:rPr>
                <w:rFonts w:cs="Times New Roman"/>
                <w:bCs/>
              </w:rPr>
              <w:t>4.630,50</w:t>
            </w:r>
            <w:r w:rsidR="00467E25" w:rsidRPr="00467E25">
              <w:rPr>
                <w:rFonts w:cs="Times New Roman"/>
                <w:bCs/>
              </w:rPr>
              <w:t xml:space="preserve"> TL</w:t>
            </w:r>
          </w:p>
        </w:tc>
        <w:tc>
          <w:tcPr>
            <w:tcW w:w="1748" w:type="dxa"/>
            <w:noWrap/>
            <w:vAlign w:val="bottom"/>
          </w:tcPr>
          <w:p w:rsidR="00467E25" w:rsidRPr="00467E25" w:rsidRDefault="006665AD" w:rsidP="00937FB9">
            <w:pPr>
              <w:jc w:val="center"/>
              <w:cnfStyle w:val="000000000000"/>
              <w:rPr>
                <w:rFonts w:cs="Times New Roman"/>
                <w:bCs/>
              </w:rPr>
            </w:pPr>
            <w:r>
              <w:rPr>
                <w:rFonts w:cs="Times New Roman"/>
                <w:bCs/>
              </w:rPr>
              <w:t xml:space="preserve">4.862,04 </w:t>
            </w:r>
            <w:r w:rsidR="00467E25" w:rsidRPr="00467E25">
              <w:rPr>
                <w:rFonts w:cs="Times New Roman"/>
                <w:bCs/>
              </w:rPr>
              <w:t>TL</w:t>
            </w:r>
          </w:p>
        </w:tc>
        <w:tc>
          <w:tcPr>
            <w:tcW w:w="2778" w:type="dxa"/>
            <w:noWrap/>
            <w:vAlign w:val="bottom"/>
          </w:tcPr>
          <w:p w:rsidR="00467E25" w:rsidRPr="00467E25" w:rsidRDefault="006665AD" w:rsidP="00215DC8">
            <w:pPr>
              <w:jc w:val="center"/>
              <w:cnfStyle w:val="000000000000"/>
              <w:rPr>
                <w:rFonts w:cs="Times New Roman"/>
                <w:bCs/>
              </w:rPr>
            </w:pPr>
            <w:r>
              <w:rPr>
                <w:rFonts w:cs="Times New Roman"/>
                <w:bCs/>
              </w:rPr>
              <w:t>5.105,13</w:t>
            </w:r>
            <w:r w:rsidR="00467E25" w:rsidRPr="00467E25">
              <w:rPr>
                <w:rFonts w:cs="Times New Roman"/>
                <w:bCs/>
              </w:rPr>
              <w:t xml:space="preserve"> TL</w:t>
            </w:r>
          </w:p>
        </w:tc>
      </w:tr>
      <w:tr w:rsidR="00467E25" w:rsidRPr="00900DDE" w:rsidTr="00317906">
        <w:trPr>
          <w:cnfStyle w:val="000000100000"/>
          <w:trHeight w:val="676"/>
        </w:trPr>
        <w:tc>
          <w:tcPr>
            <w:cnfStyle w:val="001000000000"/>
            <w:tcW w:w="4619" w:type="dxa"/>
            <w:gridSpan w:val="2"/>
            <w:shd w:val="clear" w:color="auto" w:fill="2E74B5" w:themeFill="accent1" w:themeFillShade="BF"/>
            <w:vAlign w:val="center"/>
          </w:tcPr>
          <w:p w:rsidR="00467E25" w:rsidRPr="007368AD" w:rsidRDefault="00467E25" w:rsidP="00FB25B6">
            <w:pPr>
              <w:spacing w:after="0" w:line="240" w:lineRule="auto"/>
              <w:jc w:val="left"/>
              <w:rPr>
                <w:rFonts w:eastAsia="Times New Roman" w:cs="Times New Roman"/>
                <w:noProof w:val="0"/>
                <w:color w:val="FFFFFF" w:themeColor="background1"/>
                <w:sz w:val="20"/>
                <w:szCs w:val="20"/>
                <w:lang w:eastAsia="tr-TR"/>
              </w:rPr>
            </w:pPr>
            <w:r w:rsidRPr="00317906">
              <w:rPr>
                <w:rFonts w:eastAsia="Times New Roman" w:cs="Times New Roman"/>
                <w:bCs w:val="0"/>
                <w:noProof w:val="0"/>
                <w:color w:val="FFFFFF" w:themeColor="background1"/>
                <w:sz w:val="20"/>
                <w:szCs w:val="20"/>
                <w:shd w:val="clear" w:color="auto" w:fill="2E74B5" w:themeFill="accent1" w:themeFillShade="BF"/>
                <w:lang w:eastAsia="tr-TR"/>
              </w:rPr>
              <w:t>STRATEJİK AMAÇLARIN 5 YILLIK TOPLAM</w:t>
            </w:r>
            <w:r w:rsidRPr="007368AD">
              <w:rPr>
                <w:rFonts w:eastAsia="Times New Roman" w:cs="Times New Roman"/>
                <w:bCs w:val="0"/>
                <w:noProof w:val="0"/>
                <w:color w:val="FFFFFF" w:themeColor="background1"/>
                <w:sz w:val="20"/>
                <w:szCs w:val="20"/>
                <w:lang w:eastAsia="tr-TR"/>
              </w:rPr>
              <w:t xml:space="preserve"> M</w:t>
            </w:r>
            <w:r w:rsidRPr="00317906">
              <w:rPr>
                <w:rFonts w:eastAsia="Times New Roman" w:cs="Times New Roman"/>
                <w:bCs w:val="0"/>
                <w:noProof w:val="0"/>
                <w:color w:val="FFFFFF" w:themeColor="background1"/>
                <w:sz w:val="20"/>
                <w:szCs w:val="20"/>
                <w:shd w:val="clear" w:color="auto" w:fill="2E74B5" w:themeFill="accent1" w:themeFillShade="BF"/>
                <w:lang w:eastAsia="tr-TR"/>
              </w:rPr>
              <w:t>AALİYETİ</w:t>
            </w:r>
          </w:p>
        </w:tc>
        <w:tc>
          <w:tcPr>
            <w:tcW w:w="8694" w:type="dxa"/>
            <w:gridSpan w:val="4"/>
            <w:vAlign w:val="center"/>
          </w:tcPr>
          <w:p w:rsidR="00467E25" w:rsidRPr="00467E25" w:rsidRDefault="00467E25" w:rsidP="00215DC8">
            <w:pPr>
              <w:jc w:val="center"/>
              <w:cnfStyle w:val="000000100000"/>
              <w:rPr>
                <w:rFonts w:cs="Times New Roman"/>
                <w:color w:val="000000"/>
              </w:rPr>
            </w:pPr>
          </w:p>
          <w:p w:rsidR="00467E25" w:rsidRPr="00467E25" w:rsidRDefault="006665AD" w:rsidP="00FB25B6">
            <w:pPr>
              <w:jc w:val="center"/>
              <w:cnfStyle w:val="000000100000"/>
              <w:rPr>
                <w:rFonts w:cs="Times New Roman"/>
                <w:bCs/>
              </w:rPr>
            </w:pPr>
            <w:r>
              <w:rPr>
                <w:rFonts w:cs="Times New Roman"/>
                <w:bCs/>
              </w:rPr>
              <w:t>23.207,67</w:t>
            </w:r>
            <w:r w:rsidR="00467E25" w:rsidRPr="00467E25">
              <w:rPr>
                <w:rFonts w:cs="Times New Roman"/>
                <w:bCs/>
              </w:rPr>
              <w:t xml:space="preserve"> TL</w:t>
            </w:r>
          </w:p>
        </w:tc>
      </w:tr>
      <w:tr w:rsidR="00467E25" w:rsidRPr="00900DDE" w:rsidTr="00317906">
        <w:trPr>
          <w:trHeight w:val="676"/>
        </w:trPr>
        <w:tc>
          <w:tcPr>
            <w:cnfStyle w:val="001000000000"/>
            <w:tcW w:w="4619" w:type="dxa"/>
            <w:gridSpan w:val="2"/>
            <w:shd w:val="clear" w:color="auto" w:fill="2E74B5" w:themeFill="accent1" w:themeFillShade="BF"/>
            <w:vAlign w:val="center"/>
          </w:tcPr>
          <w:p w:rsidR="00467E25" w:rsidRDefault="00467E25" w:rsidP="00FB25B6">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 xml:space="preserve">5 YILLIK TAHMİNİ </w:t>
            </w:r>
            <w:r>
              <w:rPr>
                <w:rFonts w:eastAsia="Times New Roman" w:cs="Times New Roman"/>
                <w:bCs w:val="0"/>
                <w:noProof w:val="0"/>
                <w:color w:val="FFFFFF" w:themeColor="background1"/>
                <w:sz w:val="20"/>
                <w:szCs w:val="20"/>
                <w:lang w:eastAsia="tr-TR"/>
              </w:rPr>
              <w:t xml:space="preserve">GELİR </w:t>
            </w:r>
            <w:r w:rsidRPr="007368AD">
              <w:rPr>
                <w:rFonts w:eastAsia="Times New Roman" w:cs="Times New Roman"/>
                <w:bCs w:val="0"/>
                <w:noProof w:val="0"/>
                <w:color w:val="FFFFFF" w:themeColor="background1"/>
                <w:sz w:val="20"/>
                <w:szCs w:val="20"/>
                <w:lang w:eastAsia="tr-TR"/>
              </w:rPr>
              <w:t>MİKTAR</w:t>
            </w:r>
            <w:r>
              <w:rPr>
                <w:rFonts w:eastAsia="Times New Roman" w:cs="Times New Roman"/>
                <w:bCs w:val="0"/>
                <w:noProof w:val="0"/>
                <w:color w:val="FFFFFF" w:themeColor="background1"/>
                <w:sz w:val="20"/>
                <w:szCs w:val="20"/>
                <w:lang w:eastAsia="tr-TR"/>
              </w:rPr>
              <w:t xml:space="preserve">I </w:t>
            </w:r>
          </w:p>
          <w:p w:rsidR="00467E25" w:rsidRPr="007368AD" w:rsidRDefault="00467E25" w:rsidP="00CA78D5">
            <w:pPr>
              <w:spacing w:after="0" w:line="240" w:lineRule="auto"/>
              <w:jc w:val="left"/>
              <w:rPr>
                <w:rFonts w:eastAsia="Times New Roman" w:cs="Times New Roman"/>
                <w:bCs w:val="0"/>
                <w:noProof w:val="0"/>
                <w:color w:val="FFFFFF" w:themeColor="background1"/>
                <w:sz w:val="20"/>
                <w:szCs w:val="20"/>
                <w:lang w:eastAsia="tr-TR"/>
              </w:rPr>
            </w:pPr>
            <w:r>
              <w:rPr>
                <w:rFonts w:eastAsia="Times New Roman" w:cs="Times New Roman"/>
                <w:bCs w:val="0"/>
                <w:noProof w:val="0"/>
                <w:color w:val="FFFFFF" w:themeColor="background1"/>
                <w:sz w:val="20"/>
                <w:szCs w:val="20"/>
                <w:lang w:eastAsia="tr-TR"/>
              </w:rPr>
              <w:t>(Yukarıda Yer Alan Tablodan Toplam Miktarı alınız)</w:t>
            </w:r>
          </w:p>
        </w:tc>
        <w:tc>
          <w:tcPr>
            <w:tcW w:w="8694" w:type="dxa"/>
            <w:gridSpan w:val="4"/>
            <w:vAlign w:val="center"/>
          </w:tcPr>
          <w:p w:rsidR="00467E25" w:rsidRPr="00467E25" w:rsidRDefault="006665AD" w:rsidP="00FB25B6">
            <w:pPr>
              <w:spacing w:after="0" w:line="240" w:lineRule="auto"/>
              <w:jc w:val="center"/>
              <w:cnfStyle w:val="000000000000"/>
              <w:rPr>
                <w:rFonts w:eastAsia="Times New Roman" w:cs="Times New Roman"/>
                <w:noProof w:val="0"/>
                <w:lang w:eastAsia="tr-TR"/>
              </w:rPr>
            </w:pPr>
            <w:r>
              <w:rPr>
                <w:rFonts w:cs="Times New Roman"/>
                <w:color w:val="000000"/>
              </w:rPr>
              <w:t>29.949,71</w:t>
            </w:r>
            <w:r w:rsidR="00467E25" w:rsidRPr="00467E25">
              <w:rPr>
                <w:rFonts w:cs="Times New Roman"/>
                <w:color w:val="000000"/>
              </w:rPr>
              <w:t xml:space="preserve"> TL</w:t>
            </w:r>
          </w:p>
        </w:tc>
      </w:tr>
      <w:tr w:rsidR="00467E25" w:rsidRPr="00900DDE" w:rsidTr="00317906">
        <w:trPr>
          <w:cnfStyle w:val="000000100000"/>
          <w:trHeight w:val="676"/>
        </w:trPr>
        <w:tc>
          <w:tcPr>
            <w:cnfStyle w:val="001000000000"/>
            <w:tcW w:w="4619" w:type="dxa"/>
            <w:gridSpan w:val="2"/>
            <w:shd w:val="clear" w:color="auto" w:fill="2E74B5" w:themeFill="accent1" w:themeFillShade="BF"/>
            <w:vAlign w:val="center"/>
          </w:tcPr>
          <w:p w:rsidR="00467E25" w:rsidRPr="007368AD" w:rsidRDefault="00467E25" w:rsidP="00CA78D5">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FARK</w:t>
            </w:r>
            <w:r>
              <w:t xml:space="preserve"> </w:t>
            </w:r>
          </w:p>
        </w:tc>
        <w:tc>
          <w:tcPr>
            <w:tcW w:w="8694" w:type="dxa"/>
            <w:gridSpan w:val="4"/>
            <w:vAlign w:val="center"/>
          </w:tcPr>
          <w:p w:rsidR="00467E25" w:rsidRPr="00467E25" w:rsidRDefault="00467E25" w:rsidP="00215DC8">
            <w:pPr>
              <w:spacing w:after="0" w:line="240" w:lineRule="auto"/>
              <w:cnfStyle w:val="000000100000"/>
              <w:rPr>
                <w:rFonts w:eastAsia="Times New Roman" w:cs="Times New Roman"/>
                <w:noProof w:val="0"/>
                <w:lang w:eastAsia="tr-TR"/>
              </w:rPr>
            </w:pPr>
            <w:r w:rsidRPr="00467E25">
              <w:rPr>
                <w:rFonts w:cs="Times New Roman"/>
                <w:color w:val="000000"/>
              </w:rPr>
              <w:t xml:space="preserve">                                                       </w:t>
            </w:r>
            <w:r w:rsidR="006665AD">
              <w:rPr>
                <w:rFonts w:cs="Times New Roman"/>
                <w:color w:val="000000"/>
              </w:rPr>
              <w:t xml:space="preserve">      </w:t>
            </w:r>
            <w:r w:rsidRPr="00467E25">
              <w:rPr>
                <w:rFonts w:cs="Times New Roman"/>
                <w:color w:val="000000"/>
              </w:rPr>
              <w:t xml:space="preserve">      </w:t>
            </w:r>
            <w:r w:rsidR="002B1226">
              <w:rPr>
                <w:rFonts w:cs="Times New Roman"/>
                <w:color w:val="000000"/>
              </w:rPr>
              <w:t xml:space="preserve">+ </w:t>
            </w:r>
            <w:r w:rsidR="006665AD">
              <w:rPr>
                <w:rFonts w:cs="Times New Roman"/>
                <w:color w:val="000000"/>
              </w:rPr>
              <w:t>6.742,04</w:t>
            </w:r>
            <w:r w:rsidRPr="00467E25">
              <w:rPr>
                <w:rFonts w:eastAsia="Times New Roman" w:cs="Times New Roman"/>
                <w:noProof w:val="0"/>
                <w:lang w:eastAsia="tr-TR"/>
              </w:rPr>
              <w:t xml:space="preserve"> TL</w:t>
            </w:r>
          </w:p>
        </w:tc>
      </w:tr>
    </w:tbl>
    <w:p w:rsidR="007979C3" w:rsidRPr="00900DDE" w:rsidRDefault="007979C3" w:rsidP="007979C3">
      <w:pPr>
        <w:rPr>
          <w:rFonts w:cs="Times New Roman"/>
          <w:noProof w:val="0"/>
        </w:rPr>
      </w:pPr>
    </w:p>
    <w:p w:rsidR="007979C3" w:rsidRPr="00900DDE" w:rsidRDefault="007979C3" w:rsidP="0050486D">
      <w:pPr>
        <w:rPr>
          <w:rFonts w:cs="Times New Roman"/>
          <w:noProof w:val="0"/>
        </w:rPr>
        <w:sectPr w:rsidR="007979C3" w:rsidRPr="00900DDE" w:rsidSect="00CD1C2A">
          <w:pgSz w:w="16838" w:h="11906" w:orient="landscape"/>
          <w:pgMar w:top="993" w:right="1417" w:bottom="0" w:left="1418" w:header="709" w:footer="709" w:gutter="0"/>
          <w:cols w:space="708"/>
          <w:docGrid w:linePitch="360"/>
        </w:sectPr>
      </w:pPr>
    </w:p>
    <w:p w:rsidR="00B12313" w:rsidRDefault="00B12313" w:rsidP="00DD1D6A">
      <w:pPr>
        <w:pStyle w:val="Balk1"/>
        <w:numPr>
          <w:ilvl w:val="0"/>
          <w:numId w:val="45"/>
        </w:numPr>
        <w:spacing w:before="0" w:after="0" w:line="240" w:lineRule="auto"/>
        <w:jc w:val="left"/>
        <w:rPr>
          <w:rFonts w:cs="Times New Roman"/>
          <w:noProof w:val="0"/>
        </w:rPr>
      </w:pPr>
      <w:bookmarkStart w:id="57" w:name="_Toc409281040"/>
      <w:bookmarkStart w:id="58" w:name="_Toc415749071"/>
      <w:r w:rsidRPr="00900DDE">
        <w:rPr>
          <w:rFonts w:cs="Times New Roman"/>
          <w:noProof w:val="0"/>
        </w:rPr>
        <w:lastRenderedPageBreak/>
        <w:t>BÖLÜM</w:t>
      </w:r>
      <w:bookmarkEnd w:id="57"/>
      <w:bookmarkEnd w:id="58"/>
    </w:p>
    <w:p w:rsidR="00C50987" w:rsidRPr="00C50987" w:rsidRDefault="00C50987" w:rsidP="00C50987"/>
    <w:p w:rsidR="00EF63D7" w:rsidRPr="00900DDE" w:rsidRDefault="00C50987" w:rsidP="008C686D">
      <w:pPr>
        <w:pStyle w:val="Balk1"/>
        <w:spacing w:before="0" w:after="0" w:line="240" w:lineRule="auto"/>
        <w:jc w:val="left"/>
        <w:rPr>
          <w:rFonts w:cs="Times New Roman"/>
          <w:noProof w:val="0"/>
        </w:rPr>
      </w:pPr>
      <w:bookmarkStart w:id="59" w:name="_Toc409281041"/>
      <w:bookmarkStart w:id="60" w:name="_Toc415749072"/>
      <w:r>
        <w:rPr>
          <w:rFonts w:cs="Times New Roman"/>
          <w:noProof w:val="0"/>
        </w:rPr>
        <w:t xml:space="preserve">     </w:t>
      </w:r>
      <w:r w:rsidR="00B12313" w:rsidRPr="00900DDE">
        <w:rPr>
          <w:rFonts w:cs="Times New Roman"/>
          <w:noProof w:val="0"/>
        </w:rPr>
        <w:t>İZLEME ve DEĞERLENDİRME</w:t>
      </w:r>
      <w:bookmarkEnd w:id="59"/>
      <w:bookmarkEnd w:id="60"/>
    </w:p>
    <w:p w:rsidR="00B12313" w:rsidRPr="00900DDE" w:rsidRDefault="00B12313" w:rsidP="00B12313">
      <w:pPr>
        <w:rPr>
          <w:rFonts w:cs="Times New Roman"/>
          <w:noProof w:val="0"/>
          <w:sz w:val="24"/>
          <w:szCs w:val="24"/>
        </w:rPr>
      </w:pPr>
    </w:p>
    <w:p w:rsidR="00B116A5" w:rsidRPr="008C686D" w:rsidRDefault="00B116A5" w:rsidP="00B116A5">
      <w:pPr>
        <w:jc w:val="center"/>
        <w:rPr>
          <w:rFonts w:cs="Times New Roman"/>
          <w:b/>
          <w:noProof w:val="0"/>
          <w:sz w:val="24"/>
          <w:szCs w:val="24"/>
        </w:rPr>
      </w:pPr>
      <w:r w:rsidRPr="008C686D">
        <w:rPr>
          <w:rFonts w:cs="Times New Roman"/>
          <w:b/>
          <w:noProof w:val="0"/>
          <w:sz w:val="24"/>
          <w:szCs w:val="24"/>
        </w:rPr>
        <w:t>MEM 2015-2019 STRATEJİK PLANI</w:t>
      </w:r>
    </w:p>
    <w:p w:rsidR="00B116A5" w:rsidRPr="008C686D" w:rsidRDefault="00B116A5" w:rsidP="00B116A5">
      <w:pPr>
        <w:jc w:val="center"/>
        <w:rPr>
          <w:rFonts w:cs="Times New Roman"/>
          <w:b/>
          <w:noProof w:val="0"/>
          <w:sz w:val="24"/>
          <w:szCs w:val="24"/>
        </w:rPr>
      </w:pPr>
      <w:r w:rsidRPr="008C686D">
        <w:rPr>
          <w:rFonts w:cs="Times New Roman"/>
          <w:b/>
          <w:noProof w:val="0"/>
          <w:sz w:val="24"/>
          <w:szCs w:val="24"/>
        </w:rPr>
        <w:t>İZLEME VE DEĞERLENDİRME MODELİ</w:t>
      </w:r>
    </w:p>
    <w:p w:rsidR="00B116A5" w:rsidRPr="00900DDE" w:rsidRDefault="00B116A5" w:rsidP="00B116A5">
      <w:pPr>
        <w:jc w:val="center"/>
        <w:rPr>
          <w:rFonts w:cs="Times New Roman"/>
          <w:noProof w:val="0"/>
          <w:sz w:val="24"/>
          <w:szCs w:val="24"/>
        </w:rPr>
      </w:pPr>
    </w:p>
    <w:p w:rsidR="00B116A5" w:rsidRPr="00900DDE" w:rsidRDefault="00B116A5" w:rsidP="00B116A5">
      <w:pPr>
        <w:spacing w:line="240" w:lineRule="atLeast"/>
        <w:rPr>
          <w:rFonts w:cs="Times New Roman"/>
          <w:noProof w:val="0"/>
          <w:sz w:val="24"/>
          <w:szCs w:val="24"/>
        </w:rPr>
      </w:pPr>
      <w:r w:rsidRPr="00900DDE">
        <w:rPr>
          <w:rFonts w:cs="Times New Roman"/>
          <w:noProof w:val="0"/>
          <w:sz w:val="24"/>
          <w:szCs w:val="24"/>
        </w:rPr>
        <w:t>5018 sayılı Kamu Mali Yönetimi ve Kontrol Kanunun amaçlarından biri;</w:t>
      </w:r>
      <w:r w:rsidRPr="00900DDE">
        <w:rPr>
          <w:rFonts w:eastAsia="Calibri" w:cs="Times New Roman"/>
          <w:noProof w:val="0"/>
          <w:sz w:val="24"/>
          <w:szCs w:val="24"/>
        </w:rPr>
        <w:t xml:space="preserve"> kalkınma planları ve programlarda yer alan politika ve hedefler doğrultusunda kamu kaynaklarının etkili, ekonomik ve verimli bir şekilde elde edilmesi ve kullanılmasını, hesap verebilirliği ve malî saydamlığı sağlamak üzere, kamu malî yöne</w:t>
      </w:r>
      <w:r w:rsidRPr="00900DDE">
        <w:rPr>
          <w:rFonts w:cs="Times New Roman"/>
          <w:noProof w:val="0"/>
          <w:sz w:val="24"/>
          <w:szCs w:val="24"/>
        </w:rPr>
        <w:t xml:space="preserve">timinin yapısını ve işleyişini </w:t>
      </w:r>
      <w:r w:rsidRPr="00900DDE">
        <w:rPr>
          <w:rFonts w:eastAsia="Calibri" w:cs="Times New Roman"/>
          <w:noProof w:val="0"/>
          <w:sz w:val="24"/>
          <w:szCs w:val="24"/>
        </w:rPr>
        <w:t>düzenlemektir.</w:t>
      </w:r>
    </w:p>
    <w:p w:rsidR="00B116A5" w:rsidRPr="00900DDE" w:rsidRDefault="00B116A5" w:rsidP="00B116A5">
      <w:pPr>
        <w:spacing w:line="240" w:lineRule="atLeast"/>
        <w:rPr>
          <w:rFonts w:eastAsia="Calibri" w:cs="Times New Roman"/>
          <w:noProof w:val="0"/>
          <w:sz w:val="24"/>
          <w:szCs w:val="24"/>
        </w:rPr>
      </w:pPr>
      <w:r w:rsidRPr="00900DDE">
        <w:rPr>
          <w:rFonts w:cs="Times New Roman"/>
          <w:noProof w:val="0"/>
          <w:sz w:val="24"/>
          <w:szCs w:val="24"/>
        </w:rPr>
        <w:t>Bu amaç doğrultusunda k</w:t>
      </w:r>
      <w:r w:rsidRPr="00900DDE">
        <w:rPr>
          <w:rFonts w:eastAsia="Calibri" w:cs="Times New Roman"/>
          <w:noProof w:val="0"/>
          <w:sz w:val="24"/>
          <w:szCs w:val="24"/>
        </w:rPr>
        <w:t>amu idareleri</w:t>
      </w:r>
      <w:r w:rsidRPr="00900DDE">
        <w:rPr>
          <w:rFonts w:cs="Times New Roman"/>
          <w:noProof w:val="0"/>
          <w:sz w:val="24"/>
          <w:szCs w:val="24"/>
        </w:rPr>
        <w:t>nin</w:t>
      </w:r>
      <w:r w:rsidRPr="00900DDE">
        <w:rPr>
          <w:rFonts w:eastAsia="Calibri" w:cs="Times New Roman"/>
          <w:noProof w:val="0"/>
          <w:sz w:val="24"/>
          <w:szCs w:val="24"/>
        </w:rPr>
        <w:t>;</w:t>
      </w:r>
      <w:r w:rsidRPr="00900DDE">
        <w:rPr>
          <w:rFonts w:cs="Times New Roman"/>
          <w:noProof w:val="0"/>
          <w:sz w:val="24"/>
          <w:szCs w:val="24"/>
        </w:rPr>
        <w:t xml:space="preserve"> stratejik planlar vasıtasıyla,</w:t>
      </w:r>
      <w:r w:rsidRPr="00900DDE">
        <w:rPr>
          <w:rFonts w:eastAsia="Calibri" w:cs="Times New Roman"/>
          <w:noProof w:val="0"/>
          <w:sz w:val="24"/>
          <w:szCs w:val="24"/>
        </w:rPr>
        <w:t xml:space="preserve"> kalkınma planları, programlar, ilgili mevzuat ve benimsedikleri temel ilkeler çerçevesinde geleceğe ilişkin m</w:t>
      </w:r>
      <w:r w:rsidRPr="00900DDE">
        <w:rPr>
          <w:rFonts w:cs="Times New Roman"/>
          <w:noProof w:val="0"/>
          <w:sz w:val="24"/>
          <w:szCs w:val="24"/>
        </w:rPr>
        <w:t>isyon ve vizyonlarını oluşturması</w:t>
      </w:r>
      <w:r w:rsidRPr="00900DDE">
        <w:rPr>
          <w:rFonts w:eastAsia="Calibri" w:cs="Times New Roman"/>
          <w:noProof w:val="0"/>
          <w:sz w:val="24"/>
          <w:szCs w:val="24"/>
        </w:rPr>
        <w:t xml:space="preserve">,  stratejik amaçlar </w:t>
      </w:r>
      <w:r w:rsidRPr="00900DDE">
        <w:rPr>
          <w:rFonts w:cs="Times New Roman"/>
          <w:noProof w:val="0"/>
          <w:sz w:val="24"/>
          <w:szCs w:val="24"/>
        </w:rPr>
        <w:t>ve ölçülebilir hedefler saptaması</w:t>
      </w:r>
      <w:r w:rsidRPr="00900DDE">
        <w:rPr>
          <w:rFonts w:eastAsia="Calibri" w:cs="Times New Roman"/>
          <w:noProof w:val="0"/>
          <w:sz w:val="24"/>
          <w:szCs w:val="24"/>
        </w:rPr>
        <w:t xml:space="preserve">, performanslarını önceden belirlenmiş olan </w:t>
      </w:r>
      <w:r w:rsidRPr="00900DDE">
        <w:rPr>
          <w:rFonts w:cs="Times New Roman"/>
          <w:noProof w:val="0"/>
          <w:sz w:val="24"/>
          <w:szCs w:val="24"/>
        </w:rPr>
        <w:t>göstergeler doğrultusunda ölçmesi</w:t>
      </w:r>
      <w:r w:rsidRPr="00900DDE">
        <w:rPr>
          <w:rFonts w:eastAsia="Calibri" w:cs="Times New Roman"/>
          <w:noProof w:val="0"/>
          <w:sz w:val="24"/>
          <w:szCs w:val="24"/>
        </w:rPr>
        <w:t xml:space="preserve"> ve bu sürecin izleme ve değerlendirmesi</w:t>
      </w:r>
      <w:r w:rsidRPr="00900DDE">
        <w:rPr>
          <w:rFonts w:cs="Times New Roman"/>
          <w:noProof w:val="0"/>
          <w:sz w:val="24"/>
          <w:szCs w:val="24"/>
        </w:rPr>
        <w:t>ni yapmaları gerekmektedir.</w:t>
      </w:r>
      <w:r w:rsidRPr="00900DDE">
        <w:rPr>
          <w:rFonts w:eastAsia="Calibri" w:cs="Times New Roman"/>
          <w:noProof w:val="0"/>
          <w:sz w:val="24"/>
          <w:szCs w:val="24"/>
        </w:rPr>
        <w:t> </w:t>
      </w:r>
    </w:p>
    <w:p w:rsidR="00B116A5" w:rsidRPr="00900DDE" w:rsidRDefault="00B116A5" w:rsidP="00B116A5">
      <w:pPr>
        <w:rPr>
          <w:rFonts w:cs="Times New Roman"/>
          <w:noProof w:val="0"/>
          <w:sz w:val="24"/>
          <w:szCs w:val="24"/>
        </w:rPr>
      </w:pPr>
      <w:r w:rsidRPr="00900DDE">
        <w:rPr>
          <w:rFonts w:cs="Times New Roman"/>
          <w:noProof w:val="0"/>
          <w:sz w:val="24"/>
          <w:szCs w:val="24"/>
        </w:rPr>
        <w:t xml:space="preserve">Bu kapsamda Millî Eğitim Müdürlüğü 2015-2019 dönemine ilişkin </w:t>
      </w:r>
      <w:r w:rsidRPr="00900DDE">
        <w:rPr>
          <w:rFonts w:eastAsia="Calibri" w:cs="Times New Roman"/>
          <w:noProof w:val="0"/>
          <w:sz w:val="24"/>
          <w:szCs w:val="24"/>
        </w:rPr>
        <w:t>kalkınma planları ve programlarda yer alan politika ve hedefler doğrultusunda kaynaklarının etkili, ekonomik ve verimli bir şekilde elde edilmesi ve kullanılmasını, hesap verebilirliği ve saydamlığı sağlamak</w:t>
      </w:r>
      <w:r w:rsidRPr="00900DDE">
        <w:rPr>
          <w:rFonts w:cs="Times New Roman"/>
          <w:noProof w:val="0"/>
          <w:sz w:val="24"/>
          <w:szCs w:val="24"/>
        </w:rPr>
        <w:t xml:space="preserve"> üzere Millî Eğitim Müdürlüğü 2015-2019 Stratejik Planı’nı hazırlamıştır. Hazırlanan planın gerçekleşme durumlarının tespiti ve gerekli önlemlerin zamanında ve etkin biçimde alınabilmesi için Millî Eğitim Müdürlüğü 2015-2019 Stratejik Planı İzleme ve Değerlendirme Modeli geliştirilmiştir.</w:t>
      </w:r>
    </w:p>
    <w:p w:rsidR="00B116A5" w:rsidRPr="00900DDE" w:rsidRDefault="00B116A5" w:rsidP="00B116A5">
      <w:pPr>
        <w:autoSpaceDE w:val="0"/>
        <w:autoSpaceDN w:val="0"/>
        <w:adjustRightInd w:val="0"/>
        <w:spacing w:after="0"/>
        <w:rPr>
          <w:rFonts w:cs="Times New Roman"/>
          <w:noProof w:val="0"/>
          <w:sz w:val="24"/>
          <w:szCs w:val="24"/>
        </w:rPr>
      </w:pPr>
      <w:r w:rsidRPr="00900DDE">
        <w:rPr>
          <w:rFonts w:cs="Times New Roman"/>
          <w:noProof w:val="0"/>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16A5" w:rsidRPr="00900DDE" w:rsidRDefault="00B116A5" w:rsidP="00B116A5">
      <w:pPr>
        <w:autoSpaceDE w:val="0"/>
        <w:autoSpaceDN w:val="0"/>
        <w:adjustRightInd w:val="0"/>
        <w:spacing w:after="0" w:line="240" w:lineRule="auto"/>
        <w:rPr>
          <w:rFonts w:cs="Times New Roman"/>
          <w:noProof w:val="0"/>
          <w:sz w:val="24"/>
          <w:szCs w:val="24"/>
        </w:rPr>
      </w:pPr>
    </w:p>
    <w:p w:rsidR="00B116A5" w:rsidRPr="00900DDE" w:rsidRDefault="00B116A5" w:rsidP="00B116A5">
      <w:pPr>
        <w:rPr>
          <w:rFonts w:cs="Times New Roman"/>
          <w:noProof w:val="0"/>
          <w:sz w:val="24"/>
          <w:szCs w:val="24"/>
        </w:rPr>
      </w:pPr>
      <w:r w:rsidRPr="00900DDE">
        <w:rPr>
          <w:rFonts w:cs="Times New Roman"/>
          <w:noProof w:val="0"/>
          <w:sz w:val="24"/>
          <w:szCs w:val="24"/>
        </w:rPr>
        <w:t>Millî Eğitim Müdürlüğü 2015-2019 Stratejik Planı İzleme ve Değerlendirme Modelinin çerçevesini;</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MEM 2015-2019 Stratejik Planı ve performans programlarında yer alan performans göstergelerinin gerçekleşme durumlarının tespit edilmesi,</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Performans göstergelerinin gerçekleşme durumlarının hedeflerle kıyaslanması,</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Sonuçların raporlanması ve paydaşlarla paylaşımı,</w:t>
      </w:r>
    </w:p>
    <w:p w:rsidR="00B116A5" w:rsidRPr="008C686D" w:rsidRDefault="00B116A5" w:rsidP="00AD10D8">
      <w:pPr>
        <w:pStyle w:val="ListeParagraf"/>
        <w:numPr>
          <w:ilvl w:val="0"/>
          <w:numId w:val="6"/>
        </w:numPr>
        <w:rPr>
          <w:rFonts w:cs="Times New Roman"/>
          <w:noProof w:val="0"/>
          <w:sz w:val="24"/>
          <w:szCs w:val="24"/>
        </w:rPr>
      </w:pPr>
      <w:r w:rsidRPr="008C686D">
        <w:rPr>
          <w:rFonts w:cs="Times New Roman"/>
          <w:noProof w:val="0"/>
          <w:sz w:val="24"/>
          <w:szCs w:val="24"/>
        </w:rPr>
        <w:t>Gerekli tedbirlerin alınması</w:t>
      </w:r>
      <w:r w:rsidR="008C686D">
        <w:rPr>
          <w:rFonts w:cs="Times New Roman"/>
          <w:noProof w:val="0"/>
          <w:sz w:val="24"/>
          <w:szCs w:val="24"/>
        </w:rPr>
        <w:t xml:space="preserve"> </w:t>
      </w:r>
      <w:r w:rsidRPr="008C686D">
        <w:rPr>
          <w:rFonts w:cs="Times New Roman"/>
          <w:noProof w:val="0"/>
          <w:sz w:val="24"/>
          <w:szCs w:val="24"/>
        </w:rPr>
        <w:t>süreçleri oluşturmaktadır.</w:t>
      </w:r>
    </w:p>
    <w:p w:rsidR="00B116A5" w:rsidRDefault="00B116A5" w:rsidP="00B116A5">
      <w:pPr>
        <w:rPr>
          <w:rFonts w:cs="Times New Roman"/>
          <w:noProof w:val="0"/>
          <w:sz w:val="24"/>
          <w:szCs w:val="24"/>
        </w:rPr>
      </w:pPr>
    </w:p>
    <w:p w:rsidR="001B3962" w:rsidRDefault="001B3962" w:rsidP="00B116A5">
      <w:pPr>
        <w:rPr>
          <w:rFonts w:cs="Times New Roman"/>
          <w:noProof w:val="0"/>
          <w:sz w:val="24"/>
          <w:szCs w:val="24"/>
        </w:rPr>
      </w:pPr>
    </w:p>
    <w:p w:rsidR="001B3962" w:rsidRDefault="001B3962" w:rsidP="00B116A5">
      <w:pPr>
        <w:rPr>
          <w:rFonts w:cs="Times New Roman"/>
          <w:noProof w:val="0"/>
          <w:sz w:val="24"/>
          <w:szCs w:val="24"/>
        </w:rPr>
      </w:pPr>
    </w:p>
    <w:p w:rsidR="001B3962" w:rsidRPr="00900DDE" w:rsidRDefault="001B3962" w:rsidP="00B116A5">
      <w:pPr>
        <w:rPr>
          <w:rFonts w:cs="Times New Roman"/>
          <w:noProof w:val="0"/>
          <w:sz w:val="24"/>
          <w:szCs w:val="24"/>
        </w:rPr>
      </w:pPr>
    </w:p>
    <w:p w:rsidR="00B116A5" w:rsidRPr="00900DDE" w:rsidRDefault="00B116A5" w:rsidP="00B116A5">
      <w:pPr>
        <w:rPr>
          <w:rFonts w:cs="Times New Roman"/>
          <w:noProof w:val="0"/>
          <w:sz w:val="24"/>
          <w:szCs w:val="24"/>
        </w:rPr>
      </w:pPr>
      <w:r w:rsidRPr="00900DDE">
        <w:rPr>
          <w:rFonts w:cs="Times New Roman"/>
          <w:noProof w:val="0"/>
          <w:sz w:val="24"/>
          <w:szCs w:val="24"/>
        </w:rPr>
        <w:t>MEM 2015-2019 Stratejik Planı’nda yer alan performans göstergelerinin gerçekleşme durumlarının tespiti yılda iki kez yapılacaktır. Yılın ilk altı aylık dönemini kapsayan birinci izleme kapsamında, Strateji geliştirme birimi tarafından Müdürlüğümüzün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tedbirlerin alınması sağlanacaktır.</w:t>
      </w:r>
    </w:p>
    <w:p w:rsidR="00B116A5" w:rsidRPr="00900DDE" w:rsidRDefault="00B116A5" w:rsidP="00B116A5">
      <w:pPr>
        <w:rPr>
          <w:rFonts w:cs="Times New Roman"/>
          <w:noProof w:val="0"/>
          <w:sz w:val="24"/>
          <w:szCs w:val="24"/>
        </w:rPr>
      </w:pPr>
      <w:r w:rsidRPr="00900DDE">
        <w:rPr>
          <w:rFonts w:cs="Times New Roman"/>
          <w:noProof w:val="0"/>
          <w:sz w:val="24"/>
          <w:szCs w:val="24"/>
        </w:rPr>
        <w:t xml:space="preserve">Yılın tamamını kapsayan ikinci izleme dâhilinde; Strateji geliştirme birimi tarafından müdürlüğümüz göstergeleri ile ilgili yılsonu gerçekleşme durumlarına ait veriler toplanarak konsolide edilecektir. </w:t>
      </w:r>
      <w:r w:rsidR="00134425" w:rsidRPr="00900DDE">
        <w:rPr>
          <w:rFonts w:cs="Times New Roman"/>
          <w:noProof w:val="0"/>
          <w:sz w:val="24"/>
          <w:szCs w:val="24"/>
        </w:rPr>
        <w:t>Yılsonu</w:t>
      </w:r>
      <w:r w:rsidRPr="00900DDE">
        <w:rPr>
          <w:rFonts w:cs="Times New Roman"/>
          <w:noProof w:val="0"/>
          <w:sz w:val="24"/>
          <w:szCs w:val="24"/>
        </w:rPr>
        <w:t xml:space="preserve"> gerçekleşme durumları, varsa gösterge hedeflerinden sapmalar ve bunların nedenleri İl Milli Eğitim Müdürümüz başkanlığında SP Üst kuruluna sunularak gerekli tedbirlerin alınması sağlanacaktır. Ayrıca, stratejik planın yıllık izleme ve değerlendirme raporu hazırlanarak kamuoyu ile paylaşılacaktır.</w:t>
      </w:r>
    </w:p>
    <w:p w:rsidR="00B116A5" w:rsidRPr="00900DDE" w:rsidRDefault="00B116A5" w:rsidP="00B116A5">
      <w:pPr>
        <w:rPr>
          <w:rFonts w:cs="Times New Roman"/>
          <w:i/>
          <w:noProof w:val="0"/>
          <w:sz w:val="24"/>
          <w:szCs w:val="24"/>
        </w:rPr>
      </w:pPr>
      <w:r w:rsidRPr="00900DDE">
        <w:rPr>
          <w:rFonts w:cs="Times New Roman"/>
          <w:noProof w:val="0"/>
          <w:sz w:val="24"/>
          <w:szCs w:val="24"/>
        </w:rPr>
        <w:t>Ayrıca, Okul/Kurum/Müdürlük düzeyinde stratejik hedeflerin gerçekleşme yüzdesi Müdürlük izleme-değerlendirme sistemi üzerinden takip edilecek ve göstergelerin gerçekleşme durumları düzenli olarak kamuoyu ile paylaşılacaktır.</w:t>
      </w: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Default="00B116A5" w:rsidP="00B116A5">
      <w:pPr>
        <w:rPr>
          <w:rFonts w:cs="Times New Roman"/>
          <w:noProof w:val="0"/>
          <w:sz w:val="24"/>
          <w:szCs w:val="24"/>
        </w:rPr>
      </w:pPr>
    </w:p>
    <w:p w:rsidR="001B3962" w:rsidRDefault="001B3962" w:rsidP="00B116A5">
      <w:pPr>
        <w:rPr>
          <w:rFonts w:cs="Times New Roman"/>
          <w:noProof w:val="0"/>
          <w:sz w:val="24"/>
          <w:szCs w:val="24"/>
        </w:rPr>
      </w:pPr>
    </w:p>
    <w:p w:rsidR="001B3962" w:rsidRDefault="001B3962" w:rsidP="00B116A5">
      <w:pPr>
        <w:rPr>
          <w:rFonts w:cs="Times New Roman"/>
          <w:noProof w:val="0"/>
          <w:sz w:val="24"/>
          <w:szCs w:val="24"/>
        </w:rPr>
      </w:pPr>
    </w:p>
    <w:p w:rsidR="001B3962" w:rsidRDefault="001B3962" w:rsidP="00B116A5">
      <w:pPr>
        <w:rPr>
          <w:rFonts w:cs="Times New Roman"/>
          <w:noProof w:val="0"/>
          <w:sz w:val="24"/>
          <w:szCs w:val="24"/>
        </w:rPr>
      </w:pPr>
    </w:p>
    <w:p w:rsidR="001B3962" w:rsidRDefault="001B3962" w:rsidP="00B116A5">
      <w:pPr>
        <w:rPr>
          <w:rFonts w:cs="Times New Roman"/>
          <w:noProof w:val="0"/>
          <w:sz w:val="24"/>
          <w:szCs w:val="24"/>
        </w:rPr>
      </w:pPr>
    </w:p>
    <w:p w:rsidR="001B3962" w:rsidRPr="00DD1D6A" w:rsidRDefault="008D5704" w:rsidP="00B116A5">
      <w:pPr>
        <w:rPr>
          <w:rFonts w:cs="Times New Roman"/>
          <w:b/>
          <w:noProof w:val="0"/>
          <w:color w:val="5B9BD5" w:themeColor="accent1"/>
        </w:rPr>
      </w:pPr>
      <w:r>
        <w:rPr>
          <w:rFonts w:cs="Times New Roman"/>
          <w:b/>
          <w:noProof w:val="0"/>
          <w:color w:val="5B9BD5" w:themeColor="accent1"/>
        </w:rPr>
        <w:t>Tablo 21</w:t>
      </w:r>
      <w:r w:rsidR="001B3962" w:rsidRPr="00DD1D6A">
        <w:rPr>
          <w:rFonts w:cs="Times New Roman"/>
          <w:b/>
          <w:noProof w:val="0"/>
          <w:color w:val="5B9BD5" w:themeColor="accent1"/>
        </w:rPr>
        <w:t xml:space="preserve"> : İzleme ve Değerlendirme</w:t>
      </w:r>
    </w:p>
    <w:tbl>
      <w:tblPr>
        <w:tblStyle w:val="OrtaKlavuz3-Vurgu11"/>
        <w:tblpPr w:leftFromText="141" w:rightFromText="141" w:vertAnchor="text" w:horzAnchor="margin" w:tblpY="327"/>
        <w:tblW w:w="5000" w:type="pct"/>
        <w:tblLook w:val="04A0"/>
      </w:tblPr>
      <w:tblGrid>
        <w:gridCol w:w="1508"/>
        <w:gridCol w:w="1973"/>
        <w:gridCol w:w="3943"/>
        <w:gridCol w:w="1863"/>
      </w:tblGrid>
      <w:tr w:rsidR="00B116A5" w:rsidRPr="008C686D" w:rsidTr="001B3962">
        <w:trPr>
          <w:cnfStyle w:val="100000000000"/>
        </w:trPr>
        <w:tc>
          <w:tcPr>
            <w:cnfStyle w:val="001000000000"/>
            <w:tcW w:w="812" w:type="pct"/>
            <w:vAlign w:val="center"/>
          </w:tcPr>
          <w:p w:rsidR="00B116A5" w:rsidRPr="008C686D" w:rsidRDefault="00B116A5" w:rsidP="001B3962">
            <w:pPr>
              <w:jc w:val="center"/>
              <w:rPr>
                <w:rFonts w:cs="Times New Roman"/>
                <w:noProof w:val="0"/>
                <w:sz w:val="20"/>
                <w:szCs w:val="20"/>
              </w:rPr>
            </w:pPr>
            <w:r w:rsidRPr="008C686D">
              <w:rPr>
                <w:rFonts w:cs="Times New Roman"/>
                <w:noProof w:val="0"/>
                <w:sz w:val="20"/>
                <w:szCs w:val="20"/>
              </w:rPr>
              <w:t>İzleme Değerlendirme</w:t>
            </w:r>
          </w:p>
          <w:p w:rsidR="00B116A5" w:rsidRPr="008C686D" w:rsidRDefault="00B116A5" w:rsidP="001B3962">
            <w:pPr>
              <w:jc w:val="center"/>
              <w:rPr>
                <w:rFonts w:cs="Times New Roman"/>
                <w:noProof w:val="0"/>
                <w:sz w:val="20"/>
                <w:szCs w:val="20"/>
              </w:rPr>
            </w:pPr>
            <w:r w:rsidRPr="008C686D">
              <w:rPr>
                <w:rFonts w:cs="Times New Roman"/>
                <w:noProof w:val="0"/>
                <w:sz w:val="20"/>
                <w:szCs w:val="20"/>
              </w:rPr>
              <w:t>Dönemi</w:t>
            </w:r>
          </w:p>
        </w:tc>
        <w:tc>
          <w:tcPr>
            <w:tcW w:w="1062" w:type="pct"/>
            <w:vAlign w:val="center"/>
          </w:tcPr>
          <w:p w:rsidR="00B116A5" w:rsidRPr="008C686D" w:rsidRDefault="00B116A5" w:rsidP="001B3962">
            <w:pPr>
              <w:jc w:val="center"/>
              <w:cnfStyle w:val="100000000000"/>
              <w:rPr>
                <w:rFonts w:cs="Times New Roman"/>
                <w:noProof w:val="0"/>
                <w:sz w:val="20"/>
                <w:szCs w:val="20"/>
              </w:rPr>
            </w:pPr>
            <w:r w:rsidRPr="008C686D">
              <w:rPr>
                <w:rFonts w:cs="Times New Roman"/>
                <w:noProof w:val="0"/>
                <w:sz w:val="20"/>
                <w:szCs w:val="20"/>
              </w:rPr>
              <w:t>Gerçekleştirilme Zamanı</w:t>
            </w:r>
          </w:p>
        </w:tc>
        <w:tc>
          <w:tcPr>
            <w:tcW w:w="2123" w:type="pct"/>
            <w:vAlign w:val="center"/>
          </w:tcPr>
          <w:p w:rsidR="00B116A5" w:rsidRPr="008C686D" w:rsidRDefault="00B116A5" w:rsidP="001B3962">
            <w:pPr>
              <w:jc w:val="center"/>
              <w:cnfStyle w:val="100000000000"/>
              <w:rPr>
                <w:rFonts w:cs="Times New Roman"/>
                <w:noProof w:val="0"/>
                <w:sz w:val="20"/>
                <w:szCs w:val="20"/>
              </w:rPr>
            </w:pPr>
            <w:r w:rsidRPr="008C686D">
              <w:rPr>
                <w:rFonts w:cs="Times New Roman"/>
                <w:noProof w:val="0"/>
                <w:sz w:val="20"/>
                <w:szCs w:val="20"/>
              </w:rPr>
              <w:t>İzleme Değerlendirme Dönemi</w:t>
            </w:r>
          </w:p>
          <w:p w:rsidR="00B116A5" w:rsidRPr="008C686D" w:rsidRDefault="00B116A5" w:rsidP="001B3962">
            <w:pPr>
              <w:jc w:val="center"/>
              <w:cnfStyle w:val="100000000000"/>
              <w:rPr>
                <w:rFonts w:cs="Times New Roman"/>
                <w:noProof w:val="0"/>
                <w:sz w:val="20"/>
                <w:szCs w:val="20"/>
              </w:rPr>
            </w:pPr>
            <w:r w:rsidRPr="008C686D">
              <w:rPr>
                <w:rFonts w:cs="Times New Roman"/>
                <w:noProof w:val="0"/>
                <w:sz w:val="20"/>
                <w:szCs w:val="20"/>
              </w:rPr>
              <w:t>Süreç Açıklaması</w:t>
            </w:r>
          </w:p>
        </w:tc>
        <w:tc>
          <w:tcPr>
            <w:tcW w:w="1003" w:type="pct"/>
            <w:vAlign w:val="center"/>
          </w:tcPr>
          <w:p w:rsidR="00B116A5" w:rsidRPr="008C686D" w:rsidRDefault="00B116A5" w:rsidP="001B3962">
            <w:pPr>
              <w:jc w:val="center"/>
              <w:cnfStyle w:val="100000000000"/>
              <w:rPr>
                <w:rFonts w:cs="Times New Roman"/>
                <w:noProof w:val="0"/>
                <w:sz w:val="20"/>
                <w:szCs w:val="20"/>
              </w:rPr>
            </w:pPr>
            <w:r w:rsidRPr="008C686D">
              <w:rPr>
                <w:rFonts w:cs="Times New Roman"/>
                <w:noProof w:val="0"/>
                <w:sz w:val="20"/>
                <w:szCs w:val="20"/>
              </w:rPr>
              <w:t>Zaman Kapsamı</w:t>
            </w:r>
          </w:p>
        </w:tc>
      </w:tr>
      <w:tr w:rsidR="00B116A5" w:rsidRPr="008C686D" w:rsidTr="001B3962">
        <w:trPr>
          <w:cnfStyle w:val="000000100000"/>
        </w:trPr>
        <w:tc>
          <w:tcPr>
            <w:cnfStyle w:val="001000000000"/>
            <w:tcW w:w="812" w:type="pct"/>
            <w:vAlign w:val="center"/>
          </w:tcPr>
          <w:p w:rsidR="00B116A5" w:rsidRPr="008C686D" w:rsidRDefault="00B116A5" w:rsidP="001B3962">
            <w:pPr>
              <w:jc w:val="center"/>
              <w:rPr>
                <w:rFonts w:cs="Times New Roman"/>
                <w:noProof w:val="0"/>
                <w:sz w:val="20"/>
                <w:szCs w:val="20"/>
              </w:rPr>
            </w:pPr>
            <w:r w:rsidRPr="008C686D">
              <w:rPr>
                <w:rFonts w:cs="Times New Roman"/>
                <w:noProof w:val="0"/>
                <w:sz w:val="20"/>
                <w:szCs w:val="20"/>
              </w:rPr>
              <w:t>Birinci</w:t>
            </w:r>
          </w:p>
          <w:p w:rsidR="00B116A5" w:rsidRPr="008C686D" w:rsidRDefault="00B116A5" w:rsidP="001B3962">
            <w:pPr>
              <w:jc w:val="center"/>
              <w:rPr>
                <w:rFonts w:cs="Times New Roman"/>
                <w:noProof w:val="0"/>
                <w:sz w:val="20"/>
                <w:szCs w:val="20"/>
              </w:rPr>
            </w:pPr>
            <w:r w:rsidRPr="008C686D">
              <w:rPr>
                <w:rFonts w:cs="Times New Roman"/>
                <w:noProof w:val="0"/>
                <w:sz w:val="20"/>
                <w:szCs w:val="20"/>
              </w:rPr>
              <w:t>İzleme-Değerlendirme Dönemi</w:t>
            </w:r>
          </w:p>
        </w:tc>
        <w:tc>
          <w:tcPr>
            <w:tcW w:w="1062" w:type="pct"/>
            <w:vAlign w:val="center"/>
          </w:tcPr>
          <w:p w:rsidR="00B116A5" w:rsidRPr="008C686D" w:rsidRDefault="00B116A5" w:rsidP="001B3962">
            <w:pPr>
              <w:pStyle w:val="ListeParagraf"/>
              <w:ind w:left="49"/>
              <w:jc w:val="left"/>
              <w:cnfStyle w:val="000000100000"/>
              <w:rPr>
                <w:rFonts w:cs="Times New Roman"/>
                <w:noProof w:val="0"/>
                <w:sz w:val="20"/>
                <w:szCs w:val="20"/>
              </w:rPr>
            </w:pPr>
            <w:r w:rsidRPr="008C686D">
              <w:rPr>
                <w:rFonts w:cs="Times New Roman"/>
                <w:noProof w:val="0"/>
                <w:sz w:val="20"/>
                <w:szCs w:val="20"/>
              </w:rPr>
              <w:t xml:space="preserve">Her yılın </w:t>
            </w:r>
            <w:r w:rsidRPr="008C686D">
              <w:rPr>
                <w:rFonts w:cs="Times New Roman"/>
                <w:noProof w:val="0"/>
                <w:sz w:val="20"/>
                <w:szCs w:val="20"/>
              </w:rPr>
              <w:br/>
              <w:t>Temmuz ayı içerisinde</w:t>
            </w:r>
          </w:p>
        </w:tc>
        <w:tc>
          <w:tcPr>
            <w:tcW w:w="2123" w:type="pct"/>
            <w:vAlign w:val="center"/>
          </w:tcPr>
          <w:p w:rsidR="00B116A5" w:rsidRPr="008C686D" w:rsidRDefault="00B116A5" w:rsidP="001B3962">
            <w:pPr>
              <w:pStyle w:val="ListeParagraf"/>
              <w:ind w:left="49"/>
              <w:jc w:val="left"/>
              <w:cnfStyle w:val="000000100000"/>
              <w:rPr>
                <w:rFonts w:cs="Times New Roman"/>
                <w:noProof w:val="0"/>
                <w:sz w:val="20"/>
                <w:szCs w:val="20"/>
              </w:rPr>
            </w:pPr>
          </w:p>
          <w:p w:rsidR="00B116A5" w:rsidRPr="008C686D" w:rsidRDefault="00B116A5" w:rsidP="001B3962">
            <w:pPr>
              <w:pStyle w:val="ListeParagraf"/>
              <w:numPr>
                <w:ilvl w:val="0"/>
                <w:numId w:val="7"/>
              </w:numPr>
              <w:spacing w:after="0" w:line="240" w:lineRule="auto"/>
              <w:ind w:left="49" w:hanging="104"/>
              <w:jc w:val="left"/>
              <w:cnfStyle w:val="000000100000"/>
              <w:rPr>
                <w:rFonts w:cs="Times New Roman"/>
                <w:noProof w:val="0"/>
                <w:sz w:val="20"/>
                <w:szCs w:val="20"/>
              </w:rPr>
            </w:pPr>
            <w:r w:rsidRPr="008C686D">
              <w:rPr>
                <w:rFonts w:cs="Times New Roman"/>
                <w:noProof w:val="0"/>
                <w:sz w:val="20"/>
                <w:szCs w:val="20"/>
              </w:rPr>
              <w:t>Strateji Geliştirme Birimi tarafından bölümlerden sorumlu oldukları göstergeler ile ilgili gerçekleşme durumlarına ilişkin verilerin toplanması ve konsolide edilmesi</w:t>
            </w:r>
          </w:p>
          <w:p w:rsidR="00B116A5" w:rsidRPr="008C686D" w:rsidRDefault="00B116A5" w:rsidP="001B3962">
            <w:pPr>
              <w:pStyle w:val="ListeParagraf"/>
              <w:ind w:left="49"/>
              <w:jc w:val="left"/>
              <w:cnfStyle w:val="000000100000"/>
              <w:rPr>
                <w:rFonts w:cs="Times New Roman"/>
                <w:noProof w:val="0"/>
                <w:sz w:val="20"/>
                <w:szCs w:val="20"/>
              </w:rPr>
            </w:pPr>
          </w:p>
          <w:p w:rsidR="00B116A5" w:rsidRPr="008C686D" w:rsidRDefault="00B116A5" w:rsidP="001B3962">
            <w:pPr>
              <w:pStyle w:val="ListeParagraf"/>
              <w:numPr>
                <w:ilvl w:val="0"/>
                <w:numId w:val="7"/>
              </w:numPr>
              <w:spacing w:after="0" w:line="240" w:lineRule="auto"/>
              <w:ind w:left="49" w:hanging="104"/>
              <w:jc w:val="left"/>
              <w:cnfStyle w:val="000000100000"/>
              <w:rPr>
                <w:rFonts w:cs="Times New Roman"/>
                <w:noProof w:val="0"/>
                <w:sz w:val="20"/>
                <w:szCs w:val="20"/>
              </w:rPr>
            </w:pPr>
            <w:r w:rsidRPr="008C686D">
              <w:rPr>
                <w:rFonts w:cs="Times New Roman"/>
                <w:noProof w:val="0"/>
                <w:sz w:val="20"/>
                <w:szCs w:val="20"/>
              </w:rPr>
              <w:t>Göstergelerin gerçekleşme durumları hakkında hazırlanan raporun Üst Kurula sunulması</w:t>
            </w:r>
          </w:p>
          <w:p w:rsidR="00B116A5" w:rsidRPr="008C686D" w:rsidRDefault="00B116A5" w:rsidP="001B3962">
            <w:pPr>
              <w:jc w:val="left"/>
              <w:cnfStyle w:val="000000100000"/>
              <w:rPr>
                <w:rFonts w:cs="Times New Roman"/>
                <w:noProof w:val="0"/>
                <w:sz w:val="20"/>
                <w:szCs w:val="20"/>
              </w:rPr>
            </w:pPr>
          </w:p>
        </w:tc>
        <w:tc>
          <w:tcPr>
            <w:tcW w:w="1003" w:type="pct"/>
            <w:vAlign w:val="center"/>
          </w:tcPr>
          <w:p w:rsidR="00B116A5" w:rsidRPr="008C686D" w:rsidRDefault="00B116A5" w:rsidP="001B3962">
            <w:pPr>
              <w:jc w:val="left"/>
              <w:cnfStyle w:val="000000100000"/>
              <w:rPr>
                <w:rFonts w:cs="Times New Roman"/>
                <w:noProof w:val="0"/>
                <w:sz w:val="20"/>
                <w:szCs w:val="20"/>
              </w:rPr>
            </w:pPr>
            <w:r w:rsidRPr="008C686D">
              <w:rPr>
                <w:rFonts w:cs="Times New Roman"/>
                <w:noProof w:val="0"/>
                <w:sz w:val="20"/>
                <w:szCs w:val="20"/>
              </w:rPr>
              <w:t>Ocak-Temmuz dönemi</w:t>
            </w:r>
          </w:p>
        </w:tc>
      </w:tr>
      <w:tr w:rsidR="00B116A5" w:rsidRPr="008C686D" w:rsidTr="001B3962">
        <w:trPr>
          <w:trHeight w:val="4167"/>
        </w:trPr>
        <w:tc>
          <w:tcPr>
            <w:cnfStyle w:val="001000000000"/>
            <w:tcW w:w="812" w:type="pct"/>
            <w:vAlign w:val="center"/>
          </w:tcPr>
          <w:p w:rsidR="00B116A5" w:rsidRPr="008C686D" w:rsidRDefault="00B116A5" w:rsidP="001B3962">
            <w:pPr>
              <w:jc w:val="center"/>
              <w:rPr>
                <w:rFonts w:cs="Times New Roman"/>
                <w:noProof w:val="0"/>
                <w:sz w:val="20"/>
                <w:szCs w:val="20"/>
              </w:rPr>
            </w:pPr>
            <w:r w:rsidRPr="008C686D">
              <w:rPr>
                <w:rFonts w:cs="Times New Roman"/>
                <w:noProof w:val="0"/>
                <w:sz w:val="20"/>
                <w:szCs w:val="20"/>
              </w:rPr>
              <w:t>İkinci</w:t>
            </w:r>
          </w:p>
          <w:p w:rsidR="00B116A5" w:rsidRPr="008C686D" w:rsidRDefault="00B116A5" w:rsidP="001B3962">
            <w:pPr>
              <w:jc w:val="center"/>
              <w:rPr>
                <w:rFonts w:cs="Times New Roman"/>
                <w:noProof w:val="0"/>
                <w:sz w:val="20"/>
                <w:szCs w:val="20"/>
              </w:rPr>
            </w:pPr>
            <w:r w:rsidRPr="008C686D">
              <w:rPr>
                <w:rFonts w:cs="Times New Roman"/>
                <w:noProof w:val="0"/>
                <w:sz w:val="20"/>
                <w:szCs w:val="20"/>
              </w:rPr>
              <w:t>İzleme-Değerlendirme Dönemi</w:t>
            </w:r>
          </w:p>
        </w:tc>
        <w:tc>
          <w:tcPr>
            <w:tcW w:w="1062" w:type="pct"/>
            <w:vAlign w:val="center"/>
          </w:tcPr>
          <w:p w:rsidR="00B116A5" w:rsidRPr="008C686D" w:rsidRDefault="00B116A5" w:rsidP="001B3962">
            <w:pPr>
              <w:jc w:val="left"/>
              <w:cnfStyle w:val="000000000000"/>
              <w:rPr>
                <w:rFonts w:cs="Times New Roman"/>
                <w:noProof w:val="0"/>
                <w:sz w:val="20"/>
                <w:szCs w:val="20"/>
              </w:rPr>
            </w:pPr>
            <w:r w:rsidRPr="008C686D">
              <w:rPr>
                <w:rFonts w:cs="Times New Roman"/>
                <w:noProof w:val="0"/>
                <w:sz w:val="20"/>
                <w:szCs w:val="20"/>
              </w:rPr>
              <w:t>İzleyen yılın Şubat ayı sonuna kadar</w:t>
            </w:r>
          </w:p>
        </w:tc>
        <w:tc>
          <w:tcPr>
            <w:tcW w:w="2123" w:type="pct"/>
            <w:vAlign w:val="center"/>
          </w:tcPr>
          <w:p w:rsidR="00B116A5" w:rsidRPr="008C686D" w:rsidRDefault="00B116A5" w:rsidP="001B3962">
            <w:pPr>
              <w:jc w:val="left"/>
              <w:cnfStyle w:val="000000000000"/>
              <w:rPr>
                <w:rFonts w:cs="Times New Roman"/>
                <w:noProof w:val="0"/>
                <w:sz w:val="20"/>
                <w:szCs w:val="20"/>
              </w:rPr>
            </w:pPr>
          </w:p>
          <w:p w:rsidR="00B116A5" w:rsidRPr="008C686D" w:rsidRDefault="00B116A5" w:rsidP="001B3962">
            <w:pPr>
              <w:pStyle w:val="ListeParagraf"/>
              <w:numPr>
                <w:ilvl w:val="0"/>
                <w:numId w:val="7"/>
              </w:numPr>
              <w:spacing w:after="0" w:line="240" w:lineRule="auto"/>
              <w:ind w:left="49" w:hanging="104"/>
              <w:jc w:val="left"/>
              <w:cnfStyle w:val="000000000000"/>
              <w:rPr>
                <w:rFonts w:cs="Times New Roman"/>
                <w:noProof w:val="0"/>
                <w:sz w:val="20"/>
                <w:szCs w:val="20"/>
              </w:rPr>
            </w:pPr>
            <w:r w:rsidRPr="008C686D">
              <w:rPr>
                <w:rFonts w:cs="Times New Roman"/>
                <w:noProof w:val="0"/>
                <w:sz w:val="20"/>
                <w:szCs w:val="20"/>
              </w:rPr>
              <w:t xml:space="preserve">Strateji Geliştirme Birimi tarafından bölümlerden sorumlu oldukları göstergeler ile ilgili yılsonu gerçekleşme durumlarına ilişkin verilerin toplanması </w:t>
            </w:r>
            <w:r w:rsidR="00134425" w:rsidRPr="008C686D">
              <w:rPr>
                <w:rFonts w:cs="Times New Roman"/>
                <w:noProof w:val="0"/>
                <w:sz w:val="20"/>
                <w:szCs w:val="20"/>
              </w:rPr>
              <w:t>ve konsolide</w:t>
            </w:r>
            <w:r w:rsidRPr="008C686D">
              <w:rPr>
                <w:rFonts w:cs="Times New Roman"/>
                <w:noProof w:val="0"/>
                <w:sz w:val="20"/>
                <w:szCs w:val="20"/>
              </w:rPr>
              <w:t xml:space="preserve"> edilmesi</w:t>
            </w:r>
          </w:p>
          <w:p w:rsidR="00B116A5" w:rsidRPr="008C686D" w:rsidRDefault="00B116A5" w:rsidP="001B3962">
            <w:pPr>
              <w:pStyle w:val="ListeParagraf"/>
              <w:ind w:left="49"/>
              <w:jc w:val="left"/>
              <w:cnfStyle w:val="000000000000"/>
              <w:rPr>
                <w:rFonts w:cs="Times New Roman"/>
                <w:noProof w:val="0"/>
                <w:sz w:val="20"/>
                <w:szCs w:val="20"/>
              </w:rPr>
            </w:pPr>
          </w:p>
          <w:p w:rsidR="00B116A5" w:rsidRPr="008C686D" w:rsidRDefault="00B116A5" w:rsidP="001B3962">
            <w:pPr>
              <w:pStyle w:val="ListeParagraf"/>
              <w:numPr>
                <w:ilvl w:val="0"/>
                <w:numId w:val="7"/>
              </w:numPr>
              <w:spacing w:after="0" w:line="240" w:lineRule="auto"/>
              <w:ind w:left="49" w:hanging="104"/>
              <w:jc w:val="left"/>
              <w:cnfStyle w:val="000000000000"/>
              <w:rPr>
                <w:rFonts w:cs="Times New Roman"/>
                <w:noProof w:val="0"/>
                <w:sz w:val="20"/>
                <w:szCs w:val="20"/>
              </w:rPr>
            </w:pPr>
            <w:r w:rsidRPr="008C686D">
              <w:rPr>
                <w:rFonts w:cs="Times New Roman"/>
                <w:noProof w:val="0"/>
                <w:sz w:val="20"/>
                <w:szCs w:val="20"/>
              </w:rPr>
              <w:t>İl Milli Eğitim Müdürü Başkanlığında birim yöneticilerince yılsonu gerçekleşmelerinin, gösterge hedeflerinden sapmaların ve sapma nedenlerin değerlendirilerek gerekli tedbirlerin alınması</w:t>
            </w:r>
          </w:p>
          <w:p w:rsidR="00B116A5" w:rsidRPr="008C686D" w:rsidRDefault="00B116A5" w:rsidP="001B3962">
            <w:pPr>
              <w:jc w:val="left"/>
              <w:cnfStyle w:val="000000000000"/>
              <w:rPr>
                <w:rFonts w:cs="Times New Roman"/>
                <w:noProof w:val="0"/>
                <w:sz w:val="20"/>
                <w:szCs w:val="20"/>
              </w:rPr>
            </w:pPr>
          </w:p>
        </w:tc>
        <w:tc>
          <w:tcPr>
            <w:tcW w:w="1003" w:type="pct"/>
            <w:vAlign w:val="center"/>
          </w:tcPr>
          <w:p w:rsidR="00B116A5" w:rsidRPr="008C686D" w:rsidRDefault="00B116A5" w:rsidP="001B3962">
            <w:pPr>
              <w:jc w:val="left"/>
              <w:cnfStyle w:val="000000000000"/>
              <w:rPr>
                <w:rFonts w:cs="Times New Roman"/>
                <w:noProof w:val="0"/>
                <w:sz w:val="20"/>
                <w:szCs w:val="20"/>
              </w:rPr>
            </w:pPr>
            <w:r w:rsidRPr="008C686D">
              <w:rPr>
                <w:rFonts w:cs="Times New Roman"/>
                <w:noProof w:val="0"/>
                <w:sz w:val="20"/>
                <w:szCs w:val="20"/>
              </w:rPr>
              <w:t>Tüm yıl</w:t>
            </w:r>
          </w:p>
        </w:tc>
      </w:tr>
    </w:tbl>
    <w:p w:rsidR="00B116A5" w:rsidRPr="00900DDE" w:rsidRDefault="00B116A5" w:rsidP="00B116A5">
      <w:pPr>
        <w:rPr>
          <w:rFonts w:cs="Times New Roman"/>
          <w:noProof w:val="0"/>
          <w:sz w:val="24"/>
          <w:szCs w:val="24"/>
        </w:rPr>
      </w:pPr>
    </w:p>
    <w:p w:rsidR="00B116A5" w:rsidRDefault="00B116A5" w:rsidP="00B116A5">
      <w:pPr>
        <w:rPr>
          <w:rFonts w:cs="Times New Roman"/>
          <w:noProof w:val="0"/>
          <w:sz w:val="24"/>
          <w:szCs w:val="24"/>
        </w:rPr>
      </w:pPr>
    </w:p>
    <w:p w:rsidR="008C686D" w:rsidRDefault="008C686D" w:rsidP="00B116A5">
      <w:pPr>
        <w:rPr>
          <w:rFonts w:cs="Times New Roman"/>
          <w:noProof w:val="0"/>
          <w:sz w:val="24"/>
          <w:szCs w:val="24"/>
        </w:rPr>
      </w:pPr>
    </w:p>
    <w:p w:rsidR="008C686D" w:rsidRDefault="008C686D" w:rsidP="00B116A5">
      <w:pPr>
        <w:rPr>
          <w:rFonts w:cs="Times New Roman"/>
          <w:noProof w:val="0"/>
          <w:sz w:val="24"/>
          <w:szCs w:val="24"/>
        </w:rPr>
      </w:pPr>
    </w:p>
    <w:p w:rsidR="008C686D" w:rsidRPr="00900DDE" w:rsidRDefault="008C686D"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3B53CF" w:rsidRPr="00900DDE" w:rsidRDefault="003B53CF" w:rsidP="00B116A5">
      <w:pPr>
        <w:rPr>
          <w:rFonts w:cs="Times New Roman"/>
          <w:noProof w:val="0"/>
          <w:sz w:val="24"/>
          <w:szCs w:val="24"/>
        </w:rPr>
      </w:pPr>
    </w:p>
    <w:p w:rsidR="00B116A5" w:rsidRPr="00900DDE" w:rsidRDefault="00B116A5" w:rsidP="00B116A5">
      <w:pPr>
        <w:rPr>
          <w:rFonts w:cs="Times New Roman"/>
          <w:noProof w:val="0"/>
          <w:sz w:val="24"/>
          <w:szCs w:val="24"/>
        </w:rPr>
      </w:pPr>
      <w:r w:rsidRPr="00900DDE">
        <w:rPr>
          <w:rFonts w:cs="Times New Roman"/>
          <w:sz w:val="24"/>
          <w:szCs w:val="24"/>
          <w:lang w:eastAsia="tr-TR"/>
        </w:rPr>
        <w:drawing>
          <wp:anchor distT="0" distB="0" distL="114300" distR="114300" simplePos="0" relativeHeight="251646464" behindDoc="1" locked="0" layoutInCell="1" allowOverlap="1">
            <wp:simplePos x="0" y="0"/>
            <wp:positionH relativeFrom="column">
              <wp:posOffset>252111</wp:posOffset>
            </wp:positionH>
            <wp:positionV relativeFrom="paragraph">
              <wp:posOffset>-4932</wp:posOffset>
            </wp:positionV>
            <wp:extent cx="5072932" cy="7235687"/>
            <wp:effectExtent l="247650" t="0" r="222968" b="0"/>
            <wp:wrapNone/>
            <wp:docPr id="13"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B116A5" w:rsidRPr="00900DDE" w:rsidRDefault="00B116A5" w:rsidP="00B116A5">
      <w:pPr>
        <w:ind w:left="-1276" w:right="-567"/>
        <w:rPr>
          <w:rFonts w:cs="Times New Roman"/>
          <w:noProof w:val="0"/>
          <w:sz w:val="24"/>
          <w:szCs w:val="24"/>
        </w:rPr>
      </w:pPr>
    </w:p>
    <w:p w:rsidR="00B116A5" w:rsidRPr="002D0EF8" w:rsidRDefault="00B116A5" w:rsidP="003B53CF">
      <w:pPr>
        <w:pStyle w:val="ResimYazs"/>
        <w:rPr>
          <w:rFonts w:cs="Times New Roman"/>
          <w:noProof w:val="0"/>
          <w:sz w:val="22"/>
          <w:szCs w:val="22"/>
        </w:rPr>
      </w:pPr>
      <w:r w:rsidRPr="00900DDE">
        <w:rPr>
          <w:rFonts w:cs="Times New Roman"/>
          <w:noProof w:val="0"/>
          <w:sz w:val="24"/>
          <w:szCs w:val="24"/>
        </w:rPr>
        <w:tab/>
      </w:r>
      <w:r w:rsidR="003B53CF" w:rsidRPr="002D0EF8">
        <w:rPr>
          <w:rFonts w:cs="Times New Roman"/>
          <w:noProof w:val="0"/>
          <w:sz w:val="22"/>
          <w:szCs w:val="22"/>
        </w:rPr>
        <w:t xml:space="preserve">Şekil </w:t>
      </w:r>
      <w:r w:rsidR="002D0EF8" w:rsidRPr="002D0EF8">
        <w:rPr>
          <w:rFonts w:cs="Times New Roman"/>
          <w:noProof w:val="0"/>
          <w:sz w:val="22"/>
          <w:szCs w:val="22"/>
        </w:rPr>
        <w:t>3</w:t>
      </w:r>
      <w:r w:rsidR="00286F6F">
        <w:rPr>
          <w:rFonts w:cs="Times New Roman"/>
          <w:noProof w:val="0"/>
          <w:sz w:val="22"/>
          <w:szCs w:val="22"/>
        </w:rPr>
        <w:t>: Stratejik Plan</w:t>
      </w:r>
      <w:r w:rsidR="003B53CF" w:rsidRPr="002D0EF8">
        <w:rPr>
          <w:rFonts w:cs="Times New Roman"/>
          <w:noProof w:val="0"/>
          <w:sz w:val="22"/>
          <w:szCs w:val="22"/>
        </w:rPr>
        <w:t xml:space="preserve"> İzleme ve Değerlendirme Modeli</w:t>
      </w:r>
    </w:p>
    <w:p w:rsidR="00B116A5" w:rsidRPr="00900DDE" w:rsidRDefault="00B116A5" w:rsidP="00B116A5">
      <w:pPr>
        <w:tabs>
          <w:tab w:val="left" w:pos="2385"/>
        </w:tabs>
        <w:rPr>
          <w:rFonts w:cs="Times New Roman"/>
          <w:noProof w:val="0"/>
          <w:sz w:val="24"/>
          <w:szCs w:val="24"/>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212C30" w:rsidP="00B116A5">
      <w:pPr>
        <w:rPr>
          <w:rFonts w:cs="Times New Roman"/>
          <w:noProof w:val="0"/>
        </w:rPr>
      </w:pPr>
      <w:r w:rsidRPr="00212C30">
        <w:rPr>
          <w:rFonts w:cs="Times New Roman"/>
          <w:sz w:val="24"/>
          <w:szCs w:val="24"/>
          <w:lang w:eastAsia="tr-TR"/>
        </w:rPr>
        <w:pict>
          <v:oval id="Oval 2" o:spid="_x0000_s1058" style="position:absolute;left:0;text-align:left;margin-left:145.1pt;margin-top:7.85pt;width:148.7pt;height:128.9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" fillcolor="#8eaadb [1944]" strokecolor="#8eaadb [1944]" strokeweight="1pt">
            <v:fill color2="#d9e2f3 [664]" angle="135" focus="50%" type="gradient"/>
            <v:shadow color="#1f3763 [1608]" opacity=".5" offset="1pt"/>
            <v:textbox>
              <w:txbxContent>
                <w:p w:rsidR="00A57275" w:rsidRPr="00222A46" w:rsidRDefault="00A57275" w:rsidP="00B116A5">
                  <w:pPr>
                    <w:jc w:val="center"/>
                    <w:rPr>
                      <w:rFonts w:cs="Times New Roman"/>
                      <w:b/>
                      <w:sz w:val="18"/>
                      <w:szCs w:val="18"/>
                    </w:rPr>
                  </w:pPr>
                  <w:r>
                    <w:rPr>
                      <w:rFonts w:cs="Times New Roman"/>
                      <w:b/>
                      <w:sz w:val="18"/>
                      <w:szCs w:val="18"/>
                    </w:rPr>
                    <w:t xml:space="preserve">Sutaşı Seyfettin Sağaltıcı İlkokulu </w:t>
                  </w:r>
                  <w:r w:rsidRPr="00222A46">
                    <w:rPr>
                      <w:rFonts w:cs="Times New Roman"/>
                      <w:b/>
                      <w:sz w:val="18"/>
                      <w:szCs w:val="18"/>
                    </w:rPr>
                    <w:t>Müdürlüğü</w:t>
                  </w:r>
                </w:p>
                <w:p w:rsidR="00A57275" w:rsidRPr="00222A46" w:rsidRDefault="00A57275" w:rsidP="00B116A5">
                  <w:pPr>
                    <w:jc w:val="center"/>
                    <w:rPr>
                      <w:rFonts w:cs="Times New Roman"/>
                      <w:b/>
                      <w:sz w:val="18"/>
                      <w:szCs w:val="18"/>
                    </w:rPr>
                  </w:pPr>
                  <w:r w:rsidRPr="00222A46">
                    <w:rPr>
                      <w:rFonts w:cs="Times New Roman"/>
                      <w:b/>
                      <w:sz w:val="18"/>
                      <w:szCs w:val="18"/>
                    </w:rPr>
                    <w:t xml:space="preserve"> 2015-2019 Stratejik Planı İzleme ve Değerlendirme Modeli</w:t>
                  </w:r>
                </w:p>
              </w:txbxContent>
            </v:textbox>
          </v:oval>
        </w:pict>
      </w: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0A231B" w:rsidRPr="00900DDE" w:rsidRDefault="000A231B" w:rsidP="00B116A5">
      <w:pPr>
        <w:jc w:val="center"/>
        <w:rPr>
          <w:rFonts w:cs="Times New Roman"/>
          <w:noProof w:val="0"/>
        </w:rPr>
      </w:pPr>
    </w:p>
    <w:p w:rsidR="000A231B" w:rsidRPr="00900DDE" w:rsidRDefault="000A231B" w:rsidP="000A231B">
      <w:pPr>
        <w:rPr>
          <w:rFonts w:cs="Times New Roman"/>
          <w:noProof w:val="0"/>
        </w:rPr>
      </w:pPr>
    </w:p>
    <w:p w:rsidR="00215DC8" w:rsidRDefault="000A231B" w:rsidP="000A231B">
      <w:pPr>
        <w:tabs>
          <w:tab w:val="left" w:pos="3450"/>
        </w:tabs>
        <w:rPr>
          <w:rFonts w:cs="Times New Roman"/>
          <w:noProof w:val="0"/>
        </w:rPr>
      </w:pPr>
      <w:r w:rsidRPr="00900DDE">
        <w:rPr>
          <w:rFonts w:cs="Times New Roman"/>
          <w:noProof w:val="0"/>
        </w:rPr>
        <w:tab/>
      </w:r>
    </w:p>
    <w:p w:rsidR="002D0EF8" w:rsidRDefault="002D0EF8" w:rsidP="000A231B">
      <w:pPr>
        <w:tabs>
          <w:tab w:val="left" w:pos="3450"/>
        </w:tabs>
        <w:rPr>
          <w:rFonts w:cs="Times New Roman"/>
          <w:noProof w:val="0"/>
        </w:rPr>
      </w:pPr>
    </w:p>
    <w:p w:rsidR="00BD657B" w:rsidRDefault="00BD657B" w:rsidP="000A231B">
      <w:pPr>
        <w:tabs>
          <w:tab w:val="left" w:pos="3450"/>
        </w:tabs>
        <w:rPr>
          <w:rFonts w:cs="Times New Roman"/>
          <w:noProof w:val="0"/>
        </w:rPr>
      </w:pPr>
    </w:p>
    <w:p w:rsidR="00BD657B" w:rsidRDefault="00BD657B" w:rsidP="000A231B">
      <w:pPr>
        <w:tabs>
          <w:tab w:val="left" w:pos="3450"/>
        </w:tabs>
        <w:rPr>
          <w:rFonts w:cs="Times New Roman"/>
          <w:noProof w:val="0"/>
        </w:rPr>
      </w:pPr>
    </w:p>
    <w:p w:rsidR="00BD657B" w:rsidRPr="00900DDE" w:rsidRDefault="00BD657B" w:rsidP="000A231B">
      <w:pPr>
        <w:tabs>
          <w:tab w:val="left" w:pos="3450"/>
        </w:tabs>
        <w:rPr>
          <w:rFonts w:cs="Times New Roman"/>
          <w:noProof w:val="0"/>
        </w:rPr>
      </w:pPr>
    </w:p>
    <w:tbl>
      <w:tblPr>
        <w:tblW w:w="96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3376"/>
        <w:gridCol w:w="1173"/>
        <w:gridCol w:w="1505"/>
        <w:gridCol w:w="1970"/>
        <w:gridCol w:w="1632"/>
      </w:tblGrid>
      <w:tr w:rsidR="00215DC8" w:rsidRPr="006E0522" w:rsidTr="001B3962">
        <w:trPr>
          <w:trHeight w:val="368"/>
        </w:trPr>
        <w:tc>
          <w:tcPr>
            <w:tcW w:w="9656" w:type="dxa"/>
            <w:gridSpan w:val="5"/>
            <w:shd w:val="clear" w:color="auto" w:fill="BFBFBF"/>
            <w:vAlign w:val="center"/>
          </w:tcPr>
          <w:p w:rsidR="00215DC8" w:rsidRPr="00C26881" w:rsidRDefault="00212C30" w:rsidP="000D7A6D">
            <w:pPr>
              <w:pStyle w:val="AralkYok"/>
              <w:jc w:val="center"/>
              <w:rPr>
                <w:rFonts w:ascii="Times New Roman" w:hAnsi="Times New Roman"/>
                <w:b/>
              </w:rPr>
            </w:pPr>
            <w:r>
              <w:rPr>
                <w:rFonts w:ascii="Times New Roman" w:hAnsi="Times New Roman"/>
                <w:b/>
                <w:noProof/>
              </w:rPr>
              <w:pict>
                <v:rect id="Control 46" o:spid="_x0000_s1073" style="position:absolute;left:0;text-align:left;margin-left:0;margin-top:0;width:114pt;height:25.5pt;z-index:2516485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qr8RhXECAADU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47" o:spid="_x0000_s1074" style="position:absolute;left:0;text-align:left;margin-left:0;margin-top:0;width:114pt;height:25.5pt;z-index:2516495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YFpR93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48" o:spid="_x0000_s1075" style="position:absolute;left:0;text-align:left;margin-left:0;margin-top:0;width:114pt;height:25.5pt;z-index:2516505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mobg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" filled="f" stroked="f">
                  <o:lock v:ext="edit" rotation="t" shapetype="t"/>
                </v:rect>
              </w:pict>
            </w:r>
            <w:r>
              <w:rPr>
                <w:rFonts w:ascii="Times New Roman" w:hAnsi="Times New Roman"/>
                <w:b/>
                <w:noProof/>
              </w:rPr>
              <w:pict>
                <v:rect id="Control 49" o:spid="_x0000_s1076" style="position:absolute;left:0;text-align:left;margin-left:0;margin-top:0;width:114pt;height:25.5pt;z-index:2516515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mVcA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BDe9mV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0" o:spid="_x0000_s1077" style="position:absolute;left:0;text-align:left;margin-left:0;margin-top:0;width:114pt;height:25.5pt;z-index:2516526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Bf0hbT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1" o:spid="_x0000_s1078" style="position:absolute;left:0;text-align:left;margin-left:0;margin-top:0;width:114pt;height:25.5pt;z-index:2516536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Pvgk0n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52" o:spid="_x0000_s1079" style="position:absolute;left:0;text-align:left;margin-left:0;margin-top:0;width:114pt;height:25.5pt;z-index:2516546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UmkjxX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53" o:spid="_x0000_s1080" style="position:absolute;left:0;text-align:left;margin-left:0;margin-top:0;width:114pt;height:25.5pt;z-index:2516556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D8rEDQ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4" o:spid="_x0000_s1081" style="position:absolute;left:0;text-align:left;margin-left:0;margin-top:0;width:114pt;height:25.5pt;z-index:2516567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2Gbw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" filled="f" stroked="f">
                  <o:lock v:ext="edit" rotation="t" shapetype="t"/>
                </v:rect>
              </w:pict>
            </w:r>
            <w:r w:rsidR="00215DC8" w:rsidRPr="00C26881">
              <w:rPr>
                <w:rFonts w:ascii="Times New Roman" w:hAnsi="Times New Roman"/>
                <w:b/>
              </w:rPr>
              <w:t xml:space="preserve">PAYDAŞ ÖNEM </w:t>
            </w:r>
            <w:r w:rsidR="00215DC8">
              <w:rPr>
                <w:rFonts w:ascii="Times New Roman" w:hAnsi="Times New Roman"/>
                <w:b/>
              </w:rPr>
              <w:t xml:space="preserve">ETKİ </w:t>
            </w:r>
            <w:r w:rsidR="00215DC8" w:rsidRPr="00C26881">
              <w:rPr>
                <w:rFonts w:ascii="Times New Roman" w:hAnsi="Times New Roman"/>
                <w:b/>
              </w:rPr>
              <w:t>MATRİSİ</w:t>
            </w:r>
            <w:r w:rsidR="00215DC8">
              <w:rPr>
                <w:rFonts w:ascii="Times New Roman" w:hAnsi="Times New Roman"/>
                <w:b/>
              </w:rPr>
              <w:t xml:space="preserve"> </w:t>
            </w:r>
          </w:p>
        </w:tc>
      </w:tr>
      <w:tr w:rsidR="00215DC8" w:rsidRPr="006E0522" w:rsidTr="001B3962">
        <w:trPr>
          <w:trHeight w:val="259"/>
        </w:trPr>
        <w:tc>
          <w:tcPr>
            <w:tcW w:w="3376" w:type="dxa"/>
            <w:vMerge w:val="restart"/>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8" w:type="dxa"/>
            <w:gridSpan w:val="2"/>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602" w:type="dxa"/>
            <w:gridSpan w:val="2"/>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215DC8" w:rsidRPr="006E0522" w:rsidTr="001B3962">
        <w:trPr>
          <w:trHeight w:val="596"/>
        </w:trPr>
        <w:tc>
          <w:tcPr>
            <w:tcW w:w="3376" w:type="dxa"/>
            <w:vMerge/>
            <w:shd w:val="clear" w:color="auto" w:fill="D9D9D9"/>
            <w:vAlign w:val="center"/>
          </w:tcPr>
          <w:p w:rsidR="00215DC8" w:rsidRPr="00C26881" w:rsidRDefault="00215DC8" w:rsidP="000D7A6D">
            <w:pPr>
              <w:pStyle w:val="AralkYok"/>
              <w:rPr>
                <w:rFonts w:ascii="Times New Roman" w:hAnsi="Times New Roman"/>
                <w:color w:val="000000"/>
                <w:sz w:val="16"/>
                <w:szCs w:val="16"/>
              </w:rPr>
            </w:pPr>
          </w:p>
        </w:tc>
        <w:tc>
          <w:tcPr>
            <w:tcW w:w="1173" w:type="dxa"/>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5" w:type="dxa"/>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70" w:type="dxa"/>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32" w:type="dxa"/>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Meslek odaları</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50486D" w:rsidRPr="00900DDE" w:rsidRDefault="0050486D" w:rsidP="000A231B">
      <w:pPr>
        <w:tabs>
          <w:tab w:val="left" w:pos="3450"/>
        </w:tabs>
        <w:rPr>
          <w:rFonts w:cs="Times New Roman"/>
          <w:noProof w:val="0"/>
        </w:rPr>
      </w:pPr>
    </w:p>
    <w:sectPr w:rsidR="0050486D" w:rsidRPr="00900DDE" w:rsidSect="00BD657B">
      <w:pgSz w:w="11906" w:h="16838"/>
      <w:pgMar w:top="1418" w:right="141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62" w:rsidRDefault="00E23E62" w:rsidP="00712963">
      <w:pPr>
        <w:spacing w:after="0" w:line="240" w:lineRule="auto"/>
      </w:pPr>
      <w:r>
        <w:separator/>
      </w:r>
    </w:p>
  </w:endnote>
  <w:endnote w:type="continuationSeparator" w:id="0">
    <w:p w:rsidR="00E23E62" w:rsidRDefault="00E23E62"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ヒラギノ明朝 Pro W3">
    <w:altName w:val="MS Mincho"/>
    <w:charset w:val="80"/>
    <w:family w:val="auto"/>
    <w:pitch w:val="variable"/>
    <w:sig w:usb0="00000001" w:usb1="08070000" w:usb2="01000417" w:usb3="00000000" w:csb0="00020000" w:csb1="00000000"/>
  </w:font>
  <w:font w:name="Century Gothic">
    <w:panose1 w:val="020B05020202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552239"/>
      <w:docPartObj>
        <w:docPartGallery w:val="Page Numbers (Bottom of Page)"/>
        <w:docPartUnique/>
      </w:docPartObj>
    </w:sdtPr>
    <w:sdtContent>
      <w:p w:rsidR="00A57275" w:rsidRDefault="00A57275">
        <w:pPr>
          <w:pStyle w:val="Altbilgi"/>
          <w:jc w:val="right"/>
        </w:pPr>
        <w:fldSimple w:instr="PAGE   \* MERGEFORMAT">
          <w:r w:rsidR="009D3538">
            <w:t>34</w:t>
          </w:r>
        </w:fldSimple>
      </w:p>
    </w:sdtContent>
  </w:sdt>
  <w:p w:rsidR="00A57275" w:rsidRDefault="00A5727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083739"/>
      <w:docPartObj>
        <w:docPartGallery w:val="Page Numbers (Bottom of Page)"/>
        <w:docPartUnique/>
      </w:docPartObj>
    </w:sdtPr>
    <w:sdtContent>
      <w:p w:rsidR="00A57275" w:rsidRDefault="00A57275">
        <w:pPr>
          <w:pStyle w:val="Altbilgi"/>
          <w:jc w:val="right"/>
        </w:pPr>
        <w:fldSimple w:instr="PAGE   \* MERGEFORMAT">
          <w:r w:rsidR="009D3538">
            <w:t xml:space="preserve"> </w:t>
          </w:r>
        </w:fldSimple>
      </w:p>
    </w:sdtContent>
  </w:sdt>
  <w:p w:rsidR="00A57275" w:rsidRDefault="00A572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62" w:rsidRDefault="00E23E62" w:rsidP="00712963">
      <w:pPr>
        <w:spacing w:after="0" w:line="240" w:lineRule="auto"/>
      </w:pPr>
      <w:r>
        <w:separator/>
      </w:r>
    </w:p>
  </w:footnote>
  <w:footnote w:type="continuationSeparator" w:id="0">
    <w:p w:rsidR="00E23E62" w:rsidRDefault="00E23E62" w:rsidP="0071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75" w:rsidRPr="00AA167E" w:rsidRDefault="00A57275" w:rsidP="007768BD">
    <w:pPr>
      <w:pStyle w:val="stbilgi"/>
      <w:rPr>
        <w:rFonts w:cs="Times New Roman"/>
        <w:color w:val="C00000"/>
        <w:sz w:val="24"/>
        <w:szCs w:val="24"/>
      </w:rPr>
    </w:pPr>
    <w:r>
      <w:rPr>
        <w:rFonts w:cs="Times New Roman"/>
        <w:color w:val="C00000"/>
        <w:sz w:val="24"/>
        <w:szCs w:val="24"/>
      </w:rPr>
      <w:t xml:space="preserve">         SUTAŞI SEYFETTİN SAĞLATICI  İLKOKULU 2015-2019 S</w:t>
    </w:r>
    <w:r w:rsidR="009D3538">
      <w:rPr>
        <w:rFonts w:cs="Times New Roman"/>
        <w:color w:val="C00000"/>
        <w:sz w:val="24"/>
        <w:szCs w:val="24"/>
      </w:rPr>
      <w:t>TRATEJİK PLANI</w:t>
    </w:r>
  </w:p>
  <w:p w:rsidR="00A57275" w:rsidRDefault="00A5727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75" w:rsidRPr="00AA167E" w:rsidRDefault="00A57275" w:rsidP="00AA167E">
    <w:pPr>
      <w:pStyle w:val="stbilgi"/>
      <w:jc w:val="center"/>
      <w:rPr>
        <w:rFonts w:cs="Times New Roman"/>
        <w:color w:val="C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5pt;height:9.2pt" o:bullet="t">
        <v:imagedata r:id="rId1" o:title="clip_image001"/>
      </v:shape>
    </w:pict>
  </w:numPicBullet>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4A4F41"/>
    <w:multiLevelType w:val="hybridMultilevel"/>
    <w:tmpl w:val="74B0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8579F9"/>
    <w:multiLevelType w:val="hybridMultilevel"/>
    <w:tmpl w:val="6B4E1E5A"/>
    <w:lvl w:ilvl="0" w:tplc="850200AE">
      <w:start w:val="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D22E1E"/>
    <w:multiLevelType w:val="hybridMultilevel"/>
    <w:tmpl w:val="A434EFC0"/>
    <w:lvl w:ilvl="0" w:tplc="338022BA">
      <w:start w:val="1"/>
      <w:numFmt w:val="decimal"/>
      <w:lvlText w:val="%1."/>
      <w:lvlJc w:val="lef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9DA11BF"/>
    <w:multiLevelType w:val="hybridMultilevel"/>
    <w:tmpl w:val="25DCE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5C6E8C"/>
    <w:multiLevelType w:val="hybridMultilevel"/>
    <w:tmpl w:val="6290C322"/>
    <w:lvl w:ilvl="0" w:tplc="2D64C64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B83EFD"/>
    <w:multiLevelType w:val="hybridMultilevel"/>
    <w:tmpl w:val="21D8BD8C"/>
    <w:lvl w:ilvl="0" w:tplc="2736CED2">
      <w:start w:val="53"/>
      <w:numFmt w:val="decimal"/>
      <w:lvlText w:val="%1."/>
      <w:lvlJc w:val="left"/>
      <w:pPr>
        <w:ind w:left="417"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801DF7"/>
    <w:multiLevelType w:val="hybridMultilevel"/>
    <w:tmpl w:val="8D8A4B9C"/>
    <w:lvl w:ilvl="0" w:tplc="041F000F">
      <w:start w:val="1"/>
      <w:numFmt w:val="decimal"/>
      <w:lvlText w:val="%1."/>
      <w:lvlJc w:val="left"/>
      <w:pPr>
        <w:ind w:left="637" w:hanging="360"/>
      </w:p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9">
    <w:nsid w:val="196A3EB4"/>
    <w:multiLevelType w:val="multilevel"/>
    <w:tmpl w:val="FAB6D1A4"/>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2B36027"/>
    <w:multiLevelType w:val="hybridMultilevel"/>
    <w:tmpl w:val="0612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2D67D7"/>
    <w:multiLevelType w:val="hybridMultilevel"/>
    <w:tmpl w:val="210ACF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08145B"/>
    <w:multiLevelType w:val="hybridMultilevel"/>
    <w:tmpl w:val="1750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0614BD"/>
    <w:multiLevelType w:val="hybridMultilevel"/>
    <w:tmpl w:val="5A783A70"/>
    <w:lvl w:ilvl="0" w:tplc="EE18CF62">
      <w:start w:val="1"/>
      <w:numFmt w:val="decimal"/>
      <w:lvlText w:val="%1."/>
      <w:lvlJc w:val="left"/>
      <w:pPr>
        <w:ind w:left="284" w:hanging="227"/>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F5A0655"/>
    <w:multiLevelType w:val="hybridMultilevel"/>
    <w:tmpl w:val="1B6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5B0BB9"/>
    <w:multiLevelType w:val="hybridMultilevel"/>
    <w:tmpl w:val="D3DC2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F907C4E"/>
    <w:multiLevelType w:val="hybridMultilevel"/>
    <w:tmpl w:val="03A67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852BA1"/>
    <w:multiLevelType w:val="multilevel"/>
    <w:tmpl w:val="8EAABC44"/>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107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3A64D11"/>
    <w:multiLevelType w:val="hybridMultilevel"/>
    <w:tmpl w:val="9362B456"/>
    <w:lvl w:ilvl="0" w:tplc="48600BF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46457AF"/>
    <w:multiLevelType w:val="hybridMultilevel"/>
    <w:tmpl w:val="4AF2877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8239A8"/>
    <w:multiLevelType w:val="hybridMultilevel"/>
    <w:tmpl w:val="6B00516A"/>
    <w:lvl w:ilvl="0" w:tplc="C406AE1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75C2DB9"/>
    <w:multiLevelType w:val="hybridMultilevel"/>
    <w:tmpl w:val="F4E2022A"/>
    <w:lvl w:ilvl="0" w:tplc="3DA67448">
      <w:start w:val="1"/>
      <w:numFmt w:val="decimal"/>
      <w:lvlText w:val="%1."/>
      <w:lvlJc w:val="left"/>
      <w:pPr>
        <w:ind w:left="637" w:hanging="360"/>
      </w:pPr>
      <w:rPr>
        <w:color w:val="auto"/>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29">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353"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BCD06D1"/>
    <w:multiLevelType w:val="hybridMultilevel"/>
    <w:tmpl w:val="4A66B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2D4244B"/>
    <w:multiLevelType w:val="hybridMultilevel"/>
    <w:tmpl w:val="DB68D44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2326AD"/>
    <w:multiLevelType w:val="hybridMultilevel"/>
    <w:tmpl w:val="0C56A818"/>
    <w:lvl w:ilvl="0" w:tplc="041F0001">
      <w:start w:val="1"/>
      <w:numFmt w:val="bullet"/>
      <w:lvlText w:val=""/>
      <w:lvlJc w:val="left"/>
      <w:pPr>
        <w:ind w:left="1698" w:hanging="360"/>
      </w:pPr>
      <w:rPr>
        <w:rFonts w:ascii="Symbol" w:hAnsi="Symbol" w:hint="default"/>
      </w:rPr>
    </w:lvl>
    <w:lvl w:ilvl="1" w:tplc="041F0003" w:tentative="1">
      <w:start w:val="1"/>
      <w:numFmt w:val="bullet"/>
      <w:lvlText w:val="o"/>
      <w:lvlJc w:val="left"/>
      <w:pPr>
        <w:ind w:left="2418" w:hanging="360"/>
      </w:pPr>
      <w:rPr>
        <w:rFonts w:ascii="Courier New" w:hAnsi="Courier New" w:cs="Courier New" w:hint="default"/>
      </w:rPr>
    </w:lvl>
    <w:lvl w:ilvl="2" w:tplc="041F0005" w:tentative="1">
      <w:start w:val="1"/>
      <w:numFmt w:val="bullet"/>
      <w:lvlText w:val=""/>
      <w:lvlJc w:val="left"/>
      <w:pPr>
        <w:ind w:left="3138" w:hanging="360"/>
      </w:pPr>
      <w:rPr>
        <w:rFonts w:ascii="Wingdings" w:hAnsi="Wingdings" w:hint="default"/>
      </w:rPr>
    </w:lvl>
    <w:lvl w:ilvl="3" w:tplc="041F0001" w:tentative="1">
      <w:start w:val="1"/>
      <w:numFmt w:val="bullet"/>
      <w:lvlText w:val=""/>
      <w:lvlJc w:val="left"/>
      <w:pPr>
        <w:ind w:left="3858" w:hanging="360"/>
      </w:pPr>
      <w:rPr>
        <w:rFonts w:ascii="Symbol" w:hAnsi="Symbol" w:hint="default"/>
      </w:rPr>
    </w:lvl>
    <w:lvl w:ilvl="4" w:tplc="041F0003" w:tentative="1">
      <w:start w:val="1"/>
      <w:numFmt w:val="bullet"/>
      <w:lvlText w:val="o"/>
      <w:lvlJc w:val="left"/>
      <w:pPr>
        <w:ind w:left="4578" w:hanging="360"/>
      </w:pPr>
      <w:rPr>
        <w:rFonts w:ascii="Courier New" w:hAnsi="Courier New" w:cs="Courier New" w:hint="default"/>
      </w:rPr>
    </w:lvl>
    <w:lvl w:ilvl="5" w:tplc="041F0005" w:tentative="1">
      <w:start w:val="1"/>
      <w:numFmt w:val="bullet"/>
      <w:lvlText w:val=""/>
      <w:lvlJc w:val="left"/>
      <w:pPr>
        <w:ind w:left="5298" w:hanging="360"/>
      </w:pPr>
      <w:rPr>
        <w:rFonts w:ascii="Wingdings" w:hAnsi="Wingdings" w:hint="default"/>
      </w:rPr>
    </w:lvl>
    <w:lvl w:ilvl="6" w:tplc="041F0001" w:tentative="1">
      <w:start w:val="1"/>
      <w:numFmt w:val="bullet"/>
      <w:lvlText w:val=""/>
      <w:lvlJc w:val="left"/>
      <w:pPr>
        <w:ind w:left="6018" w:hanging="360"/>
      </w:pPr>
      <w:rPr>
        <w:rFonts w:ascii="Symbol" w:hAnsi="Symbol" w:hint="default"/>
      </w:rPr>
    </w:lvl>
    <w:lvl w:ilvl="7" w:tplc="041F0003" w:tentative="1">
      <w:start w:val="1"/>
      <w:numFmt w:val="bullet"/>
      <w:lvlText w:val="o"/>
      <w:lvlJc w:val="left"/>
      <w:pPr>
        <w:ind w:left="6738" w:hanging="360"/>
      </w:pPr>
      <w:rPr>
        <w:rFonts w:ascii="Courier New" w:hAnsi="Courier New" w:cs="Courier New" w:hint="default"/>
      </w:rPr>
    </w:lvl>
    <w:lvl w:ilvl="8" w:tplc="041F0005" w:tentative="1">
      <w:start w:val="1"/>
      <w:numFmt w:val="bullet"/>
      <w:lvlText w:val=""/>
      <w:lvlJc w:val="left"/>
      <w:pPr>
        <w:ind w:left="7458" w:hanging="360"/>
      </w:pPr>
      <w:rPr>
        <w:rFonts w:ascii="Wingdings" w:hAnsi="Wingdings" w:hint="default"/>
      </w:rPr>
    </w:lvl>
  </w:abstractNum>
  <w:abstractNum w:abstractNumId="35">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67CD00BD"/>
    <w:multiLevelType w:val="hybridMultilevel"/>
    <w:tmpl w:val="DBFABC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nsid w:val="71D254DD"/>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7C8E25AB"/>
    <w:multiLevelType w:val="multilevel"/>
    <w:tmpl w:val="72F8220A"/>
    <w:lvl w:ilvl="0">
      <w:start w:val="1"/>
      <w:numFmt w:val="decimal"/>
      <w:lvlText w:val="%1."/>
      <w:lvlJc w:val="left"/>
      <w:pPr>
        <w:ind w:left="637" w:hanging="360"/>
      </w:pPr>
    </w:lvl>
    <w:lvl w:ilvl="1">
      <w:start w:val="1"/>
      <w:numFmt w:val="decimal"/>
      <w:isLgl/>
      <w:lvlText w:val="%1.%2"/>
      <w:lvlJc w:val="left"/>
      <w:pPr>
        <w:ind w:left="637" w:hanging="360"/>
      </w:pPr>
      <w:rPr>
        <w:rFonts w:hint="default"/>
      </w:rPr>
    </w:lvl>
    <w:lvl w:ilvl="2">
      <w:start w:val="1"/>
      <w:numFmt w:val="decimal"/>
      <w:isLgl/>
      <w:lvlText w:val="%1.%2.%3"/>
      <w:lvlJc w:val="left"/>
      <w:pPr>
        <w:ind w:left="997" w:hanging="720"/>
      </w:pPr>
      <w:rPr>
        <w:rFonts w:hint="default"/>
      </w:rPr>
    </w:lvl>
    <w:lvl w:ilvl="3">
      <w:start w:val="1"/>
      <w:numFmt w:val="decimal"/>
      <w:isLgl/>
      <w:lvlText w:val="%1.%2.%3.%4"/>
      <w:lvlJc w:val="left"/>
      <w:pPr>
        <w:ind w:left="997" w:hanging="720"/>
      </w:pPr>
      <w:rPr>
        <w:rFonts w:hint="default"/>
      </w:rPr>
    </w:lvl>
    <w:lvl w:ilvl="4">
      <w:start w:val="1"/>
      <w:numFmt w:val="decimal"/>
      <w:isLgl/>
      <w:lvlText w:val="%1.%2.%3.%4.%5"/>
      <w:lvlJc w:val="left"/>
      <w:pPr>
        <w:ind w:left="1357" w:hanging="1080"/>
      </w:pPr>
      <w:rPr>
        <w:rFonts w:hint="default"/>
      </w:rPr>
    </w:lvl>
    <w:lvl w:ilvl="5">
      <w:start w:val="1"/>
      <w:numFmt w:val="decimal"/>
      <w:isLgl/>
      <w:lvlText w:val="%1.%2.%3.%4.%5.%6"/>
      <w:lvlJc w:val="left"/>
      <w:pPr>
        <w:ind w:left="1357" w:hanging="1080"/>
      </w:pPr>
      <w:rPr>
        <w:rFonts w:hint="default"/>
      </w:rPr>
    </w:lvl>
    <w:lvl w:ilvl="6">
      <w:start w:val="1"/>
      <w:numFmt w:val="decimal"/>
      <w:isLgl/>
      <w:lvlText w:val="%1.%2.%3.%4.%5.%6.%7"/>
      <w:lvlJc w:val="left"/>
      <w:pPr>
        <w:ind w:left="1717" w:hanging="1440"/>
      </w:pPr>
      <w:rPr>
        <w:rFonts w:hint="default"/>
      </w:rPr>
    </w:lvl>
    <w:lvl w:ilvl="7">
      <w:start w:val="1"/>
      <w:numFmt w:val="decimal"/>
      <w:isLgl/>
      <w:lvlText w:val="%1.%2.%3.%4.%5.%6.%7.%8"/>
      <w:lvlJc w:val="left"/>
      <w:pPr>
        <w:ind w:left="1717" w:hanging="1440"/>
      </w:pPr>
      <w:rPr>
        <w:rFonts w:hint="default"/>
      </w:rPr>
    </w:lvl>
    <w:lvl w:ilvl="8">
      <w:start w:val="1"/>
      <w:numFmt w:val="decimal"/>
      <w:isLgl/>
      <w:lvlText w:val="%1.%2.%3.%4.%5.%6.%7.%8.%9"/>
      <w:lvlJc w:val="left"/>
      <w:pPr>
        <w:ind w:left="2077" w:hanging="1800"/>
      </w:pPr>
      <w:rPr>
        <w:rFonts w:hint="default"/>
      </w:rPr>
    </w:lvl>
  </w:abstractNum>
  <w:num w:numId="1">
    <w:abstractNumId w:val="29"/>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5"/>
  </w:num>
  <w:num w:numId="7">
    <w:abstractNumId w:val="32"/>
  </w:num>
  <w:num w:numId="8">
    <w:abstractNumId w:val="3"/>
  </w:num>
  <w:num w:numId="9">
    <w:abstractNumId w:val="19"/>
  </w:num>
  <w:num w:numId="10">
    <w:abstractNumId w:val="1"/>
  </w:num>
  <w:num w:numId="11">
    <w:abstractNumId w:val="21"/>
  </w:num>
  <w:num w:numId="12">
    <w:abstractNumId w:val="23"/>
  </w:num>
  <w:num w:numId="13">
    <w:abstractNumId w:val="31"/>
  </w:num>
  <w:num w:numId="14">
    <w:abstractNumId w:val="22"/>
  </w:num>
  <w:num w:numId="15">
    <w:abstractNumId w:val="20"/>
  </w:num>
  <w:num w:numId="16">
    <w:abstractNumId w:val="18"/>
  </w:num>
  <w:num w:numId="17">
    <w:abstractNumId w:val="3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8"/>
  </w:num>
  <w:num w:numId="21">
    <w:abstractNumId w:val="8"/>
  </w:num>
  <w:num w:numId="22">
    <w:abstractNumId w:val="40"/>
  </w:num>
  <w:num w:numId="23">
    <w:abstractNumId w:val="28"/>
  </w:num>
  <w:num w:numId="24">
    <w:abstractNumId w:val="5"/>
  </w:num>
  <w:num w:numId="25">
    <w:abstractNumId w:val="39"/>
  </w:num>
  <w:num w:numId="26">
    <w:abstractNumId w:val="36"/>
  </w:num>
  <w:num w:numId="27">
    <w:abstractNumId w:val="26"/>
  </w:num>
  <w:num w:numId="28">
    <w:abstractNumId w:val="24"/>
  </w:num>
  <w:num w:numId="29">
    <w:abstractNumId w:val="4"/>
  </w:num>
  <w:num w:numId="30">
    <w:abstractNumId w:val="33"/>
  </w:num>
  <w:num w:numId="31">
    <w:abstractNumId w:val="12"/>
  </w:num>
  <w:num w:numId="32">
    <w:abstractNumId w:val="11"/>
  </w:num>
  <w:num w:numId="33">
    <w:abstractNumId w:val="34"/>
  </w:num>
  <w:num w:numId="34">
    <w:abstractNumId w:val="24"/>
  </w:num>
  <w:num w:numId="35">
    <w:abstractNumId w:val="14"/>
  </w:num>
  <w:num w:numId="36">
    <w:abstractNumId w:val="37"/>
  </w:num>
  <w:num w:numId="37">
    <w:abstractNumId w:val="13"/>
  </w:num>
  <w:num w:numId="38">
    <w:abstractNumId w:val="35"/>
  </w:num>
  <w:num w:numId="39">
    <w:abstractNumId w:val="17"/>
  </w:num>
  <w:num w:numId="40">
    <w:abstractNumId w:val="16"/>
  </w:num>
  <w:num w:numId="41">
    <w:abstractNumId w:val="10"/>
  </w:num>
  <w:num w:numId="42">
    <w:abstractNumId w:val="2"/>
  </w:num>
  <w:num w:numId="43">
    <w:abstractNumId w:val="25"/>
  </w:num>
  <w:num w:numId="44">
    <w:abstractNumId w:val="27"/>
  </w:num>
  <w:num w:numId="45">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75CF6"/>
    <w:rsid w:val="00005A7C"/>
    <w:rsid w:val="00005EF7"/>
    <w:rsid w:val="00010F61"/>
    <w:rsid w:val="0001397B"/>
    <w:rsid w:val="0001495B"/>
    <w:rsid w:val="0001546E"/>
    <w:rsid w:val="0002089B"/>
    <w:rsid w:val="00021DE4"/>
    <w:rsid w:val="00021F6A"/>
    <w:rsid w:val="00024AB9"/>
    <w:rsid w:val="0002708F"/>
    <w:rsid w:val="000274B6"/>
    <w:rsid w:val="00036A01"/>
    <w:rsid w:val="00036F15"/>
    <w:rsid w:val="0003734F"/>
    <w:rsid w:val="00042165"/>
    <w:rsid w:val="00042B0A"/>
    <w:rsid w:val="00070D5F"/>
    <w:rsid w:val="000717AC"/>
    <w:rsid w:val="000732F3"/>
    <w:rsid w:val="00077728"/>
    <w:rsid w:val="000822F4"/>
    <w:rsid w:val="00082CC0"/>
    <w:rsid w:val="0009259F"/>
    <w:rsid w:val="0009458D"/>
    <w:rsid w:val="000A06E7"/>
    <w:rsid w:val="000A20C8"/>
    <w:rsid w:val="000A231B"/>
    <w:rsid w:val="000A4929"/>
    <w:rsid w:val="000A4D52"/>
    <w:rsid w:val="000A5021"/>
    <w:rsid w:val="000A5239"/>
    <w:rsid w:val="000B10A2"/>
    <w:rsid w:val="000B17E4"/>
    <w:rsid w:val="000B1ABC"/>
    <w:rsid w:val="000B2408"/>
    <w:rsid w:val="000C2F64"/>
    <w:rsid w:val="000D00D8"/>
    <w:rsid w:val="000D2168"/>
    <w:rsid w:val="000D34CE"/>
    <w:rsid w:val="000D7A6D"/>
    <w:rsid w:val="000E2A89"/>
    <w:rsid w:val="000E2C69"/>
    <w:rsid w:val="000E7383"/>
    <w:rsid w:val="000F0D37"/>
    <w:rsid w:val="000F4531"/>
    <w:rsid w:val="000F48AC"/>
    <w:rsid w:val="000F5BBB"/>
    <w:rsid w:val="000F5E92"/>
    <w:rsid w:val="000F709D"/>
    <w:rsid w:val="00100394"/>
    <w:rsid w:val="00100F7A"/>
    <w:rsid w:val="00105598"/>
    <w:rsid w:val="00106D85"/>
    <w:rsid w:val="00110AA8"/>
    <w:rsid w:val="00116E71"/>
    <w:rsid w:val="00122F66"/>
    <w:rsid w:val="00124887"/>
    <w:rsid w:val="001256AA"/>
    <w:rsid w:val="001264C1"/>
    <w:rsid w:val="001272A0"/>
    <w:rsid w:val="001321CE"/>
    <w:rsid w:val="00133776"/>
    <w:rsid w:val="00134425"/>
    <w:rsid w:val="00134466"/>
    <w:rsid w:val="00135D78"/>
    <w:rsid w:val="0015068A"/>
    <w:rsid w:val="00151B36"/>
    <w:rsid w:val="001560AC"/>
    <w:rsid w:val="00156DBC"/>
    <w:rsid w:val="00166719"/>
    <w:rsid w:val="00167EE4"/>
    <w:rsid w:val="00170244"/>
    <w:rsid w:val="001806B6"/>
    <w:rsid w:val="00181176"/>
    <w:rsid w:val="00182830"/>
    <w:rsid w:val="001874F4"/>
    <w:rsid w:val="001913D3"/>
    <w:rsid w:val="001937E5"/>
    <w:rsid w:val="0019506F"/>
    <w:rsid w:val="001A2810"/>
    <w:rsid w:val="001A4764"/>
    <w:rsid w:val="001B2AEA"/>
    <w:rsid w:val="001B3962"/>
    <w:rsid w:val="001B40B8"/>
    <w:rsid w:val="001B4C9A"/>
    <w:rsid w:val="001B7D14"/>
    <w:rsid w:val="001C09F4"/>
    <w:rsid w:val="001C0DB4"/>
    <w:rsid w:val="001C72DF"/>
    <w:rsid w:val="001D18BA"/>
    <w:rsid w:val="001D5A2B"/>
    <w:rsid w:val="001E0300"/>
    <w:rsid w:val="001E49ED"/>
    <w:rsid w:val="001E4AAF"/>
    <w:rsid w:val="001E624B"/>
    <w:rsid w:val="001F329B"/>
    <w:rsid w:val="001F4B0E"/>
    <w:rsid w:val="001F4C56"/>
    <w:rsid w:val="001F6457"/>
    <w:rsid w:val="001F6E27"/>
    <w:rsid w:val="00200192"/>
    <w:rsid w:val="00200D7C"/>
    <w:rsid w:val="00201822"/>
    <w:rsid w:val="00212C30"/>
    <w:rsid w:val="00215DC8"/>
    <w:rsid w:val="00217610"/>
    <w:rsid w:val="00217F45"/>
    <w:rsid w:val="00220727"/>
    <w:rsid w:val="00222A46"/>
    <w:rsid w:val="00227C82"/>
    <w:rsid w:val="00227F6D"/>
    <w:rsid w:val="00231155"/>
    <w:rsid w:val="0023281A"/>
    <w:rsid w:val="00233A99"/>
    <w:rsid w:val="00234708"/>
    <w:rsid w:val="0023588F"/>
    <w:rsid w:val="00242D80"/>
    <w:rsid w:val="00244DAF"/>
    <w:rsid w:val="00247848"/>
    <w:rsid w:val="00251945"/>
    <w:rsid w:val="00252E8A"/>
    <w:rsid w:val="00253F7C"/>
    <w:rsid w:val="0026184A"/>
    <w:rsid w:val="00262BCB"/>
    <w:rsid w:val="00263C0A"/>
    <w:rsid w:val="00266D6D"/>
    <w:rsid w:val="0026790E"/>
    <w:rsid w:val="00270149"/>
    <w:rsid w:val="00271FB3"/>
    <w:rsid w:val="00272C5C"/>
    <w:rsid w:val="00274134"/>
    <w:rsid w:val="00274250"/>
    <w:rsid w:val="002756FD"/>
    <w:rsid w:val="00276360"/>
    <w:rsid w:val="0028002D"/>
    <w:rsid w:val="00280909"/>
    <w:rsid w:val="002819C2"/>
    <w:rsid w:val="002831C2"/>
    <w:rsid w:val="00283CFD"/>
    <w:rsid w:val="00283E17"/>
    <w:rsid w:val="002848A8"/>
    <w:rsid w:val="00286F6F"/>
    <w:rsid w:val="00290424"/>
    <w:rsid w:val="00291B42"/>
    <w:rsid w:val="002A33C2"/>
    <w:rsid w:val="002A3A29"/>
    <w:rsid w:val="002A3CF3"/>
    <w:rsid w:val="002A4250"/>
    <w:rsid w:val="002A46EA"/>
    <w:rsid w:val="002B1226"/>
    <w:rsid w:val="002B169A"/>
    <w:rsid w:val="002B198A"/>
    <w:rsid w:val="002B3177"/>
    <w:rsid w:val="002B3A66"/>
    <w:rsid w:val="002B57E2"/>
    <w:rsid w:val="002B627F"/>
    <w:rsid w:val="002C4987"/>
    <w:rsid w:val="002C6DBA"/>
    <w:rsid w:val="002D0AFF"/>
    <w:rsid w:val="002D0EF8"/>
    <w:rsid w:val="002D15AC"/>
    <w:rsid w:val="002D23DF"/>
    <w:rsid w:val="002D2FF8"/>
    <w:rsid w:val="002D38D3"/>
    <w:rsid w:val="002D487D"/>
    <w:rsid w:val="002D58A3"/>
    <w:rsid w:val="002D6547"/>
    <w:rsid w:val="002D78D1"/>
    <w:rsid w:val="002E4BE8"/>
    <w:rsid w:val="002E6353"/>
    <w:rsid w:val="002F1163"/>
    <w:rsid w:val="002F41BC"/>
    <w:rsid w:val="002F5EBF"/>
    <w:rsid w:val="00302DA2"/>
    <w:rsid w:val="00306743"/>
    <w:rsid w:val="00306B0A"/>
    <w:rsid w:val="00306F29"/>
    <w:rsid w:val="003116C5"/>
    <w:rsid w:val="00312D2D"/>
    <w:rsid w:val="003130F7"/>
    <w:rsid w:val="0031363A"/>
    <w:rsid w:val="00317906"/>
    <w:rsid w:val="003210AF"/>
    <w:rsid w:val="00322CA2"/>
    <w:rsid w:val="00323463"/>
    <w:rsid w:val="0032447D"/>
    <w:rsid w:val="00332F2B"/>
    <w:rsid w:val="003331AA"/>
    <w:rsid w:val="00333829"/>
    <w:rsid w:val="00334495"/>
    <w:rsid w:val="00334B76"/>
    <w:rsid w:val="003361DD"/>
    <w:rsid w:val="00346E53"/>
    <w:rsid w:val="0034790D"/>
    <w:rsid w:val="00350287"/>
    <w:rsid w:val="00352D3F"/>
    <w:rsid w:val="003535B0"/>
    <w:rsid w:val="00354AB5"/>
    <w:rsid w:val="0035515C"/>
    <w:rsid w:val="003553A1"/>
    <w:rsid w:val="00355606"/>
    <w:rsid w:val="00355FFD"/>
    <w:rsid w:val="00357015"/>
    <w:rsid w:val="00360D5E"/>
    <w:rsid w:val="003622F0"/>
    <w:rsid w:val="00362731"/>
    <w:rsid w:val="00362F8C"/>
    <w:rsid w:val="00366836"/>
    <w:rsid w:val="00367B15"/>
    <w:rsid w:val="00371112"/>
    <w:rsid w:val="0037647B"/>
    <w:rsid w:val="00381169"/>
    <w:rsid w:val="0038382A"/>
    <w:rsid w:val="003869E0"/>
    <w:rsid w:val="00390692"/>
    <w:rsid w:val="003919B7"/>
    <w:rsid w:val="00392625"/>
    <w:rsid w:val="00393D08"/>
    <w:rsid w:val="00394D25"/>
    <w:rsid w:val="00397EC4"/>
    <w:rsid w:val="003A4418"/>
    <w:rsid w:val="003A4CF5"/>
    <w:rsid w:val="003A7039"/>
    <w:rsid w:val="003B229E"/>
    <w:rsid w:val="003B53CF"/>
    <w:rsid w:val="003C0087"/>
    <w:rsid w:val="003C0B75"/>
    <w:rsid w:val="003C1E70"/>
    <w:rsid w:val="003C22E0"/>
    <w:rsid w:val="003C42F1"/>
    <w:rsid w:val="003C5C1C"/>
    <w:rsid w:val="003C5E9B"/>
    <w:rsid w:val="003C758C"/>
    <w:rsid w:val="003C7D84"/>
    <w:rsid w:val="003D357B"/>
    <w:rsid w:val="003D54F1"/>
    <w:rsid w:val="003D7620"/>
    <w:rsid w:val="003D7659"/>
    <w:rsid w:val="003E00D6"/>
    <w:rsid w:val="003E1C76"/>
    <w:rsid w:val="003E2634"/>
    <w:rsid w:val="003E2E79"/>
    <w:rsid w:val="003E31BF"/>
    <w:rsid w:val="003E51F6"/>
    <w:rsid w:val="003E5686"/>
    <w:rsid w:val="003E5FC8"/>
    <w:rsid w:val="003E6051"/>
    <w:rsid w:val="003F042F"/>
    <w:rsid w:val="003F0ACF"/>
    <w:rsid w:val="003F0ADD"/>
    <w:rsid w:val="003F700C"/>
    <w:rsid w:val="003F77FE"/>
    <w:rsid w:val="00402CB2"/>
    <w:rsid w:val="00402FFF"/>
    <w:rsid w:val="00404BBE"/>
    <w:rsid w:val="00405571"/>
    <w:rsid w:val="00406453"/>
    <w:rsid w:val="00407344"/>
    <w:rsid w:val="004101AF"/>
    <w:rsid w:val="004124BB"/>
    <w:rsid w:val="00416180"/>
    <w:rsid w:val="00423663"/>
    <w:rsid w:val="00425B00"/>
    <w:rsid w:val="004264A6"/>
    <w:rsid w:val="004300EA"/>
    <w:rsid w:val="004302F6"/>
    <w:rsid w:val="004331FB"/>
    <w:rsid w:val="00434084"/>
    <w:rsid w:val="0043584E"/>
    <w:rsid w:val="00441CA8"/>
    <w:rsid w:val="0044595E"/>
    <w:rsid w:val="00450904"/>
    <w:rsid w:val="00450F8E"/>
    <w:rsid w:val="00451E69"/>
    <w:rsid w:val="00452BE2"/>
    <w:rsid w:val="00457F8D"/>
    <w:rsid w:val="004603CE"/>
    <w:rsid w:val="00460B9A"/>
    <w:rsid w:val="00461A2D"/>
    <w:rsid w:val="00467E25"/>
    <w:rsid w:val="00471A42"/>
    <w:rsid w:val="00476655"/>
    <w:rsid w:val="00481696"/>
    <w:rsid w:val="00483574"/>
    <w:rsid w:val="00484FDC"/>
    <w:rsid w:val="00486451"/>
    <w:rsid w:val="004910DB"/>
    <w:rsid w:val="00495595"/>
    <w:rsid w:val="0049697A"/>
    <w:rsid w:val="00496B6E"/>
    <w:rsid w:val="004A4E67"/>
    <w:rsid w:val="004A6D5C"/>
    <w:rsid w:val="004B0F5F"/>
    <w:rsid w:val="004B1A40"/>
    <w:rsid w:val="004B1C67"/>
    <w:rsid w:val="004C3803"/>
    <w:rsid w:val="004C3E87"/>
    <w:rsid w:val="004C6001"/>
    <w:rsid w:val="004D0887"/>
    <w:rsid w:val="004D13F1"/>
    <w:rsid w:val="004D315E"/>
    <w:rsid w:val="004D3BEF"/>
    <w:rsid w:val="004D69D1"/>
    <w:rsid w:val="004D7BB1"/>
    <w:rsid w:val="004E23D3"/>
    <w:rsid w:val="004E3A52"/>
    <w:rsid w:val="004E3D28"/>
    <w:rsid w:val="004E4559"/>
    <w:rsid w:val="004E4F53"/>
    <w:rsid w:val="004E567A"/>
    <w:rsid w:val="004E634D"/>
    <w:rsid w:val="004E7321"/>
    <w:rsid w:val="004E7DFC"/>
    <w:rsid w:val="004F2101"/>
    <w:rsid w:val="004F27B3"/>
    <w:rsid w:val="004F446E"/>
    <w:rsid w:val="004F7539"/>
    <w:rsid w:val="005015C5"/>
    <w:rsid w:val="0050486D"/>
    <w:rsid w:val="00507939"/>
    <w:rsid w:val="00510F6C"/>
    <w:rsid w:val="005117C6"/>
    <w:rsid w:val="0051360B"/>
    <w:rsid w:val="00513926"/>
    <w:rsid w:val="00514028"/>
    <w:rsid w:val="00516934"/>
    <w:rsid w:val="00520486"/>
    <w:rsid w:val="0052240A"/>
    <w:rsid w:val="0052258C"/>
    <w:rsid w:val="0052374D"/>
    <w:rsid w:val="00525D09"/>
    <w:rsid w:val="005358A8"/>
    <w:rsid w:val="00540ACF"/>
    <w:rsid w:val="0054101C"/>
    <w:rsid w:val="00545423"/>
    <w:rsid w:val="00545BDB"/>
    <w:rsid w:val="00545FAE"/>
    <w:rsid w:val="00552E08"/>
    <w:rsid w:val="005538BB"/>
    <w:rsid w:val="005539CD"/>
    <w:rsid w:val="005576EB"/>
    <w:rsid w:val="00560999"/>
    <w:rsid w:val="0056555D"/>
    <w:rsid w:val="00566A1D"/>
    <w:rsid w:val="0057134B"/>
    <w:rsid w:val="005740E4"/>
    <w:rsid w:val="00580FD2"/>
    <w:rsid w:val="00592B4F"/>
    <w:rsid w:val="00594C99"/>
    <w:rsid w:val="00595E6F"/>
    <w:rsid w:val="005A03D7"/>
    <w:rsid w:val="005A2280"/>
    <w:rsid w:val="005A2891"/>
    <w:rsid w:val="005A290A"/>
    <w:rsid w:val="005A3B75"/>
    <w:rsid w:val="005A4D37"/>
    <w:rsid w:val="005A7D06"/>
    <w:rsid w:val="005B1DD4"/>
    <w:rsid w:val="005B4A2B"/>
    <w:rsid w:val="005B5996"/>
    <w:rsid w:val="005C4A1E"/>
    <w:rsid w:val="005C6029"/>
    <w:rsid w:val="005D0459"/>
    <w:rsid w:val="005D0990"/>
    <w:rsid w:val="005D5543"/>
    <w:rsid w:val="005E101E"/>
    <w:rsid w:val="005E2287"/>
    <w:rsid w:val="005E29B1"/>
    <w:rsid w:val="005E4523"/>
    <w:rsid w:val="005E53DE"/>
    <w:rsid w:val="005E7ACD"/>
    <w:rsid w:val="005F5001"/>
    <w:rsid w:val="005F523D"/>
    <w:rsid w:val="005F5EF8"/>
    <w:rsid w:val="005F6BD2"/>
    <w:rsid w:val="0060079E"/>
    <w:rsid w:val="006021D3"/>
    <w:rsid w:val="00603B50"/>
    <w:rsid w:val="00607DA6"/>
    <w:rsid w:val="006100AC"/>
    <w:rsid w:val="00614DC2"/>
    <w:rsid w:val="00616074"/>
    <w:rsid w:val="00617AF9"/>
    <w:rsid w:val="00624094"/>
    <w:rsid w:val="00624578"/>
    <w:rsid w:val="00624B2F"/>
    <w:rsid w:val="00631439"/>
    <w:rsid w:val="006379B9"/>
    <w:rsid w:val="006443AC"/>
    <w:rsid w:val="0064699C"/>
    <w:rsid w:val="00651AD3"/>
    <w:rsid w:val="00651C33"/>
    <w:rsid w:val="00651ED9"/>
    <w:rsid w:val="00652669"/>
    <w:rsid w:val="00652B4A"/>
    <w:rsid w:val="00652F88"/>
    <w:rsid w:val="00654716"/>
    <w:rsid w:val="0066002D"/>
    <w:rsid w:val="006600B6"/>
    <w:rsid w:val="0066078D"/>
    <w:rsid w:val="006621BB"/>
    <w:rsid w:val="00663B26"/>
    <w:rsid w:val="00665FB5"/>
    <w:rsid w:val="006665AD"/>
    <w:rsid w:val="00674294"/>
    <w:rsid w:val="006751C8"/>
    <w:rsid w:val="00676342"/>
    <w:rsid w:val="00680B8F"/>
    <w:rsid w:val="0068211E"/>
    <w:rsid w:val="00684F07"/>
    <w:rsid w:val="00690157"/>
    <w:rsid w:val="00694B53"/>
    <w:rsid w:val="00696C2A"/>
    <w:rsid w:val="00697B26"/>
    <w:rsid w:val="006A0D82"/>
    <w:rsid w:val="006A1F0D"/>
    <w:rsid w:val="006A211B"/>
    <w:rsid w:val="006A2BBE"/>
    <w:rsid w:val="006A4E9B"/>
    <w:rsid w:val="006B0A3A"/>
    <w:rsid w:val="006B71F6"/>
    <w:rsid w:val="006C256B"/>
    <w:rsid w:val="006C2F35"/>
    <w:rsid w:val="006C3103"/>
    <w:rsid w:val="006C36F3"/>
    <w:rsid w:val="006D1C02"/>
    <w:rsid w:val="006D4F2B"/>
    <w:rsid w:val="006D6133"/>
    <w:rsid w:val="006E1166"/>
    <w:rsid w:val="006E1EB8"/>
    <w:rsid w:val="006E2D75"/>
    <w:rsid w:val="006F2028"/>
    <w:rsid w:val="006F31F6"/>
    <w:rsid w:val="006F32AA"/>
    <w:rsid w:val="006F3515"/>
    <w:rsid w:val="006F3602"/>
    <w:rsid w:val="006F374C"/>
    <w:rsid w:val="006F3E30"/>
    <w:rsid w:val="006F40C2"/>
    <w:rsid w:val="006F41F5"/>
    <w:rsid w:val="006F65AE"/>
    <w:rsid w:val="00700BB0"/>
    <w:rsid w:val="00707CD6"/>
    <w:rsid w:val="00712963"/>
    <w:rsid w:val="0071379F"/>
    <w:rsid w:val="00714243"/>
    <w:rsid w:val="007176DF"/>
    <w:rsid w:val="007179DD"/>
    <w:rsid w:val="0072002E"/>
    <w:rsid w:val="00721596"/>
    <w:rsid w:val="007234E3"/>
    <w:rsid w:val="00724A17"/>
    <w:rsid w:val="00734495"/>
    <w:rsid w:val="007349C9"/>
    <w:rsid w:val="007368AD"/>
    <w:rsid w:val="00740A7D"/>
    <w:rsid w:val="0074275B"/>
    <w:rsid w:val="00743337"/>
    <w:rsid w:val="007500CC"/>
    <w:rsid w:val="0075065A"/>
    <w:rsid w:val="00754D1E"/>
    <w:rsid w:val="00760297"/>
    <w:rsid w:val="00763D80"/>
    <w:rsid w:val="00763EBD"/>
    <w:rsid w:val="00765FB5"/>
    <w:rsid w:val="00766077"/>
    <w:rsid w:val="007671E7"/>
    <w:rsid w:val="007737C7"/>
    <w:rsid w:val="00775F57"/>
    <w:rsid w:val="007768BD"/>
    <w:rsid w:val="00780444"/>
    <w:rsid w:val="00780E5D"/>
    <w:rsid w:val="007821F5"/>
    <w:rsid w:val="00790959"/>
    <w:rsid w:val="00790FE3"/>
    <w:rsid w:val="00795765"/>
    <w:rsid w:val="007966E2"/>
    <w:rsid w:val="007979C3"/>
    <w:rsid w:val="007A01E2"/>
    <w:rsid w:val="007A1D07"/>
    <w:rsid w:val="007A5350"/>
    <w:rsid w:val="007A73D7"/>
    <w:rsid w:val="007B06F7"/>
    <w:rsid w:val="007B0EAC"/>
    <w:rsid w:val="007B6678"/>
    <w:rsid w:val="007C330D"/>
    <w:rsid w:val="007C46C6"/>
    <w:rsid w:val="007C5A5E"/>
    <w:rsid w:val="007C7073"/>
    <w:rsid w:val="007D15B0"/>
    <w:rsid w:val="007D2AA3"/>
    <w:rsid w:val="007D3A08"/>
    <w:rsid w:val="007D5C8F"/>
    <w:rsid w:val="007D79E6"/>
    <w:rsid w:val="007E476C"/>
    <w:rsid w:val="007E47CC"/>
    <w:rsid w:val="007E4E24"/>
    <w:rsid w:val="007E656F"/>
    <w:rsid w:val="007E7865"/>
    <w:rsid w:val="007F1BBE"/>
    <w:rsid w:val="007F37CA"/>
    <w:rsid w:val="008016B6"/>
    <w:rsid w:val="00806504"/>
    <w:rsid w:val="0080666C"/>
    <w:rsid w:val="008074AA"/>
    <w:rsid w:val="00807D68"/>
    <w:rsid w:val="00807FD1"/>
    <w:rsid w:val="008101B8"/>
    <w:rsid w:val="00810893"/>
    <w:rsid w:val="00811C9E"/>
    <w:rsid w:val="00815EE8"/>
    <w:rsid w:val="008174E2"/>
    <w:rsid w:val="00820B28"/>
    <w:rsid w:val="00822143"/>
    <w:rsid w:val="00822E80"/>
    <w:rsid w:val="0082682E"/>
    <w:rsid w:val="00826EE7"/>
    <w:rsid w:val="00826F4F"/>
    <w:rsid w:val="00827619"/>
    <w:rsid w:val="00827A52"/>
    <w:rsid w:val="00830091"/>
    <w:rsid w:val="00830492"/>
    <w:rsid w:val="00836960"/>
    <w:rsid w:val="0084250D"/>
    <w:rsid w:val="00842721"/>
    <w:rsid w:val="00842BBB"/>
    <w:rsid w:val="00842C2A"/>
    <w:rsid w:val="00843BBA"/>
    <w:rsid w:val="00845FE1"/>
    <w:rsid w:val="008522BE"/>
    <w:rsid w:val="00853ACB"/>
    <w:rsid w:val="00857449"/>
    <w:rsid w:val="00862C56"/>
    <w:rsid w:val="008631CB"/>
    <w:rsid w:val="008666EE"/>
    <w:rsid w:val="00870BE2"/>
    <w:rsid w:val="00871002"/>
    <w:rsid w:val="008739F8"/>
    <w:rsid w:val="008746E6"/>
    <w:rsid w:val="008750B3"/>
    <w:rsid w:val="00875CF6"/>
    <w:rsid w:val="00877A25"/>
    <w:rsid w:val="008807C6"/>
    <w:rsid w:val="00884D89"/>
    <w:rsid w:val="00886738"/>
    <w:rsid w:val="008905C3"/>
    <w:rsid w:val="00896C62"/>
    <w:rsid w:val="008A0163"/>
    <w:rsid w:val="008A443B"/>
    <w:rsid w:val="008A75D0"/>
    <w:rsid w:val="008A794F"/>
    <w:rsid w:val="008B2132"/>
    <w:rsid w:val="008B30C8"/>
    <w:rsid w:val="008B478E"/>
    <w:rsid w:val="008B5477"/>
    <w:rsid w:val="008B6DBC"/>
    <w:rsid w:val="008C4513"/>
    <w:rsid w:val="008C6466"/>
    <w:rsid w:val="008C647A"/>
    <w:rsid w:val="008C686D"/>
    <w:rsid w:val="008D0958"/>
    <w:rsid w:val="008D2FC7"/>
    <w:rsid w:val="008D385B"/>
    <w:rsid w:val="008D511C"/>
    <w:rsid w:val="008D5271"/>
    <w:rsid w:val="008D5704"/>
    <w:rsid w:val="008D6403"/>
    <w:rsid w:val="008E0677"/>
    <w:rsid w:val="008E26C5"/>
    <w:rsid w:val="008E2C03"/>
    <w:rsid w:val="008E3342"/>
    <w:rsid w:val="008E7014"/>
    <w:rsid w:val="008E7109"/>
    <w:rsid w:val="008E779C"/>
    <w:rsid w:val="008E79C0"/>
    <w:rsid w:val="008E7AC4"/>
    <w:rsid w:val="008F247B"/>
    <w:rsid w:val="008F4A0C"/>
    <w:rsid w:val="008F4D86"/>
    <w:rsid w:val="008F5494"/>
    <w:rsid w:val="008F5D75"/>
    <w:rsid w:val="008F702D"/>
    <w:rsid w:val="008F7F18"/>
    <w:rsid w:val="00900DDE"/>
    <w:rsid w:val="00901AC3"/>
    <w:rsid w:val="00902634"/>
    <w:rsid w:val="009059D0"/>
    <w:rsid w:val="00905E0A"/>
    <w:rsid w:val="00907CCF"/>
    <w:rsid w:val="00910818"/>
    <w:rsid w:val="009164C5"/>
    <w:rsid w:val="009170F3"/>
    <w:rsid w:val="009219E3"/>
    <w:rsid w:val="0092256C"/>
    <w:rsid w:val="0092502A"/>
    <w:rsid w:val="0092699F"/>
    <w:rsid w:val="009334B3"/>
    <w:rsid w:val="0093361F"/>
    <w:rsid w:val="00936500"/>
    <w:rsid w:val="0093782F"/>
    <w:rsid w:val="00937FB9"/>
    <w:rsid w:val="00940DDD"/>
    <w:rsid w:val="00942C77"/>
    <w:rsid w:val="00942CA6"/>
    <w:rsid w:val="00943D58"/>
    <w:rsid w:val="00945F55"/>
    <w:rsid w:val="0094695D"/>
    <w:rsid w:val="00950DBB"/>
    <w:rsid w:val="00951E46"/>
    <w:rsid w:val="0095210B"/>
    <w:rsid w:val="009557AA"/>
    <w:rsid w:val="0096176F"/>
    <w:rsid w:val="00962EB1"/>
    <w:rsid w:val="00966A82"/>
    <w:rsid w:val="00967072"/>
    <w:rsid w:val="009674DC"/>
    <w:rsid w:val="00970D42"/>
    <w:rsid w:val="0097222B"/>
    <w:rsid w:val="00972D9A"/>
    <w:rsid w:val="009820B7"/>
    <w:rsid w:val="009846F6"/>
    <w:rsid w:val="009849F9"/>
    <w:rsid w:val="00986FAA"/>
    <w:rsid w:val="00987E78"/>
    <w:rsid w:val="009919E3"/>
    <w:rsid w:val="0099349D"/>
    <w:rsid w:val="00996BFD"/>
    <w:rsid w:val="009A0E56"/>
    <w:rsid w:val="009A2D90"/>
    <w:rsid w:val="009A2E8D"/>
    <w:rsid w:val="009A2F11"/>
    <w:rsid w:val="009A354F"/>
    <w:rsid w:val="009A4726"/>
    <w:rsid w:val="009A7927"/>
    <w:rsid w:val="009B0E94"/>
    <w:rsid w:val="009B1C08"/>
    <w:rsid w:val="009B37CA"/>
    <w:rsid w:val="009B5B69"/>
    <w:rsid w:val="009B5C5D"/>
    <w:rsid w:val="009C1607"/>
    <w:rsid w:val="009C2646"/>
    <w:rsid w:val="009C2CDA"/>
    <w:rsid w:val="009C5115"/>
    <w:rsid w:val="009C52DB"/>
    <w:rsid w:val="009C5810"/>
    <w:rsid w:val="009D319A"/>
    <w:rsid w:val="009D3538"/>
    <w:rsid w:val="009D5A95"/>
    <w:rsid w:val="009D6C10"/>
    <w:rsid w:val="009E22A7"/>
    <w:rsid w:val="009E4AD3"/>
    <w:rsid w:val="009E6D68"/>
    <w:rsid w:val="00A00888"/>
    <w:rsid w:val="00A03B2F"/>
    <w:rsid w:val="00A11174"/>
    <w:rsid w:val="00A1345E"/>
    <w:rsid w:val="00A13E36"/>
    <w:rsid w:val="00A146B9"/>
    <w:rsid w:val="00A1575F"/>
    <w:rsid w:val="00A15FD0"/>
    <w:rsid w:val="00A16207"/>
    <w:rsid w:val="00A25F62"/>
    <w:rsid w:val="00A26D85"/>
    <w:rsid w:val="00A31268"/>
    <w:rsid w:val="00A31FC6"/>
    <w:rsid w:val="00A332DF"/>
    <w:rsid w:val="00A339A4"/>
    <w:rsid w:val="00A34699"/>
    <w:rsid w:val="00A34E41"/>
    <w:rsid w:val="00A403A4"/>
    <w:rsid w:val="00A4045D"/>
    <w:rsid w:val="00A43FB8"/>
    <w:rsid w:val="00A466E3"/>
    <w:rsid w:val="00A52970"/>
    <w:rsid w:val="00A52B0E"/>
    <w:rsid w:val="00A5574E"/>
    <w:rsid w:val="00A57275"/>
    <w:rsid w:val="00A61F0E"/>
    <w:rsid w:val="00A657C5"/>
    <w:rsid w:val="00A65C8D"/>
    <w:rsid w:val="00A674A8"/>
    <w:rsid w:val="00A72E7F"/>
    <w:rsid w:val="00A73439"/>
    <w:rsid w:val="00A74EDC"/>
    <w:rsid w:val="00A77A68"/>
    <w:rsid w:val="00A80360"/>
    <w:rsid w:val="00A844E4"/>
    <w:rsid w:val="00A849A2"/>
    <w:rsid w:val="00A86B74"/>
    <w:rsid w:val="00A901E8"/>
    <w:rsid w:val="00A938D9"/>
    <w:rsid w:val="00AA0CF4"/>
    <w:rsid w:val="00AA167E"/>
    <w:rsid w:val="00AA19AB"/>
    <w:rsid w:val="00AA26C6"/>
    <w:rsid w:val="00AA35D2"/>
    <w:rsid w:val="00AA518D"/>
    <w:rsid w:val="00AA582B"/>
    <w:rsid w:val="00AA5C21"/>
    <w:rsid w:val="00AA6FB4"/>
    <w:rsid w:val="00AB00BD"/>
    <w:rsid w:val="00AB0CA3"/>
    <w:rsid w:val="00AB7F0C"/>
    <w:rsid w:val="00AC2BBA"/>
    <w:rsid w:val="00AC3D59"/>
    <w:rsid w:val="00AD10D8"/>
    <w:rsid w:val="00AD115E"/>
    <w:rsid w:val="00AD2B11"/>
    <w:rsid w:val="00AD305A"/>
    <w:rsid w:val="00AD4B62"/>
    <w:rsid w:val="00AE7BE4"/>
    <w:rsid w:val="00AF01CD"/>
    <w:rsid w:val="00AF3987"/>
    <w:rsid w:val="00AF3DDD"/>
    <w:rsid w:val="00AF66CA"/>
    <w:rsid w:val="00B00144"/>
    <w:rsid w:val="00B01678"/>
    <w:rsid w:val="00B02B0A"/>
    <w:rsid w:val="00B03EB7"/>
    <w:rsid w:val="00B04A6E"/>
    <w:rsid w:val="00B06494"/>
    <w:rsid w:val="00B07604"/>
    <w:rsid w:val="00B116A5"/>
    <w:rsid w:val="00B12313"/>
    <w:rsid w:val="00B12632"/>
    <w:rsid w:val="00B13E6E"/>
    <w:rsid w:val="00B14C66"/>
    <w:rsid w:val="00B17D60"/>
    <w:rsid w:val="00B17D66"/>
    <w:rsid w:val="00B21C5D"/>
    <w:rsid w:val="00B22989"/>
    <w:rsid w:val="00B27829"/>
    <w:rsid w:val="00B27F02"/>
    <w:rsid w:val="00B32E84"/>
    <w:rsid w:val="00B34542"/>
    <w:rsid w:val="00B3563B"/>
    <w:rsid w:val="00B40FCB"/>
    <w:rsid w:val="00B41676"/>
    <w:rsid w:val="00B433C4"/>
    <w:rsid w:val="00B44929"/>
    <w:rsid w:val="00B5003B"/>
    <w:rsid w:val="00B503A4"/>
    <w:rsid w:val="00B52908"/>
    <w:rsid w:val="00B530F6"/>
    <w:rsid w:val="00B53615"/>
    <w:rsid w:val="00B56812"/>
    <w:rsid w:val="00B57062"/>
    <w:rsid w:val="00B57335"/>
    <w:rsid w:val="00B57535"/>
    <w:rsid w:val="00B613C5"/>
    <w:rsid w:val="00B6769E"/>
    <w:rsid w:val="00B67C41"/>
    <w:rsid w:val="00B70198"/>
    <w:rsid w:val="00B73416"/>
    <w:rsid w:val="00B743D9"/>
    <w:rsid w:val="00B758F8"/>
    <w:rsid w:val="00B76876"/>
    <w:rsid w:val="00B90BB1"/>
    <w:rsid w:val="00B91003"/>
    <w:rsid w:val="00B92389"/>
    <w:rsid w:val="00B94EF5"/>
    <w:rsid w:val="00B9559C"/>
    <w:rsid w:val="00B958B2"/>
    <w:rsid w:val="00B9694E"/>
    <w:rsid w:val="00BA0748"/>
    <w:rsid w:val="00BA2601"/>
    <w:rsid w:val="00BA4628"/>
    <w:rsid w:val="00BA4E33"/>
    <w:rsid w:val="00BA5C27"/>
    <w:rsid w:val="00BA603C"/>
    <w:rsid w:val="00BA6F4F"/>
    <w:rsid w:val="00BB14D0"/>
    <w:rsid w:val="00BB2320"/>
    <w:rsid w:val="00BB2C31"/>
    <w:rsid w:val="00BB438F"/>
    <w:rsid w:val="00BB4B93"/>
    <w:rsid w:val="00BB4E65"/>
    <w:rsid w:val="00BB56FC"/>
    <w:rsid w:val="00BC18CE"/>
    <w:rsid w:val="00BC2B2B"/>
    <w:rsid w:val="00BC4678"/>
    <w:rsid w:val="00BC5516"/>
    <w:rsid w:val="00BD025C"/>
    <w:rsid w:val="00BD3AFC"/>
    <w:rsid w:val="00BD4BBE"/>
    <w:rsid w:val="00BD5A1B"/>
    <w:rsid w:val="00BD657B"/>
    <w:rsid w:val="00BD7BF6"/>
    <w:rsid w:val="00BD7DE4"/>
    <w:rsid w:val="00BE4378"/>
    <w:rsid w:val="00BE70D8"/>
    <w:rsid w:val="00BF27C3"/>
    <w:rsid w:val="00BF3421"/>
    <w:rsid w:val="00BF539C"/>
    <w:rsid w:val="00BF62AC"/>
    <w:rsid w:val="00BF767D"/>
    <w:rsid w:val="00BF769D"/>
    <w:rsid w:val="00C05EC6"/>
    <w:rsid w:val="00C05F87"/>
    <w:rsid w:val="00C06EC2"/>
    <w:rsid w:val="00C07EAE"/>
    <w:rsid w:val="00C155E7"/>
    <w:rsid w:val="00C15820"/>
    <w:rsid w:val="00C205A6"/>
    <w:rsid w:val="00C2216A"/>
    <w:rsid w:val="00C2383A"/>
    <w:rsid w:val="00C24D90"/>
    <w:rsid w:val="00C2517C"/>
    <w:rsid w:val="00C274FE"/>
    <w:rsid w:val="00C277F0"/>
    <w:rsid w:val="00C27CB6"/>
    <w:rsid w:val="00C33E26"/>
    <w:rsid w:val="00C367E4"/>
    <w:rsid w:val="00C4142F"/>
    <w:rsid w:val="00C50987"/>
    <w:rsid w:val="00C50A00"/>
    <w:rsid w:val="00C5251A"/>
    <w:rsid w:val="00C5430D"/>
    <w:rsid w:val="00C557F8"/>
    <w:rsid w:val="00C56C81"/>
    <w:rsid w:val="00C57021"/>
    <w:rsid w:val="00C570C7"/>
    <w:rsid w:val="00C60355"/>
    <w:rsid w:val="00C66DF0"/>
    <w:rsid w:val="00C67321"/>
    <w:rsid w:val="00C7212D"/>
    <w:rsid w:val="00C73B4D"/>
    <w:rsid w:val="00C73F47"/>
    <w:rsid w:val="00C74B2A"/>
    <w:rsid w:val="00C77F5A"/>
    <w:rsid w:val="00C814D4"/>
    <w:rsid w:val="00C82CAF"/>
    <w:rsid w:val="00C83E72"/>
    <w:rsid w:val="00C845E1"/>
    <w:rsid w:val="00C85791"/>
    <w:rsid w:val="00C916AF"/>
    <w:rsid w:val="00C9267F"/>
    <w:rsid w:val="00C94B63"/>
    <w:rsid w:val="00C95FF2"/>
    <w:rsid w:val="00C96303"/>
    <w:rsid w:val="00CA0BB7"/>
    <w:rsid w:val="00CA3ABF"/>
    <w:rsid w:val="00CA658C"/>
    <w:rsid w:val="00CA78D5"/>
    <w:rsid w:val="00CA7FBD"/>
    <w:rsid w:val="00CB0C2B"/>
    <w:rsid w:val="00CB1322"/>
    <w:rsid w:val="00CB3B0E"/>
    <w:rsid w:val="00CC4223"/>
    <w:rsid w:val="00CC58C1"/>
    <w:rsid w:val="00CC5E68"/>
    <w:rsid w:val="00CD1C2A"/>
    <w:rsid w:val="00CD1E4D"/>
    <w:rsid w:val="00CD4462"/>
    <w:rsid w:val="00CD54FA"/>
    <w:rsid w:val="00CE35D0"/>
    <w:rsid w:val="00CE6525"/>
    <w:rsid w:val="00CF4805"/>
    <w:rsid w:val="00D02A0F"/>
    <w:rsid w:val="00D06224"/>
    <w:rsid w:val="00D0780F"/>
    <w:rsid w:val="00D07904"/>
    <w:rsid w:val="00D1034D"/>
    <w:rsid w:val="00D1060A"/>
    <w:rsid w:val="00D13B89"/>
    <w:rsid w:val="00D141C3"/>
    <w:rsid w:val="00D16FF7"/>
    <w:rsid w:val="00D20115"/>
    <w:rsid w:val="00D21762"/>
    <w:rsid w:val="00D248E6"/>
    <w:rsid w:val="00D27133"/>
    <w:rsid w:val="00D27976"/>
    <w:rsid w:val="00D3402B"/>
    <w:rsid w:val="00D3464F"/>
    <w:rsid w:val="00D357D9"/>
    <w:rsid w:val="00D365D1"/>
    <w:rsid w:val="00D4127C"/>
    <w:rsid w:val="00D415E7"/>
    <w:rsid w:val="00D41EE2"/>
    <w:rsid w:val="00D43581"/>
    <w:rsid w:val="00D43B74"/>
    <w:rsid w:val="00D44136"/>
    <w:rsid w:val="00D44186"/>
    <w:rsid w:val="00D447D7"/>
    <w:rsid w:val="00D44D26"/>
    <w:rsid w:val="00D44F95"/>
    <w:rsid w:val="00D46C48"/>
    <w:rsid w:val="00D47F88"/>
    <w:rsid w:val="00D523B5"/>
    <w:rsid w:val="00D5436E"/>
    <w:rsid w:val="00D56F9F"/>
    <w:rsid w:val="00D60E8B"/>
    <w:rsid w:val="00D623D1"/>
    <w:rsid w:val="00D64ECA"/>
    <w:rsid w:val="00D66CE1"/>
    <w:rsid w:val="00D701C3"/>
    <w:rsid w:val="00D70C5F"/>
    <w:rsid w:val="00D70D8D"/>
    <w:rsid w:val="00D7164F"/>
    <w:rsid w:val="00D71A27"/>
    <w:rsid w:val="00D72CDD"/>
    <w:rsid w:val="00D7629E"/>
    <w:rsid w:val="00D80888"/>
    <w:rsid w:val="00D809CB"/>
    <w:rsid w:val="00D9022D"/>
    <w:rsid w:val="00D90BCA"/>
    <w:rsid w:val="00D934B3"/>
    <w:rsid w:val="00D94A6D"/>
    <w:rsid w:val="00D95B76"/>
    <w:rsid w:val="00DA01A7"/>
    <w:rsid w:val="00DA1215"/>
    <w:rsid w:val="00DA3B56"/>
    <w:rsid w:val="00DA4674"/>
    <w:rsid w:val="00DA4BCB"/>
    <w:rsid w:val="00DA5630"/>
    <w:rsid w:val="00DB4C7E"/>
    <w:rsid w:val="00DB70B4"/>
    <w:rsid w:val="00DC07DC"/>
    <w:rsid w:val="00DC0D1F"/>
    <w:rsid w:val="00DC1C91"/>
    <w:rsid w:val="00DC21A1"/>
    <w:rsid w:val="00DC26A3"/>
    <w:rsid w:val="00DC5D74"/>
    <w:rsid w:val="00DD19A4"/>
    <w:rsid w:val="00DD1D6A"/>
    <w:rsid w:val="00DD2DDF"/>
    <w:rsid w:val="00DD3C1A"/>
    <w:rsid w:val="00DD5B8B"/>
    <w:rsid w:val="00DD6671"/>
    <w:rsid w:val="00DD7E55"/>
    <w:rsid w:val="00DD7E59"/>
    <w:rsid w:val="00DE01F1"/>
    <w:rsid w:val="00DE1324"/>
    <w:rsid w:val="00DE3999"/>
    <w:rsid w:val="00DE5646"/>
    <w:rsid w:val="00DE5DBB"/>
    <w:rsid w:val="00DE6FF3"/>
    <w:rsid w:val="00DF3842"/>
    <w:rsid w:val="00DF5615"/>
    <w:rsid w:val="00DF568A"/>
    <w:rsid w:val="00DF56DB"/>
    <w:rsid w:val="00E01DAA"/>
    <w:rsid w:val="00E025BD"/>
    <w:rsid w:val="00E053E6"/>
    <w:rsid w:val="00E15FD1"/>
    <w:rsid w:val="00E204DC"/>
    <w:rsid w:val="00E220A9"/>
    <w:rsid w:val="00E23049"/>
    <w:rsid w:val="00E2305D"/>
    <w:rsid w:val="00E23AA4"/>
    <w:rsid w:val="00E23E62"/>
    <w:rsid w:val="00E24864"/>
    <w:rsid w:val="00E26F1B"/>
    <w:rsid w:val="00E2781E"/>
    <w:rsid w:val="00E325ED"/>
    <w:rsid w:val="00E32FA4"/>
    <w:rsid w:val="00E33BC6"/>
    <w:rsid w:val="00E36A97"/>
    <w:rsid w:val="00E37613"/>
    <w:rsid w:val="00E40D60"/>
    <w:rsid w:val="00E412C6"/>
    <w:rsid w:val="00E52F53"/>
    <w:rsid w:val="00E540F4"/>
    <w:rsid w:val="00E55D77"/>
    <w:rsid w:val="00E574CB"/>
    <w:rsid w:val="00E574F4"/>
    <w:rsid w:val="00E709C8"/>
    <w:rsid w:val="00E70DE4"/>
    <w:rsid w:val="00E71884"/>
    <w:rsid w:val="00E72351"/>
    <w:rsid w:val="00E74CC0"/>
    <w:rsid w:val="00E7541D"/>
    <w:rsid w:val="00E803AA"/>
    <w:rsid w:val="00E808D4"/>
    <w:rsid w:val="00E80E4D"/>
    <w:rsid w:val="00E81E45"/>
    <w:rsid w:val="00E83675"/>
    <w:rsid w:val="00E8453F"/>
    <w:rsid w:val="00E96F66"/>
    <w:rsid w:val="00E97FE4"/>
    <w:rsid w:val="00EA0A28"/>
    <w:rsid w:val="00EA235C"/>
    <w:rsid w:val="00EA285E"/>
    <w:rsid w:val="00EA7389"/>
    <w:rsid w:val="00EB558F"/>
    <w:rsid w:val="00EB58EA"/>
    <w:rsid w:val="00EB5F60"/>
    <w:rsid w:val="00EC0BFB"/>
    <w:rsid w:val="00EC233D"/>
    <w:rsid w:val="00ED3A09"/>
    <w:rsid w:val="00EE2F6E"/>
    <w:rsid w:val="00EE4283"/>
    <w:rsid w:val="00EE661B"/>
    <w:rsid w:val="00EF100B"/>
    <w:rsid w:val="00EF2EE7"/>
    <w:rsid w:val="00EF3E7C"/>
    <w:rsid w:val="00EF63D7"/>
    <w:rsid w:val="00EF7184"/>
    <w:rsid w:val="00EF7636"/>
    <w:rsid w:val="00F000DC"/>
    <w:rsid w:val="00F00312"/>
    <w:rsid w:val="00F00488"/>
    <w:rsid w:val="00F0177E"/>
    <w:rsid w:val="00F023C4"/>
    <w:rsid w:val="00F029D6"/>
    <w:rsid w:val="00F101D5"/>
    <w:rsid w:val="00F13C0F"/>
    <w:rsid w:val="00F15658"/>
    <w:rsid w:val="00F15B78"/>
    <w:rsid w:val="00F17A92"/>
    <w:rsid w:val="00F17E8D"/>
    <w:rsid w:val="00F37241"/>
    <w:rsid w:val="00F43C7B"/>
    <w:rsid w:val="00F46984"/>
    <w:rsid w:val="00F53B17"/>
    <w:rsid w:val="00F63A60"/>
    <w:rsid w:val="00F670F1"/>
    <w:rsid w:val="00F73E6A"/>
    <w:rsid w:val="00F75659"/>
    <w:rsid w:val="00F77C8C"/>
    <w:rsid w:val="00F80D6E"/>
    <w:rsid w:val="00F857AF"/>
    <w:rsid w:val="00FA158D"/>
    <w:rsid w:val="00FA1B1E"/>
    <w:rsid w:val="00FA2992"/>
    <w:rsid w:val="00FA3655"/>
    <w:rsid w:val="00FA3D34"/>
    <w:rsid w:val="00FA7237"/>
    <w:rsid w:val="00FA749A"/>
    <w:rsid w:val="00FB0DD1"/>
    <w:rsid w:val="00FB24C0"/>
    <w:rsid w:val="00FB25B6"/>
    <w:rsid w:val="00FB6134"/>
    <w:rsid w:val="00FC3B12"/>
    <w:rsid w:val="00FC4DE3"/>
    <w:rsid w:val="00FC6E9C"/>
    <w:rsid w:val="00FC7AB6"/>
    <w:rsid w:val="00FC7BC9"/>
    <w:rsid w:val="00FC7EF3"/>
    <w:rsid w:val="00FD7AEA"/>
    <w:rsid w:val="00FE1B58"/>
    <w:rsid w:val="00FE39D1"/>
    <w:rsid w:val="00FF1149"/>
    <w:rsid w:val="00FF5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semiHidden/>
    <w:unhideWhenUsed/>
    <w:rsid w:val="008D385B"/>
    <w:rPr>
      <w:sz w:val="16"/>
      <w:szCs w:val="16"/>
    </w:rPr>
  </w:style>
  <w:style w:type="paragraph" w:styleId="AklamaMetni">
    <w:name w:val="annotation text"/>
    <w:basedOn w:val="Normal"/>
    <w:link w:val="AklamaMetniChar"/>
    <w:unhideWhenUsed/>
    <w:rsid w:val="008D385B"/>
    <w:pPr>
      <w:spacing w:line="240" w:lineRule="auto"/>
    </w:pPr>
    <w:rPr>
      <w:sz w:val="20"/>
      <w:szCs w:val="20"/>
    </w:rPr>
  </w:style>
  <w:style w:type="character" w:customStyle="1" w:styleId="AklamaMetniChar">
    <w:name w:val="Açıklama Metni Char"/>
    <w:basedOn w:val="VarsaylanParagrafYazTipi"/>
    <w:link w:val="AklamaMetni"/>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customStyle="1" w:styleId="AkGlgeleme-Vurgu12">
    <w:name w:val="Açık Gölgeleme - Vurgu 12"/>
    <w:basedOn w:val="NormalTablo"/>
    <w:uiPriority w:val="60"/>
    <w:rsid w:val="009C160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AkListe-Vurgu11">
    <w:name w:val="Açık Liste - Vurgu 11"/>
    <w:basedOn w:val="NormalTablo"/>
    <w:uiPriority w:val="61"/>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Klavuz-Vurgu13">
    <w:name w:val="Açık Kılavuz - Vurgu 13"/>
    <w:basedOn w:val="NormalTablo"/>
    <w:uiPriority w:val="62"/>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0">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4302F6"/>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apple-converted-space">
    <w:name w:val="apple-converted-space"/>
    <w:basedOn w:val="VarsaylanParagrafYazTipi"/>
    <w:rsid w:val="00C5251A"/>
  </w:style>
</w:styles>
</file>

<file path=word/webSettings.xml><?xml version="1.0" encoding="utf-8"?>
<w:webSettings xmlns:r="http://schemas.openxmlformats.org/officeDocument/2006/relationships" xmlns:w="http://schemas.openxmlformats.org/wordprocessingml/2006/main">
  <w:divs>
    <w:div w:id="407386190">
      <w:bodyDiv w:val="1"/>
      <w:marLeft w:val="0"/>
      <w:marRight w:val="0"/>
      <w:marTop w:val="0"/>
      <w:marBottom w:val="0"/>
      <w:divBdr>
        <w:top w:val="none" w:sz="0" w:space="0" w:color="auto"/>
        <w:left w:val="none" w:sz="0" w:space="0" w:color="auto"/>
        <w:bottom w:val="none" w:sz="0" w:space="0" w:color="auto"/>
        <w:right w:val="none" w:sz="0" w:space="0" w:color="auto"/>
      </w:divBdr>
    </w:div>
    <w:div w:id="617763625">
      <w:bodyDiv w:val="1"/>
      <w:marLeft w:val="0"/>
      <w:marRight w:val="0"/>
      <w:marTop w:val="0"/>
      <w:marBottom w:val="0"/>
      <w:divBdr>
        <w:top w:val="none" w:sz="0" w:space="0" w:color="auto"/>
        <w:left w:val="none" w:sz="0" w:space="0" w:color="auto"/>
        <w:bottom w:val="none" w:sz="0" w:space="0" w:color="auto"/>
        <w:right w:val="none" w:sz="0" w:space="0" w:color="auto"/>
      </w:divBdr>
    </w:div>
    <w:div w:id="660356628">
      <w:bodyDiv w:val="1"/>
      <w:marLeft w:val="0"/>
      <w:marRight w:val="0"/>
      <w:marTop w:val="0"/>
      <w:marBottom w:val="0"/>
      <w:divBdr>
        <w:top w:val="none" w:sz="0" w:space="0" w:color="auto"/>
        <w:left w:val="none" w:sz="0" w:space="0" w:color="auto"/>
        <w:bottom w:val="none" w:sz="0" w:space="0" w:color="auto"/>
        <w:right w:val="none" w:sz="0" w:space="0" w:color="auto"/>
      </w:divBdr>
    </w:div>
    <w:div w:id="675183443">
      <w:bodyDiv w:val="1"/>
      <w:marLeft w:val="0"/>
      <w:marRight w:val="0"/>
      <w:marTop w:val="0"/>
      <w:marBottom w:val="0"/>
      <w:divBdr>
        <w:top w:val="none" w:sz="0" w:space="0" w:color="auto"/>
        <w:left w:val="none" w:sz="0" w:space="0" w:color="auto"/>
        <w:bottom w:val="none" w:sz="0" w:space="0" w:color="auto"/>
        <w:right w:val="none" w:sz="0" w:space="0" w:color="auto"/>
      </w:divBdr>
    </w:div>
    <w:div w:id="1129401372">
      <w:bodyDiv w:val="1"/>
      <w:marLeft w:val="0"/>
      <w:marRight w:val="0"/>
      <w:marTop w:val="0"/>
      <w:marBottom w:val="0"/>
      <w:divBdr>
        <w:top w:val="none" w:sz="0" w:space="0" w:color="auto"/>
        <w:left w:val="none" w:sz="0" w:space="0" w:color="auto"/>
        <w:bottom w:val="none" w:sz="0" w:space="0" w:color="auto"/>
        <w:right w:val="none" w:sz="0" w:space="0" w:color="auto"/>
      </w:divBdr>
    </w:div>
    <w:div w:id="1360007072">
      <w:bodyDiv w:val="1"/>
      <w:marLeft w:val="0"/>
      <w:marRight w:val="0"/>
      <w:marTop w:val="0"/>
      <w:marBottom w:val="0"/>
      <w:divBdr>
        <w:top w:val="none" w:sz="0" w:space="0" w:color="auto"/>
        <w:left w:val="none" w:sz="0" w:space="0" w:color="auto"/>
        <w:bottom w:val="none" w:sz="0" w:space="0" w:color="auto"/>
        <w:right w:val="none" w:sz="0" w:space="0" w:color="auto"/>
      </w:divBdr>
    </w:div>
    <w:div w:id="1552420211">
      <w:bodyDiv w:val="1"/>
      <w:marLeft w:val="0"/>
      <w:marRight w:val="0"/>
      <w:marTop w:val="0"/>
      <w:marBottom w:val="0"/>
      <w:divBdr>
        <w:top w:val="none" w:sz="0" w:space="0" w:color="auto"/>
        <w:left w:val="none" w:sz="0" w:space="0" w:color="auto"/>
        <w:bottom w:val="none" w:sz="0" w:space="0" w:color="auto"/>
        <w:right w:val="none" w:sz="0" w:space="0" w:color="auto"/>
      </w:divBdr>
    </w:div>
    <w:div w:id="1866678115">
      <w:bodyDiv w:val="1"/>
      <w:marLeft w:val="0"/>
      <w:marRight w:val="0"/>
      <w:marTop w:val="0"/>
      <w:marBottom w:val="0"/>
      <w:divBdr>
        <w:top w:val="none" w:sz="0" w:space="0" w:color="auto"/>
        <w:left w:val="none" w:sz="0" w:space="0" w:color="auto"/>
        <w:bottom w:val="none" w:sz="0" w:space="0" w:color="auto"/>
        <w:right w:val="none" w:sz="0" w:space="0" w:color="auto"/>
      </w:divBdr>
    </w:div>
    <w:div w:id="21451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3d2" qsCatId="3D" csTypeId="urn:microsoft.com/office/officeart/2005/8/colors/accent1_3" csCatId="accent1" phldr="1"/>
      <dgm:spPr/>
      <dgm:t>
        <a:bodyPr/>
        <a:lstStyle/>
        <a:p>
          <a:endParaRPr lang="tr-TR"/>
        </a:p>
      </dgm:t>
    </dgm:pt>
    <dgm:pt modelId="{DBD8C6D2-5478-45A8-9C8A-6F1484566D7D}">
      <dgm:prSet phldrT="[Metin]" custT="1"/>
      <dgm:spPr/>
      <dgm:t>
        <a:bodyPr/>
        <a:lstStyle/>
        <a:p>
          <a:pPr algn="ctr"/>
          <a:r>
            <a:rPr lang="tr-TR" sz="1400">
              <a:solidFill>
                <a:sysClr val="windowText" lastClr="000000"/>
              </a:solidFill>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400"/>
        </a:p>
      </dgm:t>
    </dgm:pt>
    <dgm:pt modelId="{B51292E1-48D9-4C6D-B61E-0C686233B15C}" type="sibTrans" cxnId="{72ACAD36-F223-4612-BCBE-03BF02B9D6CC}">
      <dgm:prSet/>
      <dgm:spPr/>
      <dgm:t>
        <a:bodyPr/>
        <a:lstStyle/>
        <a:p>
          <a:pPr algn="ctr"/>
          <a:endParaRPr lang="tr-TR" sz="1400"/>
        </a:p>
      </dgm:t>
    </dgm:pt>
    <dgm:pt modelId="{40A10E92-48B7-4EB0-91B4-5DA62743BE99}">
      <dgm:prSet phldrT="[Metin]" custT="1"/>
      <dgm:spPr/>
      <dgm:t>
        <a:bodyPr/>
        <a:lstStyle/>
        <a:p>
          <a:pPr algn="ctr"/>
          <a:r>
            <a:rPr lang="tr-TR" sz="1400">
              <a:solidFill>
                <a:sysClr val="windowText" lastClr="000000"/>
              </a:solidFill>
            </a:rPr>
            <a:t>İlk 6 aylık gerçekleşme durumlarını içeren raporun üst  kurula sunumu</a:t>
          </a:r>
        </a:p>
      </dgm:t>
    </dgm:pt>
    <dgm:pt modelId="{85193B19-63E1-4919-90F8-90BE986629FE}" type="parTrans" cxnId="{F2DA0206-0E75-4366-9EFC-8832B4125E37}">
      <dgm:prSet/>
      <dgm:spPr/>
      <dgm:t>
        <a:bodyPr/>
        <a:lstStyle/>
        <a:p>
          <a:pPr algn="ctr"/>
          <a:endParaRPr lang="tr-TR" sz="1400"/>
        </a:p>
      </dgm:t>
    </dgm:pt>
    <dgm:pt modelId="{8264AF4D-47F6-422E-AE03-9FBFE24EDFEF}" type="sibTrans" cxnId="{F2DA0206-0E75-4366-9EFC-8832B4125E37}">
      <dgm:prSet/>
      <dgm:spPr/>
      <dgm:t>
        <a:bodyPr/>
        <a:lstStyle/>
        <a:p>
          <a:pPr algn="ctr"/>
          <a:endParaRPr lang="tr-TR" sz="1400"/>
        </a:p>
      </dgm:t>
    </dgm:pt>
    <dgm:pt modelId="{363504E1-103F-468C-B8A6-8B1DC72A07B8}">
      <dgm:prSet phldrT="[Metin]" custT="1"/>
      <dgm:spPr/>
      <dgm:t>
        <a:bodyPr/>
        <a:lstStyle/>
        <a:p>
          <a:pPr algn="ctr"/>
          <a:r>
            <a:rPr lang="tr-TR" sz="1400">
              <a:solidFill>
                <a:sysClr val="windowText" lastClr="000000"/>
              </a:solidFill>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400"/>
        </a:p>
      </dgm:t>
    </dgm:pt>
    <dgm:pt modelId="{069D8277-D2A5-47DC-8533-3AF0057901A8}" type="sibTrans" cxnId="{EF3832CA-A3DF-450E-A441-B1D176B5A80E}">
      <dgm:prSet/>
      <dgm:spPr/>
      <dgm:t>
        <a:bodyPr/>
        <a:lstStyle/>
        <a:p>
          <a:pPr algn="ctr"/>
          <a:endParaRPr lang="tr-TR" sz="1400"/>
        </a:p>
      </dgm:t>
    </dgm:pt>
    <dgm:pt modelId="{2308D9F4-B6FB-48A5-AD5F-2E46A82C6BD8}">
      <dgm:prSet phldrT="[Metin]" custT="1"/>
      <dgm:spPr/>
      <dgm:t>
        <a:bodyPr/>
        <a:lstStyle/>
        <a:p>
          <a:pPr algn="ctr"/>
          <a:r>
            <a:rPr lang="tr-TR" sz="1400">
              <a:solidFill>
                <a:sysClr val="windowText" lastClr="000000"/>
              </a:solidFill>
            </a:rPr>
            <a:t>Yıllık gerçekleşme durummlarını içeren raporun üst  kurula sunumu ve kamuoyu ile paylaşılması </a:t>
          </a:r>
        </a:p>
      </dgm:t>
    </dgm:pt>
    <dgm:pt modelId="{45187D3D-8449-4220-81B0-58860EEB4D02}" type="parTrans" cxnId="{7C72C072-A2A1-4F48-AA6A-2D5F38570D40}">
      <dgm:prSet/>
      <dgm:spPr/>
      <dgm:t>
        <a:bodyPr/>
        <a:lstStyle/>
        <a:p>
          <a:pPr algn="ctr"/>
          <a:endParaRPr lang="tr-TR" sz="1400"/>
        </a:p>
      </dgm:t>
    </dgm:pt>
    <dgm:pt modelId="{C8CF8263-362A-44EC-B030-13A287717179}" type="sibTrans" cxnId="{7C72C072-A2A1-4F48-AA6A-2D5F38570D40}">
      <dgm:prSet/>
      <dgm:spPr/>
      <dgm:t>
        <a:bodyPr/>
        <a:lstStyle/>
        <a:p>
          <a:pPr algn="ctr"/>
          <a:endParaRPr lang="tr-TR" sz="1400"/>
        </a:p>
      </dgm:t>
    </dgm:pt>
    <dgm:pt modelId="{9E13B3DA-EC5C-4D30-9FC3-EC10C6F082E7}">
      <dgm:prSet phldrT="[Metin]" custT="1"/>
      <dgm:spPr/>
      <dgm:t>
        <a:bodyPr/>
        <a:lstStyle/>
        <a:p>
          <a:pPr algn="ctr"/>
          <a:r>
            <a:rPr lang="tr-TR" sz="1400" b="0">
              <a:solidFill>
                <a:sysClr val="windowText" lastClr="000000"/>
              </a:solidFill>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400"/>
        </a:p>
      </dgm:t>
    </dgm:pt>
    <dgm:pt modelId="{4F717BC7-2AA3-480C-B521-62C3332C5DBA}" type="sibTrans" cxnId="{76B08E62-9DD5-46DB-8D9F-54128640DB6F}">
      <dgm:prSet/>
      <dgm:spPr/>
      <dgm:t>
        <a:bodyPr/>
        <a:lstStyle/>
        <a:p>
          <a:pPr algn="ctr"/>
          <a:endParaRPr lang="tr-TR" sz="1400"/>
        </a:p>
      </dgm:t>
    </dgm:pt>
    <dgm:pt modelId="{CEB60AC6-926C-4F71-AAF3-77D61389FC67}">
      <dgm:prSet custT="1"/>
      <dgm:spPr/>
      <dgm:t>
        <a:bodyPr/>
        <a:lstStyle/>
        <a:p>
          <a:pPr algn="ctr"/>
          <a:r>
            <a:rPr lang="tr-TR" sz="1400">
              <a:solidFill>
                <a:sysClr val="windowText" lastClr="000000"/>
              </a:solidFill>
            </a:rPr>
            <a:t>Yıl sonu gösterge gerçekleşmeleri için gerekli tedbirlerin alınması</a:t>
          </a:r>
        </a:p>
      </dgm:t>
    </dgm:pt>
    <dgm:pt modelId="{E44BE379-BF3A-4A15-843E-E3A046515E12}" type="parTrans" cxnId="{56261C10-ADE4-4EF9-A5B6-65612948932A}">
      <dgm:prSet/>
      <dgm:spPr/>
      <dgm:t>
        <a:bodyPr/>
        <a:lstStyle/>
        <a:p>
          <a:pPr algn="ctr"/>
          <a:endParaRPr lang="tr-TR" sz="1400"/>
        </a:p>
      </dgm:t>
    </dgm:pt>
    <dgm:pt modelId="{EEE4CBCD-A3F3-4BF9-BD3C-3887219F22CA}" type="sibTrans" cxnId="{56261C10-ADE4-4EF9-A5B6-65612948932A}">
      <dgm:prSet/>
      <dgm:spPr/>
      <dgm:t>
        <a:bodyPr/>
        <a:lstStyle/>
        <a:p>
          <a:pPr algn="ctr"/>
          <a:endParaRPr lang="tr-TR" sz="140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C72C072-A2A1-4F48-AA6A-2D5F38570D40}" srcId="{2292185A-0DC1-4EEC-883A-AC03B84DE0E5}" destId="{2308D9F4-B6FB-48A5-AD5F-2E46A82C6BD8}" srcOrd="4" destOrd="0" parTransId="{45187D3D-8449-4220-81B0-58860EEB4D02}" sibTransId="{C8CF8263-362A-44EC-B030-13A287717179}"/>
    <dgm:cxn modelId="{2D36D924-24A8-4F2F-94A7-098863CC4FBD}" type="presOf" srcId="{8264AF4D-47F6-422E-AE03-9FBFE24EDFEF}" destId="{63D85A87-CAD6-434D-8ADE-9DE5A223552A}" srcOrd="0" destOrd="0" presId="urn:microsoft.com/office/officeart/2005/8/layout/cycle5"/>
    <dgm:cxn modelId="{9E748F19-01AC-4892-A3AB-FEC0812FE43F}" type="presOf" srcId="{4F717BC7-2AA3-480C-B521-62C3332C5DBA}" destId="{B71C6B2D-E068-4259-AD4D-78256856495A}" srcOrd="0" destOrd="0" presId="urn:microsoft.com/office/officeart/2005/8/layout/cycle5"/>
    <dgm:cxn modelId="{0478A56B-2A78-4F30-AEDC-0C7123372037}" type="presOf" srcId="{DBD8C6D2-5478-45A8-9C8A-6F1484566D7D}" destId="{18B4774F-F243-4EDB-B7BD-99BB4418901A}" srcOrd="0" destOrd="0" presId="urn:microsoft.com/office/officeart/2005/8/layout/cycle5"/>
    <dgm:cxn modelId="{56F921D6-2906-46F5-B4C7-B47CABB3629B}" type="presOf" srcId="{2292185A-0DC1-4EEC-883A-AC03B84DE0E5}" destId="{576FDB53-27CB-4A79-BFBD-2E1C49E28585}" srcOrd="0" destOrd="0" presId="urn:microsoft.com/office/officeart/2005/8/layout/cycle5"/>
    <dgm:cxn modelId="{7D3D40D2-EA96-4155-843E-78E436A8B2D4}" type="presOf" srcId="{B51292E1-48D9-4C6D-B61E-0C686233B15C}" destId="{590128D0-DDBB-4B3B-84E0-B3951500D1D3}"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56261C10-ADE4-4EF9-A5B6-65612948932A}" srcId="{2292185A-0DC1-4EEC-883A-AC03B84DE0E5}" destId="{CEB60AC6-926C-4F71-AAF3-77D61389FC67}" srcOrd="2" destOrd="0" parTransId="{E44BE379-BF3A-4A15-843E-E3A046515E12}" sibTransId="{EEE4CBCD-A3F3-4BF9-BD3C-3887219F22CA}"/>
    <dgm:cxn modelId="{72ACAD36-F223-4612-BCBE-03BF02B9D6CC}" srcId="{2292185A-0DC1-4EEC-883A-AC03B84DE0E5}" destId="{DBD8C6D2-5478-45A8-9C8A-6F1484566D7D}" srcOrd="0" destOrd="0" parTransId="{DC2E9772-37CD-47C5-9D5D-D67C86C5F1D4}" sibTransId="{B51292E1-48D9-4C6D-B61E-0C686233B15C}"/>
    <dgm:cxn modelId="{0603E505-40C6-42BD-864F-C9B82A24B823}" type="presOf" srcId="{CEB60AC6-926C-4F71-AAF3-77D61389FC67}" destId="{AF473D43-9521-4AFD-8051-40A086A2821A}" srcOrd="0" destOrd="0" presId="urn:microsoft.com/office/officeart/2005/8/layout/cycle5"/>
    <dgm:cxn modelId="{37702B42-8D67-451D-BCDC-C7E10C0C5EA0}" type="presOf" srcId="{2308D9F4-B6FB-48A5-AD5F-2E46A82C6BD8}" destId="{18BE025F-A43F-4D28-86C5-7185906FC235}" srcOrd="0" destOrd="0" presId="urn:microsoft.com/office/officeart/2005/8/layout/cycle5"/>
    <dgm:cxn modelId="{F1D6AA36-AAB9-4D3C-B91F-D00AE6E8E05D}" type="presOf" srcId="{EEE4CBCD-A3F3-4BF9-BD3C-3887219F22CA}" destId="{5346DF7A-55F9-4864-ABCB-9BE3B06A8227}" srcOrd="0" destOrd="0" presId="urn:microsoft.com/office/officeart/2005/8/layout/cycle5"/>
    <dgm:cxn modelId="{F2DA0206-0E75-4366-9EFC-8832B4125E37}" srcId="{2292185A-0DC1-4EEC-883A-AC03B84DE0E5}" destId="{40A10E92-48B7-4EB0-91B4-5DA62743BE99}" srcOrd="1" destOrd="0" parTransId="{85193B19-63E1-4919-90F8-90BE986629FE}" sibTransId="{8264AF4D-47F6-422E-AE03-9FBFE24EDFEF}"/>
    <dgm:cxn modelId="{054B9B2E-4C18-4250-8DFF-CB849CA7D0C1}" type="presOf" srcId="{363504E1-103F-468C-B8A6-8B1DC72A07B8}" destId="{63C77551-CA79-4E37-A3CF-DCEE5AF19060}" srcOrd="0" destOrd="0" presId="urn:microsoft.com/office/officeart/2005/8/layout/cycle5"/>
    <dgm:cxn modelId="{6E72B599-305A-437C-9EAC-5B3B2DB951A5}" type="presOf" srcId="{069D8277-D2A5-47DC-8533-3AF0057901A8}" destId="{3C320105-3BED-4C93-B703-A9FF4364AFEB}" srcOrd="0" destOrd="0" presId="urn:microsoft.com/office/officeart/2005/8/layout/cycle5"/>
    <dgm:cxn modelId="{BEA2B513-6C67-4C8F-AAE1-6C3E90CD7D2B}" type="presOf" srcId="{9E13B3DA-EC5C-4D30-9FC3-EC10C6F082E7}" destId="{E7402AD0-F893-41C9-B242-8551266B5510}" srcOrd="0" destOrd="0" presId="urn:microsoft.com/office/officeart/2005/8/layout/cycle5"/>
    <dgm:cxn modelId="{96D03DD4-AA49-401B-B855-95BC795776BE}" type="presOf" srcId="{40A10E92-48B7-4EB0-91B4-5DA62743BE99}" destId="{606FA86F-6BFF-4FAC-B6B0-AA1C25CEAD91}" srcOrd="0" destOrd="0" presId="urn:microsoft.com/office/officeart/2005/8/layout/cycle5"/>
    <dgm:cxn modelId="{D52C48C9-1AF5-4679-98DA-9CB3DE9B4819}" type="presOf" srcId="{C8CF8263-362A-44EC-B030-13A287717179}" destId="{FAAB6D7B-9D06-4395-8F97-9D0927153CD2}" srcOrd="0" destOrd="0" presId="urn:microsoft.com/office/officeart/2005/8/layout/cycle5"/>
    <dgm:cxn modelId="{EF3832CA-A3DF-450E-A441-B1D176B5A80E}" srcId="{2292185A-0DC1-4EEC-883A-AC03B84DE0E5}" destId="{363504E1-103F-468C-B8A6-8B1DC72A07B8}" srcOrd="3" destOrd="0" parTransId="{45FBDE2D-59AA-4A97-B642-9728CE1C0185}" sibTransId="{069D8277-D2A5-47DC-8533-3AF0057901A8}"/>
    <dgm:cxn modelId="{080956F8-1EE1-45A4-A068-C58C659C1723}" type="presParOf" srcId="{576FDB53-27CB-4A79-BFBD-2E1C49E28585}" destId="{18B4774F-F243-4EDB-B7BD-99BB4418901A}" srcOrd="0" destOrd="0" presId="urn:microsoft.com/office/officeart/2005/8/layout/cycle5"/>
    <dgm:cxn modelId="{D53C39DE-0024-4B3D-BDF0-0B88710B9D5B}" type="presParOf" srcId="{576FDB53-27CB-4A79-BFBD-2E1C49E28585}" destId="{127E8C5F-9150-41F1-9485-B5B9B3809201}" srcOrd="1" destOrd="0" presId="urn:microsoft.com/office/officeart/2005/8/layout/cycle5"/>
    <dgm:cxn modelId="{DAAB0228-F6DF-476C-81C0-A7315CBC6A46}" type="presParOf" srcId="{576FDB53-27CB-4A79-BFBD-2E1C49E28585}" destId="{590128D0-DDBB-4B3B-84E0-B3951500D1D3}" srcOrd="2" destOrd="0" presId="urn:microsoft.com/office/officeart/2005/8/layout/cycle5"/>
    <dgm:cxn modelId="{66B925AA-3D0D-4FA6-8BD3-9A3E4E2EA132}" type="presParOf" srcId="{576FDB53-27CB-4A79-BFBD-2E1C49E28585}" destId="{606FA86F-6BFF-4FAC-B6B0-AA1C25CEAD91}" srcOrd="3" destOrd="0" presId="urn:microsoft.com/office/officeart/2005/8/layout/cycle5"/>
    <dgm:cxn modelId="{4C4895A2-79D0-42D1-894D-748E72CCE5AA}" type="presParOf" srcId="{576FDB53-27CB-4A79-BFBD-2E1C49E28585}" destId="{684F9A0B-10EA-4F6E-A4DF-1CCCB0A19D04}" srcOrd="4" destOrd="0" presId="urn:microsoft.com/office/officeart/2005/8/layout/cycle5"/>
    <dgm:cxn modelId="{A3609C16-F5A0-423B-8745-6900B9DD24B0}" type="presParOf" srcId="{576FDB53-27CB-4A79-BFBD-2E1C49E28585}" destId="{63D85A87-CAD6-434D-8ADE-9DE5A223552A}" srcOrd="5" destOrd="0" presId="urn:microsoft.com/office/officeart/2005/8/layout/cycle5"/>
    <dgm:cxn modelId="{9E3B6E77-4944-4E25-8F4D-0CD67D635E41}" type="presParOf" srcId="{576FDB53-27CB-4A79-BFBD-2E1C49E28585}" destId="{AF473D43-9521-4AFD-8051-40A086A2821A}" srcOrd="6" destOrd="0" presId="urn:microsoft.com/office/officeart/2005/8/layout/cycle5"/>
    <dgm:cxn modelId="{648E1A13-DC88-4FC5-A220-92D65EC70426}" type="presParOf" srcId="{576FDB53-27CB-4A79-BFBD-2E1C49E28585}" destId="{61B31AC4-78A4-44CF-BD32-E5CD9C1DB3FC}" srcOrd="7" destOrd="0" presId="urn:microsoft.com/office/officeart/2005/8/layout/cycle5"/>
    <dgm:cxn modelId="{6CAA7C0D-FB57-4391-8F15-5A5E31F1426A}" type="presParOf" srcId="{576FDB53-27CB-4A79-BFBD-2E1C49E28585}" destId="{5346DF7A-55F9-4864-ABCB-9BE3B06A8227}" srcOrd="8" destOrd="0" presId="urn:microsoft.com/office/officeart/2005/8/layout/cycle5"/>
    <dgm:cxn modelId="{2DAAEB02-2637-4156-924E-A732DC782A3F}" type="presParOf" srcId="{576FDB53-27CB-4A79-BFBD-2E1C49E28585}" destId="{63C77551-CA79-4E37-A3CF-DCEE5AF19060}" srcOrd="9" destOrd="0" presId="urn:microsoft.com/office/officeart/2005/8/layout/cycle5"/>
    <dgm:cxn modelId="{BFB9F741-E189-49B2-BE90-35D6BD3EACF2}" type="presParOf" srcId="{576FDB53-27CB-4A79-BFBD-2E1C49E28585}" destId="{B2FFC3A7-F47A-42A1-8689-910870129A89}" srcOrd="10" destOrd="0" presId="urn:microsoft.com/office/officeart/2005/8/layout/cycle5"/>
    <dgm:cxn modelId="{946BAA57-7589-4245-B04F-637CC9C71355}" type="presParOf" srcId="{576FDB53-27CB-4A79-BFBD-2E1C49E28585}" destId="{3C320105-3BED-4C93-B703-A9FF4364AFEB}" srcOrd="11" destOrd="0" presId="urn:microsoft.com/office/officeart/2005/8/layout/cycle5"/>
    <dgm:cxn modelId="{5CB3F626-12D1-45E3-B0DE-8AB9A5E189E2}" type="presParOf" srcId="{576FDB53-27CB-4A79-BFBD-2E1C49E28585}" destId="{18BE025F-A43F-4D28-86C5-7185906FC235}" srcOrd="12" destOrd="0" presId="urn:microsoft.com/office/officeart/2005/8/layout/cycle5"/>
    <dgm:cxn modelId="{0D27425B-8A59-4A05-A9CB-C70374A5039D}" type="presParOf" srcId="{576FDB53-27CB-4A79-BFBD-2E1C49E28585}" destId="{A356AB20-57F9-4292-B609-40F6C4435FE1}" srcOrd="13" destOrd="0" presId="urn:microsoft.com/office/officeart/2005/8/layout/cycle5"/>
    <dgm:cxn modelId="{06EC7485-2E3E-4238-9D1E-AA2D20455E12}" type="presParOf" srcId="{576FDB53-27CB-4A79-BFBD-2E1C49E28585}" destId="{FAAB6D7B-9D06-4395-8F97-9D0927153CD2}" srcOrd="14" destOrd="0" presId="urn:microsoft.com/office/officeart/2005/8/layout/cycle5"/>
    <dgm:cxn modelId="{8015AAB3-DFDA-47F1-A3F5-51BF84FDE0EE}" type="presParOf" srcId="{576FDB53-27CB-4A79-BFBD-2E1C49E28585}" destId="{E7402AD0-F893-41C9-B242-8551266B5510}" srcOrd="15" destOrd="0" presId="urn:microsoft.com/office/officeart/2005/8/layout/cycle5"/>
    <dgm:cxn modelId="{18ECF87F-05F9-42E7-A119-44B549D73105}" type="presParOf" srcId="{576FDB53-27CB-4A79-BFBD-2E1C49E28585}" destId="{591C1670-5512-4C56-B273-0F29C12F5D33}" srcOrd="16" destOrd="0" presId="urn:microsoft.com/office/officeart/2005/8/layout/cycle5"/>
    <dgm:cxn modelId="{2D53EF2C-4FF8-43AC-BD38-8B12AD880AE4}"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B4774F-F243-4EDB-B7BD-99BB4418901A}">
      <dsp:nvSpPr>
        <dsp:cNvPr id="0" name=""/>
        <dsp:cNvSpPr/>
      </dsp:nvSpPr>
      <dsp:spPr>
        <a:xfrm>
          <a:off x="1655329" y="932447"/>
          <a:ext cx="1752832" cy="1139341"/>
        </a:xfrm>
        <a:prstGeom prst="round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Göstergelere ilişkin yılın ilk 6 aylık dönemine ait gerçekleşmelerin tespiti </a:t>
          </a:r>
        </a:p>
      </dsp:txBody>
      <dsp:txXfrm>
        <a:off x="1655329" y="932447"/>
        <a:ext cx="1752832" cy="1139341"/>
      </dsp:txXfrm>
    </dsp:sp>
    <dsp:sp modelId="{590128D0-DDBB-4B3B-84E0-B3951500D1D3}">
      <dsp:nvSpPr>
        <dsp:cNvPr id="0" name=""/>
        <dsp:cNvSpPr/>
      </dsp:nvSpPr>
      <dsp:spPr>
        <a:xfrm>
          <a:off x="405207" y="1502117"/>
          <a:ext cx="4253077" cy="4253077"/>
        </a:xfrm>
        <a:custGeom>
          <a:avLst/>
          <a:gdLst/>
          <a:ahLst/>
          <a:cxnLst/>
          <a:rect l="0" t="0" r="0" b="0"/>
          <a:pathLst>
            <a:path>
              <a:moveTo>
                <a:pt x="3103219" y="237554"/>
              </a:moveTo>
              <a:arcTo wR="2126538" hR="2126538" stAng="17840448" swAng="542938"/>
            </a:path>
          </a:pathLst>
        </a:custGeom>
        <a:noFill/>
        <a:ln w="6350" cap="flat" cmpd="sng" algn="ctr">
          <a:solidFill>
            <a:schemeClr val="accent1">
              <a:shade val="90000"/>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480806" y="1985212"/>
          <a:ext cx="1785152" cy="1160349"/>
        </a:xfrm>
        <a:prstGeom prst="roundRect">
          <a:avLst/>
        </a:prstGeom>
        <a:gradFill rotWithShape="0">
          <a:gsLst>
            <a:gs pos="0">
              <a:schemeClr val="accent1">
                <a:shade val="80000"/>
                <a:hueOff val="54253"/>
                <a:satOff val="1035"/>
                <a:lumOff val="4571"/>
                <a:alphaOff val="0"/>
                <a:satMod val="103000"/>
                <a:lumMod val="102000"/>
                <a:tint val="94000"/>
              </a:schemeClr>
            </a:gs>
            <a:gs pos="50000">
              <a:schemeClr val="accent1">
                <a:shade val="80000"/>
                <a:hueOff val="54253"/>
                <a:satOff val="1035"/>
                <a:lumOff val="4571"/>
                <a:alphaOff val="0"/>
                <a:satMod val="110000"/>
                <a:lumMod val="100000"/>
                <a:shade val="100000"/>
              </a:schemeClr>
            </a:gs>
            <a:gs pos="100000">
              <a:schemeClr val="accent1">
                <a:shade val="80000"/>
                <a:hueOff val="54253"/>
                <a:satOff val="1035"/>
                <a:lumOff val="457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İlk 6 aylık gerçekleşme durumlarını içeren raporun üst  kurula sunumu</a:t>
          </a:r>
        </a:p>
      </dsp:txBody>
      <dsp:txXfrm>
        <a:off x="3480806" y="1985212"/>
        <a:ext cx="1785152" cy="1160349"/>
      </dsp:txXfrm>
    </dsp:sp>
    <dsp:sp modelId="{63D85A87-CAD6-434D-8ADE-9DE5A223552A}">
      <dsp:nvSpPr>
        <dsp:cNvPr id="0" name=""/>
        <dsp:cNvSpPr/>
      </dsp:nvSpPr>
      <dsp:spPr>
        <a:xfrm>
          <a:off x="405207" y="1502117"/>
          <a:ext cx="4253077" cy="4253077"/>
        </a:xfrm>
        <a:custGeom>
          <a:avLst/>
          <a:gdLst/>
          <a:ahLst/>
          <a:cxnLst/>
          <a:rect l="0" t="0" r="0" b="0"/>
          <a:pathLst>
            <a:path>
              <a:moveTo>
                <a:pt x="4233450" y="1838285"/>
              </a:moveTo>
              <a:arcTo wR="2126538" hR="2126538" stAng="21132574" swAng="976123"/>
            </a:path>
          </a:pathLst>
        </a:custGeom>
        <a:noFill/>
        <a:ln w="6350" cap="flat" cmpd="sng" algn="ctr">
          <a:solidFill>
            <a:schemeClr val="accent1">
              <a:shade val="90000"/>
              <a:hueOff val="54259"/>
              <a:satOff val="-125"/>
              <a:lumOff val="3974"/>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519000" y="4136577"/>
          <a:ext cx="1708763" cy="1110696"/>
        </a:xfrm>
        <a:prstGeom prst="roundRect">
          <a:avLst/>
        </a:prstGeom>
        <a:gradFill rotWithShape="0">
          <a:gsLst>
            <a:gs pos="0">
              <a:schemeClr val="accent1">
                <a:shade val="80000"/>
                <a:hueOff val="108505"/>
                <a:satOff val="2070"/>
                <a:lumOff val="9142"/>
                <a:alphaOff val="0"/>
                <a:satMod val="103000"/>
                <a:lumMod val="102000"/>
                <a:tint val="94000"/>
              </a:schemeClr>
            </a:gs>
            <a:gs pos="50000">
              <a:schemeClr val="accent1">
                <a:shade val="80000"/>
                <a:hueOff val="108505"/>
                <a:satOff val="2070"/>
                <a:lumOff val="9142"/>
                <a:alphaOff val="0"/>
                <a:satMod val="110000"/>
                <a:lumMod val="100000"/>
                <a:shade val="100000"/>
              </a:schemeClr>
            </a:gs>
            <a:gs pos="100000">
              <a:schemeClr val="accent1">
                <a:shade val="80000"/>
                <a:hueOff val="108505"/>
                <a:satOff val="2070"/>
                <a:lumOff val="914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 sonu gösterge gerçekleşmeleri için gerekli tedbirlerin alınması</a:t>
          </a:r>
        </a:p>
      </dsp:txBody>
      <dsp:txXfrm>
        <a:off x="3519000" y="4136577"/>
        <a:ext cx="1708763" cy="1110696"/>
      </dsp:txXfrm>
    </dsp:sp>
    <dsp:sp modelId="{5346DF7A-55F9-4864-ABCB-9BE3B06A8227}">
      <dsp:nvSpPr>
        <dsp:cNvPr id="0" name=""/>
        <dsp:cNvSpPr/>
      </dsp:nvSpPr>
      <dsp:spPr>
        <a:xfrm>
          <a:off x="405207" y="1502117"/>
          <a:ext cx="4253077" cy="4253077"/>
        </a:xfrm>
        <a:custGeom>
          <a:avLst/>
          <a:gdLst/>
          <a:ahLst/>
          <a:cxnLst/>
          <a:rect l="0" t="0" r="0" b="0"/>
          <a:pathLst>
            <a:path>
              <a:moveTo>
                <a:pt x="3407262" y="3824158"/>
              </a:moveTo>
              <a:arcTo wR="2126538" hR="2126538" stAng="3178095" swAng="616230"/>
            </a:path>
          </a:pathLst>
        </a:custGeom>
        <a:noFill/>
        <a:ln w="6350" cap="flat" cmpd="sng" algn="ctr">
          <a:solidFill>
            <a:schemeClr val="accent1">
              <a:shade val="90000"/>
              <a:hueOff val="108518"/>
              <a:satOff val="-250"/>
              <a:lumOff val="7948"/>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688600" y="5207150"/>
          <a:ext cx="1686292" cy="1096089"/>
        </a:xfrm>
        <a:prstGeom prst="roundRect">
          <a:avLst/>
        </a:prstGeom>
        <a:gradFill rotWithShape="0">
          <a:gsLst>
            <a:gs pos="0">
              <a:schemeClr val="accent1">
                <a:shade val="80000"/>
                <a:hueOff val="162758"/>
                <a:satOff val="3105"/>
                <a:lumOff val="13713"/>
                <a:alphaOff val="0"/>
                <a:satMod val="103000"/>
                <a:lumMod val="102000"/>
                <a:tint val="94000"/>
              </a:schemeClr>
            </a:gs>
            <a:gs pos="50000">
              <a:schemeClr val="accent1">
                <a:shade val="80000"/>
                <a:hueOff val="162758"/>
                <a:satOff val="3105"/>
                <a:lumOff val="13713"/>
                <a:alphaOff val="0"/>
                <a:satMod val="110000"/>
                <a:lumMod val="100000"/>
                <a:shade val="100000"/>
              </a:schemeClr>
            </a:gs>
            <a:gs pos="100000">
              <a:schemeClr val="accent1">
                <a:shade val="80000"/>
                <a:hueOff val="162758"/>
                <a:satOff val="3105"/>
                <a:lumOff val="1371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Stratejik planda yer alan göstergelere ilişkin yıllık gerçekleşmelerin tespiti </a:t>
          </a:r>
        </a:p>
      </dsp:txBody>
      <dsp:txXfrm>
        <a:off x="1688600" y="5207150"/>
        <a:ext cx="1686292" cy="1096089"/>
      </dsp:txXfrm>
    </dsp:sp>
    <dsp:sp modelId="{3C320105-3BED-4C93-B703-A9FF4364AFEB}">
      <dsp:nvSpPr>
        <dsp:cNvPr id="0" name=""/>
        <dsp:cNvSpPr/>
      </dsp:nvSpPr>
      <dsp:spPr>
        <a:xfrm>
          <a:off x="405207" y="1502117"/>
          <a:ext cx="4253077" cy="4253077"/>
        </a:xfrm>
        <a:custGeom>
          <a:avLst/>
          <a:gdLst/>
          <a:ahLst/>
          <a:cxnLst/>
          <a:rect l="0" t="0" r="0" b="0"/>
          <a:pathLst>
            <a:path>
              <a:moveTo>
                <a:pt x="1171310" y="4026461"/>
              </a:moveTo>
              <a:arcTo wR="2126538" hR="2126538" stAng="7001518" swAng="603533"/>
            </a:path>
          </a:pathLst>
        </a:custGeom>
        <a:noFill/>
        <a:ln w="6350" cap="flat" cmpd="sng" algn="ctr">
          <a:solidFill>
            <a:schemeClr val="accent1">
              <a:shade val="90000"/>
              <a:hueOff val="162777"/>
              <a:satOff val="-376"/>
              <a:lumOff val="11923"/>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77193" y="4128178"/>
          <a:ext cx="1734605" cy="1127493"/>
        </a:xfrm>
        <a:prstGeom prst="roundRect">
          <a:avLst/>
        </a:prstGeom>
        <a:gradFill rotWithShape="0">
          <a:gsLst>
            <a:gs pos="0">
              <a:schemeClr val="accent1">
                <a:shade val="80000"/>
                <a:hueOff val="217011"/>
                <a:satOff val="4140"/>
                <a:lumOff val="18284"/>
                <a:alphaOff val="0"/>
                <a:satMod val="103000"/>
                <a:lumMod val="102000"/>
                <a:tint val="94000"/>
              </a:schemeClr>
            </a:gs>
            <a:gs pos="50000">
              <a:schemeClr val="accent1">
                <a:shade val="80000"/>
                <a:hueOff val="217011"/>
                <a:satOff val="4140"/>
                <a:lumOff val="18284"/>
                <a:alphaOff val="0"/>
                <a:satMod val="110000"/>
                <a:lumMod val="100000"/>
                <a:shade val="100000"/>
              </a:schemeClr>
            </a:gs>
            <a:gs pos="100000">
              <a:schemeClr val="accent1">
                <a:shade val="80000"/>
                <a:hueOff val="217011"/>
                <a:satOff val="4140"/>
                <a:lumOff val="1828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Yıllık gerçekleşme durummlarını içeren raporun üst  kurula sunumu ve kamuoyu ile paylaşılması </a:t>
          </a:r>
        </a:p>
      </dsp:txBody>
      <dsp:txXfrm>
        <a:off x="-177193" y="4128178"/>
        <a:ext cx="1734605" cy="1127493"/>
      </dsp:txXfrm>
    </dsp:sp>
    <dsp:sp modelId="{FAAB6D7B-9D06-4395-8F97-9D0927153CD2}">
      <dsp:nvSpPr>
        <dsp:cNvPr id="0" name=""/>
        <dsp:cNvSpPr/>
      </dsp:nvSpPr>
      <dsp:spPr>
        <a:xfrm>
          <a:off x="405207" y="1502117"/>
          <a:ext cx="4253077" cy="4253077"/>
        </a:xfrm>
        <a:custGeom>
          <a:avLst/>
          <a:gdLst/>
          <a:ahLst/>
          <a:cxnLst/>
          <a:rect l="0" t="0" r="0" b="0"/>
          <a:pathLst>
            <a:path>
              <a:moveTo>
                <a:pt x="22047" y="2431961"/>
              </a:moveTo>
              <a:arcTo wR="2126538" hR="2126538" stAng="10304542" swAng="973809"/>
            </a:path>
          </a:pathLst>
        </a:custGeom>
        <a:noFill/>
        <a:ln w="6350" cap="flat" cmpd="sng" algn="ctr">
          <a:solidFill>
            <a:schemeClr val="accent1">
              <a:shade val="90000"/>
              <a:hueOff val="217036"/>
              <a:satOff val="-501"/>
              <a:lumOff val="15897"/>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193027" y="1991347"/>
          <a:ext cx="1766274" cy="1148078"/>
        </a:xfrm>
        <a:prstGeom prst="roundRect">
          <a:avLst/>
        </a:prstGeom>
        <a:gradFill rotWithShape="0">
          <a:gsLst>
            <a:gs pos="0">
              <a:schemeClr val="accent1">
                <a:shade val="80000"/>
                <a:hueOff val="271263"/>
                <a:satOff val="5175"/>
                <a:lumOff val="22855"/>
                <a:alphaOff val="0"/>
                <a:satMod val="103000"/>
                <a:lumMod val="102000"/>
                <a:tint val="94000"/>
              </a:schemeClr>
            </a:gs>
            <a:gs pos="50000">
              <a:schemeClr val="accent1">
                <a:shade val="80000"/>
                <a:hueOff val="271263"/>
                <a:satOff val="5175"/>
                <a:lumOff val="22855"/>
                <a:alphaOff val="0"/>
                <a:satMod val="110000"/>
                <a:lumMod val="100000"/>
                <a:shade val="100000"/>
              </a:schemeClr>
            </a:gs>
            <a:gs pos="100000">
              <a:schemeClr val="accent1">
                <a:shade val="80000"/>
                <a:hueOff val="271263"/>
                <a:satOff val="5175"/>
                <a:lumOff val="2285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kern="1200">
              <a:solidFill>
                <a:sysClr val="windowText" lastClr="000000"/>
              </a:solidFill>
            </a:rPr>
            <a:t>Yıllık gerçekleşme durumlarının, varsa hedeften sapmaların ve alınması gereken değerlendirilmesi</a:t>
          </a:r>
        </a:p>
      </dsp:txBody>
      <dsp:txXfrm>
        <a:off x="-193027" y="1991347"/>
        <a:ext cx="1766274" cy="1148078"/>
      </dsp:txXfrm>
    </dsp:sp>
    <dsp:sp modelId="{B71C6B2D-E068-4259-AD4D-78256856495A}">
      <dsp:nvSpPr>
        <dsp:cNvPr id="0" name=""/>
        <dsp:cNvSpPr/>
      </dsp:nvSpPr>
      <dsp:spPr>
        <a:xfrm>
          <a:off x="405207" y="1502117"/>
          <a:ext cx="4253077" cy="4253077"/>
        </a:xfrm>
        <a:custGeom>
          <a:avLst/>
          <a:gdLst/>
          <a:ahLst/>
          <a:cxnLst/>
          <a:rect l="0" t="0" r="0" b="0"/>
          <a:pathLst>
            <a:path>
              <a:moveTo>
                <a:pt x="858701" y="419272"/>
              </a:moveTo>
              <a:arcTo wR="2126538" hR="2126538" stAng="14004118" swAng="552345"/>
            </a:path>
          </a:pathLst>
        </a:custGeom>
        <a:noFill/>
        <a:ln w="6350" cap="flat" cmpd="sng" algn="ctr">
          <a:solidFill>
            <a:schemeClr val="accent1">
              <a:shade val="90000"/>
              <a:hueOff val="271295"/>
              <a:satOff val="-626"/>
              <a:lumOff val="19871"/>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AC9B-2B83-4711-B8AA-C38DD4CE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6413</Words>
  <Characters>36560</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HATAY İLMİLLÎ EĞİTİM MÜDÜRLÜĞÜ</Company>
  <LinksUpToDate>false</LinksUpToDate>
  <CharactersWithSpaces>42888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             2015-2019 STRATEJİK PLAN </dc:subject>
  <dc:creator>Mehmet CICEK</dc:creator>
  <cp:lastModifiedBy>PC-1</cp:lastModifiedBy>
  <cp:revision>69</cp:revision>
  <cp:lastPrinted>2015-12-21T07:06:00Z</cp:lastPrinted>
  <dcterms:created xsi:type="dcterms:W3CDTF">2015-04-30T05:56:00Z</dcterms:created>
  <dcterms:modified xsi:type="dcterms:W3CDTF">2015-12-21T07:20:00Z</dcterms:modified>
  <cp:category>Ocak - 2015</cp:category>
</cp:coreProperties>
</file>